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268680" w14:textId="77A5F5BD" w:rsidR="009E6920" w:rsidRPr="0025064D" w:rsidRDefault="009E6920" w:rsidP="00F84945">
      <w:pPr>
        <w:rPr>
          <w:lang w:val="fi-FI"/>
        </w:rPr>
      </w:pPr>
      <w:bookmarkStart w:id="0" w:name="_Toc189363854"/>
      <w:bookmarkStart w:id="1" w:name="_Toc189900629"/>
    </w:p>
    <w:p w14:paraId="7759A032" w14:textId="77777777" w:rsidR="007A1832" w:rsidRPr="008A455B" w:rsidRDefault="007A1832" w:rsidP="00F84945"/>
    <w:p w14:paraId="17268681" w14:textId="77777777" w:rsidR="009E6920" w:rsidRPr="008A455B" w:rsidRDefault="009E6920" w:rsidP="00F84945"/>
    <w:p w14:paraId="17268682" w14:textId="77777777" w:rsidR="009E6920" w:rsidRPr="008A455B" w:rsidRDefault="009E6920" w:rsidP="00F84945"/>
    <w:p w14:paraId="17268683" w14:textId="77777777" w:rsidR="009E6920" w:rsidRPr="008A455B" w:rsidRDefault="009E6920" w:rsidP="00F84945"/>
    <w:p w14:paraId="17268684" w14:textId="77777777" w:rsidR="009E6920" w:rsidRPr="008A455B" w:rsidRDefault="009E6920" w:rsidP="00F84945"/>
    <w:p w14:paraId="17268685" w14:textId="77777777" w:rsidR="009E6920" w:rsidRPr="008A455B" w:rsidRDefault="009E6920" w:rsidP="00F84945"/>
    <w:p w14:paraId="1726868C" w14:textId="77777777" w:rsidR="009E6920" w:rsidRPr="008A455B" w:rsidRDefault="009E6920" w:rsidP="00F84945"/>
    <w:p w14:paraId="1726868D" w14:textId="77777777" w:rsidR="009E6920" w:rsidRPr="008A455B" w:rsidRDefault="009E6920" w:rsidP="00C33B28">
      <w:pPr>
        <w:jc w:val="center"/>
      </w:pPr>
    </w:p>
    <w:p w14:paraId="7739152B" w14:textId="53FD3D26" w:rsidR="00E2112A" w:rsidRPr="009532F3" w:rsidRDefault="0028570B" w:rsidP="00C33B28">
      <w:pPr>
        <w:jc w:val="center"/>
        <w:rPr>
          <w:b/>
          <w:sz w:val="32"/>
        </w:rPr>
      </w:pPr>
      <w:r w:rsidRPr="00820A70">
        <w:rPr>
          <w:b/>
          <w:sz w:val="32"/>
        </w:rPr>
        <w:t>Разраб</w:t>
      </w:r>
      <w:bookmarkStart w:id="2" w:name="_GoBack"/>
      <w:bookmarkEnd w:id="2"/>
      <w:r w:rsidRPr="00820A70">
        <w:rPr>
          <w:b/>
          <w:sz w:val="32"/>
        </w:rPr>
        <w:t xml:space="preserve">отка основных проектных </w:t>
      </w:r>
      <w:r w:rsidR="007250DD" w:rsidRPr="00820A70">
        <w:rPr>
          <w:b/>
          <w:sz w:val="32"/>
        </w:rPr>
        <w:t>решени</w:t>
      </w:r>
      <w:r w:rsidRPr="00820A70">
        <w:rPr>
          <w:b/>
          <w:sz w:val="32"/>
        </w:rPr>
        <w:t>й</w:t>
      </w:r>
    </w:p>
    <w:p w14:paraId="2AA3BDFE" w14:textId="351FCA39" w:rsidR="007250DD" w:rsidRPr="00BF6537" w:rsidRDefault="007250DD" w:rsidP="00C33B28">
      <w:pPr>
        <w:jc w:val="center"/>
        <w:rPr>
          <w:b/>
          <w:sz w:val="32"/>
        </w:rPr>
      </w:pPr>
      <w:r w:rsidRPr="00820A70">
        <w:rPr>
          <w:b/>
          <w:sz w:val="32"/>
        </w:rPr>
        <w:t xml:space="preserve"> </w:t>
      </w:r>
      <w:r w:rsidR="00E2112A" w:rsidRPr="009532F3">
        <w:rPr>
          <w:b/>
          <w:sz w:val="32"/>
        </w:rPr>
        <w:t>О</w:t>
      </w:r>
      <w:r w:rsidRPr="00820A70">
        <w:rPr>
          <w:b/>
          <w:sz w:val="32"/>
        </w:rPr>
        <w:t>тчет</w:t>
      </w:r>
    </w:p>
    <w:p w14:paraId="0E4895ED" w14:textId="77777777" w:rsidR="007250DD" w:rsidRPr="00BF6537" w:rsidRDefault="007250DD" w:rsidP="00C33B28">
      <w:pPr>
        <w:jc w:val="center"/>
        <w:rPr>
          <w:b/>
          <w:sz w:val="32"/>
        </w:rPr>
      </w:pPr>
    </w:p>
    <w:p w14:paraId="278F0D36" w14:textId="143DCA56" w:rsidR="007250DD" w:rsidRPr="006D3443" w:rsidRDefault="007C4908" w:rsidP="00C33B28">
      <w:pPr>
        <w:jc w:val="center"/>
      </w:pPr>
      <w:r w:rsidRPr="007250DD">
        <w:rPr>
          <w:sz w:val="28"/>
        </w:rPr>
        <w:t>Обоснование инвестиций модернизации оборудования Верхне-Туломской ГЭС с поэтапной заменой гидроагрегатов</w:t>
      </w:r>
      <w:r w:rsidR="00761971" w:rsidRPr="007250DD">
        <w:rPr>
          <w:sz w:val="28"/>
        </w:rPr>
        <w:t xml:space="preserve"> </w:t>
      </w:r>
      <w:r w:rsidRPr="007250DD">
        <w:rPr>
          <w:sz w:val="28"/>
        </w:rPr>
        <w:t xml:space="preserve">Каскада </w:t>
      </w:r>
      <w:proofErr w:type="spellStart"/>
      <w:r w:rsidRPr="007250DD">
        <w:rPr>
          <w:sz w:val="28"/>
        </w:rPr>
        <w:t>Туломских</w:t>
      </w:r>
      <w:proofErr w:type="spellEnd"/>
      <w:r w:rsidRPr="007250DD">
        <w:rPr>
          <w:sz w:val="28"/>
        </w:rPr>
        <w:t xml:space="preserve"> ГЭС филиала «Кольский» ОАО «ТГК-1»</w:t>
      </w:r>
    </w:p>
    <w:p w14:paraId="6A565D5D" w14:textId="77777777" w:rsidR="007250DD" w:rsidRPr="00F84945" w:rsidRDefault="007250DD" w:rsidP="00C33B28">
      <w:pPr>
        <w:pStyle w:val="a2"/>
        <w:jc w:val="center"/>
        <w:rPr>
          <w:sz w:val="28"/>
        </w:rPr>
      </w:pPr>
    </w:p>
    <w:p w14:paraId="46FA5F8E" w14:textId="7B9975D6" w:rsidR="00F84945" w:rsidRDefault="00F84945" w:rsidP="00C33B28">
      <w:pPr>
        <w:pStyle w:val="af4"/>
        <w:spacing w:line="360" w:lineRule="auto"/>
        <w:ind w:left="1304"/>
        <w:jc w:val="center"/>
        <w:rPr>
          <w:sz w:val="28"/>
        </w:rPr>
      </w:pPr>
      <w:r w:rsidRPr="00F84945">
        <w:rPr>
          <w:sz w:val="28"/>
        </w:rPr>
        <w:t>Этап 4</w:t>
      </w:r>
    </w:p>
    <w:p w14:paraId="6EF1FA5B" w14:textId="541E6FB7" w:rsidR="00F157CD" w:rsidRPr="00F84945" w:rsidRDefault="00F157CD" w:rsidP="00C33B28">
      <w:pPr>
        <w:pStyle w:val="af4"/>
        <w:spacing w:line="360" w:lineRule="auto"/>
        <w:ind w:left="1304"/>
        <w:jc w:val="center"/>
        <w:rPr>
          <w:sz w:val="28"/>
        </w:rPr>
      </w:pPr>
      <w:r w:rsidRPr="00820A70">
        <w:rPr>
          <w:sz w:val="28"/>
        </w:rPr>
        <w:t>Том 1</w:t>
      </w:r>
    </w:p>
    <w:p w14:paraId="58B225CC" w14:textId="14F776AE" w:rsidR="00F84945" w:rsidRPr="00F84945" w:rsidRDefault="0028570B" w:rsidP="00C33B28">
      <w:pPr>
        <w:pStyle w:val="af4"/>
        <w:spacing w:line="360" w:lineRule="auto"/>
        <w:ind w:left="1304"/>
        <w:jc w:val="center"/>
        <w:rPr>
          <w:sz w:val="28"/>
        </w:rPr>
      </w:pPr>
      <w:r>
        <w:rPr>
          <w:sz w:val="28"/>
        </w:rPr>
        <w:t>О</w:t>
      </w:r>
      <w:r w:rsidR="00F84945" w:rsidRPr="00F84945">
        <w:rPr>
          <w:sz w:val="28"/>
        </w:rPr>
        <w:t>сновны</w:t>
      </w:r>
      <w:r>
        <w:rPr>
          <w:sz w:val="28"/>
        </w:rPr>
        <w:t>е</w:t>
      </w:r>
      <w:r w:rsidR="00F84945" w:rsidRPr="00F84945">
        <w:rPr>
          <w:sz w:val="28"/>
        </w:rPr>
        <w:t xml:space="preserve"> проектны</w:t>
      </w:r>
      <w:r>
        <w:rPr>
          <w:sz w:val="28"/>
        </w:rPr>
        <w:t>е</w:t>
      </w:r>
      <w:r w:rsidR="00F84945" w:rsidRPr="00F84945">
        <w:rPr>
          <w:sz w:val="28"/>
        </w:rPr>
        <w:t xml:space="preserve"> решени</w:t>
      </w:r>
      <w:r>
        <w:rPr>
          <w:sz w:val="28"/>
        </w:rPr>
        <w:t>я</w:t>
      </w:r>
    </w:p>
    <w:p w14:paraId="3CD634BF" w14:textId="77777777" w:rsidR="007250DD" w:rsidRPr="006D3443" w:rsidRDefault="007250DD" w:rsidP="00F84945">
      <w:pPr>
        <w:pStyle w:val="a2"/>
        <w:ind w:left="0"/>
        <w:rPr>
          <w:sz w:val="32"/>
        </w:rPr>
      </w:pPr>
    </w:p>
    <w:p w14:paraId="00B256DC" w14:textId="77777777" w:rsidR="007250DD" w:rsidRPr="006D3443" w:rsidRDefault="007250DD" w:rsidP="00F84945">
      <w:pPr>
        <w:pStyle w:val="a2"/>
        <w:ind w:left="0"/>
        <w:rPr>
          <w:sz w:val="32"/>
        </w:rPr>
      </w:pPr>
    </w:p>
    <w:p w14:paraId="5B485EE1" w14:textId="5DD6EE8C" w:rsidR="00336C18" w:rsidRPr="00336C18" w:rsidRDefault="00336C18" w:rsidP="00F84945">
      <w:pPr>
        <w:rPr>
          <w:rFonts w:eastAsia="Calibri"/>
          <w:szCs w:val="24"/>
          <w:lang w:eastAsia="ru-RU"/>
        </w:rPr>
      </w:pPr>
    </w:p>
    <w:p w14:paraId="20CFB466" w14:textId="77777777" w:rsidR="00336C18" w:rsidRPr="00E832B0" w:rsidRDefault="00336C18" w:rsidP="00F84945">
      <w:pPr>
        <w:rPr>
          <w:szCs w:val="24"/>
        </w:rPr>
      </w:pPr>
    </w:p>
    <w:p w14:paraId="594F356C" w14:textId="77777777" w:rsidR="00336C18" w:rsidRPr="00336C18" w:rsidRDefault="00336C18" w:rsidP="00F84945"/>
    <w:p w14:paraId="4EC15C95" w14:textId="77777777" w:rsidR="00336C18" w:rsidRPr="00AF469B" w:rsidRDefault="00336C18" w:rsidP="00F84945">
      <w:pPr>
        <w:rPr>
          <w:szCs w:val="24"/>
        </w:rPr>
      </w:pPr>
      <w:r w:rsidRPr="00AF469B">
        <w:rPr>
          <w:szCs w:val="24"/>
        </w:rPr>
        <w:t>Старший руководитель проекта</w:t>
      </w:r>
    </w:p>
    <w:p w14:paraId="6B098CA1" w14:textId="77777777" w:rsidR="00336C18" w:rsidRPr="00AF469B" w:rsidRDefault="00336C18" w:rsidP="00F84945">
      <w:pPr>
        <w:rPr>
          <w:szCs w:val="24"/>
        </w:rPr>
      </w:pPr>
    </w:p>
    <w:p w14:paraId="6864E7C9" w14:textId="77777777" w:rsidR="00336C18" w:rsidRPr="00AF469B" w:rsidRDefault="00336C18" w:rsidP="00F84945">
      <w:pPr>
        <w:rPr>
          <w:szCs w:val="24"/>
        </w:rPr>
      </w:pPr>
    </w:p>
    <w:p w14:paraId="021CE80F" w14:textId="77777777" w:rsidR="00336C18" w:rsidRPr="00336C18" w:rsidRDefault="00336C18" w:rsidP="00F84945">
      <w:pPr>
        <w:rPr>
          <w:szCs w:val="24"/>
        </w:rPr>
      </w:pPr>
      <w:r w:rsidRPr="00AF469B">
        <w:rPr>
          <w:szCs w:val="24"/>
        </w:rPr>
        <w:t xml:space="preserve">____________________ </w:t>
      </w:r>
    </w:p>
    <w:p w14:paraId="29FF395A" w14:textId="77777777" w:rsidR="00336C18" w:rsidRPr="00AF469B" w:rsidRDefault="00336C18" w:rsidP="00F84945">
      <w:pPr>
        <w:rPr>
          <w:szCs w:val="24"/>
        </w:rPr>
      </w:pPr>
      <w:proofErr w:type="spellStart"/>
      <w:r w:rsidRPr="00AF469B">
        <w:rPr>
          <w:szCs w:val="24"/>
        </w:rPr>
        <w:t>Микко</w:t>
      </w:r>
      <w:proofErr w:type="spellEnd"/>
      <w:r w:rsidRPr="00AF469B">
        <w:rPr>
          <w:szCs w:val="24"/>
        </w:rPr>
        <w:t xml:space="preserve"> </w:t>
      </w:r>
      <w:proofErr w:type="spellStart"/>
      <w:r w:rsidRPr="00AF469B">
        <w:rPr>
          <w:szCs w:val="24"/>
        </w:rPr>
        <w:t>Муониоваара</w:t>
      </w:r>
      <w:proofErr w:type="spellEnd"/>
    </w:p>
    <w:p w14:paraId="0E9E1B6F" w14:textId="7490A2E3" w:rsidR="007250DD" w:rsidRPr="006D3443" w:rsidRDefault="007250DD" w:rsidP="00F84945">
      <w:pPr>
        <w:rPr>
          <w:sz w:val="32"/>
          <w:highlight w:val="yellow"/>
        </w:rPr>
      </w:pPr>
    </w:p>
    <w:sdt>
      <w:sdtPr>
        <w:rPr>
          <w:b/>
          <w:bCs/>
        </w:rPr>
        <w:id w:val="-1394353880"/>
        <w:docPartObj>
          <w:docPartGallery w:val="Table of Contents"/>
          <w:docPartUnique/>
        </w:docPartObj>
      </w:sdtPr>
      <w:sdtEndPr>
        <w:rPr>
          <w:b w:val="0"/>
          <w:bCs w:val="0"/>
          <w:noProof/>
        </w:rPr>
      </w:sdtEndPr>
      <w:sdtContent>
        <w:p w14:paraId="60B8A9D7" w14:textId="1C0A9764" w:rsidR="007D542F" w:rsidRPr="009532F3" w:rsidRDefault="007D542F" w:rsidP="008A455B">
          <w:pPr>
            <w:ind w:left="0"/>
            <w:rPr>
              <w:rFonts w:ascii="Arial" w:hAnsi="Arial" w:cs="Arial"/>
              <w:lang w:eastAsia="ja-JP"/>
            </w:rPr>
          </w:pPr>
          <w:r w:rsidRPr="008A455B">
            <w:rPr>
              <w:rFonts w:ascii="Arial" w:hAnsi="Arial" w:cs="Arial"/>
              <w:b/>
              <w:bCs/>
              <w:sz w:val="28"/>
              <w:szCs w:val="28"/>
            </w:rPr>
            <w:t>Оглавление</w:t>
          </w:r>
        </w:p>
        <w:p w14:paraId="0834F83C" w14:textId="77777777" w:rsidR="004B7A50" w:rsidRDefault="00C33B28">
          <w:pPr>
            <w:pStyle w:val="11"/>
            <w:tabs>
              <w:tab w:val="right" w:leader="dot" w:pos="9616"/>
            </w:tabs>
            <w:rPr>
              <w:rFonts w:asciiTheme="minorHAnsi" w:eastAsiaTheme="minorEastAsia" w:hAnsiTheme="minorHAnsi" w:cstheme="minorBidi"/>
              <w:b w:val="0"/>
              <w:caps w:val="0"/>
              <w:noProof/>
              <w:sz w:val="22"/>
              <w:szCs w:val="22"/>
              <w:lang w:eastAsia="ru-RU"/>
            </w:rPr>
          </w:pPr>
          <w:r>
            <w:fldChar w:fldCharType="begin"/>
          </w:r>
          <w:r>
            <w:instrText xml:space="preserve"> TOC \o "1-3" \h \z \u </w:instrText>
          </w:r>
          <w:r>
            <w:fldChar w:fldCharType="separate"/>
          </w:r>
          <w:hyperlink w:anchor="_Toc406958390" w:history="1">
            <w:r w:rsidR="004B7A50" w:rsidRPr="007A167E">
              <w:rPr>
                <w:rStyle w:val="af0"/>
                <w:noProof/>
                <w:lang w:val="fi-FI"/>
              </w:rPr>
              <w:t>1</w:t>
            </w:r>
            <w:r w:rsidR="004B7A50">
              <w:rPr>
                <w:rFonts w:asciiTheme="minorHAnsi" w:eastAsiaTheme="minorEastAsia" w:hAnsiTheme="minorHAnsi" w:cstheme="minorBidi"/>
                <w:b w:val="0"/>
                <w:caps w:val="0"/>
                <w:noProof/>
                <w:sz w:val="22"/>
                <w:szCs w:val="22"/>
                <w:lang w:eastAsia="ru-RU"/>
              </w:rPr>
              <w:tab/>
            </w:r>
            <w:r w:rsidR="004B7A50" w:rsidRPr="007A167E">
              <w:rPr>
                <w:rStyle w:val="af0"/>
                <w:noProof/>
              </w:rPr>
              <w:t>ВВЕДЕНИЕ</w:t>
            </w:r>
            <w:r w:rsidR="004B7A50">
              <w:rPr>
                <w:noProof/>
                <w:webHidden/>
              </w:rPr>
              <w:tab/>
            </w:r>
            <w:r w:rsidR="004B7A50">
              <w:rPr>
                <w:noProof/>
                <w:webHidden/>
              </w:rPr>
              <w:fldChar w:fldCharType="begin"/>
            </w:r>
            <w:r w:rsidR="004B7A50">
              <w:rPr>
                <w:noProof/>
                <w:webHidden/>
              </w:rPr>
              <w:instrText xml:space="preserve"> PAGEREF _Toc406958390 \h </w:instrText>
            </w:r>
            <w:r w:rsidR="004B7A50">
              <w:rPr>
                <w:noProof/>
                <w:webHidden/>
              </w:rPr>
            </w:r>
            <w:r w:rsidR="004B7A50">
              <w:rPr>
                <w:noProof/>
                <w:webHidden/>
              </w:rPr>
              <w:fldChar w:fldCharType="separate"/>
            </w:r>
            <w:r w:rsidR="007B78AC">
              <w:rPr>
                <w:noProof/>
                <w:webHidden/>
              </w:rPr>
              <w:t>5</w:t>
            </w:r>
            <w:r w:rsidR="004B7A50">
              <w:rPr>
                <w:noProof/>
                <w:webHidden/>
              </w:rPr>
              <w:fldChar w:fldCharType="end"/>
            </w:r>
          </w:hyperlink>
        </w:p>
        <w:p w14:paraId="7323C97F"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391" w:history="1">
            <w:r w:rsidR="004B7A50" w:rsidRPr="007A167E">
              <w:rPr>
                <w:rStyle w:val="af0"/>
                <w:noProof/>
                <w:lang w:val="en-US"/>
              </w:rPr>
              <w:t>1.1</w:t>
            </w:r>
            <w:r w:rsidR="004B7A50">
              <w:rPr>
                <w:rFonts w:asciiTheme="minorHAnsi" w:eastAsiaTheme="minorEastAsia" w:hAnsiTheme="minorHAnsi" w:cstheme="minorBidi"/>
                <w:b w:val="0"/>
                <w:noProof/>
                <w:sz w:val="22"/>
                <w:szCs w:val="22"/>
                <w:lang w:eastAsia="ru-RU"/>
              </w:rPr>
              <w:tab/>
            </w:r>
            <w:r w:rsidR="004B7A50" w:rsidRPr="007A167E">
              <w:rPr>
                <w:rStyle w:val="af0"/>
                <w:noProof/>
              </w:rPr>
              <w:t>Общие</w:t>
            </w:r>
            <w:r w:rsidR="004B7A50" w:rsidRPr="007A167E">
              <w:rPr>
                <w:rStyle w:val="af0"/>
                <w:noProof/>
                <w:lang w:val="en-US"/>
              </w:rPr>
              <w:t xml:space="preserve"> </w:t>
            </w:r>
            <w:r w:rsidR="004B7A50" w:rsidRPr="007A167E">
              <w:rPr>
                <w:rStyle w:val="af0"/>
                <w:noProof/>
              </w:rPr>
              <w:t>положения</w:t>
            </w:r>
            <w:r w:rsidR="004B7A50">
              <w:rPr>
                <w:noProof/>
                <w:webHidden/>
              </w:rPr>
              <w:tab/>
            </w:r>
            <w:r w:rsidR="004B7A50">
              <w:rPr>
                <w:noProof/>
                <w:webHidden/>
              </w:rPr>
              <w:fldChar w:fldCharType="begin"/>
            </w:r>
            <w:r w:rsidR="004B7A50">
              <w:rPr>
                <w:noProof/>
                <w:webHidden/>
              </w:rPr>
              <w:instrText xml:space="preserve"> PAGEREF _Toc406958391 \h </w:instrText>
            </w:r>
            <w:r w:rsidR="004B7A50">
              <w:rPr>
                <w:noProof/>
                <w:webHidden/>
              </w:rPr>
            </w:r>
            <w:r w:rsidR="004B7A50">
              <w:rPr>
                <w:noProof/>
                <w:webHidden/>
              </w:rPr>
              <w:fldChar w:fldCharType="separate"/>
            </w:r>
            <w:r>
              <w:rPr>
                <w:noProof/>
                <w:webHidden/>
              </w:rPr>
              <w:t>5</w:t>
            </w:r>
            <w:r w:rsidR="004B7A50">
              <w:rPr>
                <w:noProof/>
                <w:webHidden/>
              </w:rPr>
              <w:fldChar w:fldCharType="end"/>
            </w:r>
          </w:hyperlink>
        </w:p>
        <w:p w14:paraId="3EF5F3B7"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392" w:history="1">
            <w:r w:rsidR="004B7A50" w:rsidRPr="007A167E">
              <w:rPr>
                <w:rStyle w:val="af0"/>
                <w:noProof/>
                <w:lang w:val="en-US"/>
              </w:rPr>
              <w:t>1.2</w:t>
            </w:r>
            <w:r w:rsidR="004B7A50">
              <w:rPr>
                <w:rFonts w:asciiTheme="minorHAnsi" w:eastAsiaTheme="minorEastAsia" w:hAnsiTheme="minorHAnsi" w:cstheme="minorBidi"/>
                <w:b w:val="0"/>
                <w:noProof/>
                <w:sz w:val="22"/>
                <w:szCs w:val="22"/>
                <w:lang w:eastAsia="ru-RU"/>
              </w:rPr>
              <w:tab/>
            </w:r>
            <w:r w:rsidR="004B7A50" w:rsidRPr="007A167E">
              <w:rPr>
                <w:rStyle w:val="af0"/>
                <w:noProof/>
              </w:rPr>
              <w:t>Сфера</w:t>
            </w:r>
            <w:r w:rsidR="004B7A50" w:rsidRPr="007A167E">
              <w:rPr>
                <w:rStyle w:val="af0"/>
                <w:noProof/>
                <w:lang w:val="en-US"/>
              </w:rPr>
              <w:t xml:space="preserve"> </w:t>
            </w:r>
            <w:r w:rsidR="004B7A50" w:rsidRPr="007A167E">
              <w:rPr>
                <w:rStyle w:val="af0"/>
                <w:noProof/>
              </w:rPr>
              <w:t>охвата</w:t>
            </w:r>
            <w:r w:rsidR="004B7A50">
              <w:rPr>
                <w:noProof/>
                <w:webHidden/>
              </w:rPr>
              <w:tab/>
            </w:r>
            <w:r w:rsidR="004B7A50">
              <w:rPr>
                <w:noProof/>
                <w:webHidden/>
              </w:rPr>
              <w:fldChar w:fldCharType="begin"/>
            </w:r>
            <w:r w:rsidR="004B7A50">
              <w:rPr>
                <w:noProof/>
                <w:webHidden/>
              </w:rPr>
              <w:instrText xml:space="preserve"> PAGEREF _Toc406958392 \h </w:instrText>
            </w:r>
            <w:r w:rsidR="004B7A50">
              <w:rPr>
                <w:noProof/>
                <w:webHidden/>
              </w:rPr>
            </w:r>
            <w:r w:rsidR="004B7A50">
              <w:rPr>
                <w:noProof/>
                <w:webHidden/>
              </w:rPr>
              <w:fldChar w:fldCharType="separate"/>
            </w:r>
            <w:r>
              <w:rPr>
                <w:noProof/>
                <w:webHidden/>
              </w:rPr>
              <w:t>6</w:t>
            </w:r>
            <w:r w:rsidR="004B7A50">
              <w:rPr>
                <w:noProof/>
                <w:webHidden/>
              </w:rPr>
              <w:fldChar w:fldCharType="end"/>
            </w:r>
          </w:hyperlink>
        </w:p>
        <w:p w14:paraId="7C938094"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393" w:history="1">
            <w:r w:rsidR="004B7A50" w:rsidRPr="007A167E">
              <w:rPr>
                <w:rStyle w:val="af0"/>
                <w:noProof/>
                <w:lang w:val="en-US"/>
              </w:rPr>
              <w:t>1.3</w:t>
            </w:r>
            <w:r w:rsidR="004B7A50">
              <w:rPr>
                <w:rFonts w:asciiTheme="minorHAnsi" w:eastAsiaTheme="minorEastAsia" w:hAnsiTheme="minorHAnsi" w:cstheme="minorBidi"/>
                <w:b w:val="0"/>
                <w:noProof/>
                <w:sz w:val="22"/>
                <w:szCs w:val="22"/>
                <w:lang w:eastAsia="ru-RU"/>
              </w:rPr>
              <w:tab/>
            </w:r>
            <w:r w:rsidR="004B7A50" w:rsidRPr="007A167E">
              <w:rPr>
                <w:rStyle w:val="af0"/>
                <w:noProof/>
              </w:rPr>
              <w:t>Исходные</w:t>
            </w:r>
            <w:r w:rsidR="004B7A50" w:rsidRPr="007A167E">
              <w:rPr>
                <w:rStyle w:val="af0"/>
                <w:noProof/>
                <w:lang w:val="en-US"/>
              </w:rPr>
              <w:t xml:space="preserve"> </w:t>
            </w:r>
            <w:r w:rsidR="004B7A50" w:rsidRPr="007A167E">
              <w:rPr>
                <w:rStyle w:val="af0"/>
                <w:noProof/>
              </w:rPr>
              <w:t>данные</w:t>
            </w:r>
            <w:r w:rsidR="004B7A50">
              <w:rPr>
                <w:noProof/>
                <w:webHidden/>
              </w:rPr>
              <w:tab/>
            </w:r>
            <w:r w:rsidR="004B7A50">
              <w:rPr>
                <w:noProof/>
                <w:webHidden/>
              </w:rPr>
              <w:fldChar w:fldCharType="begin"/>
            </w:r>
            <w:r w:rsidR="004B7A50">
              <w:rPr>
                <w:noProof/>
                <w:webHidden/>
              </w:rPr>
              <w:instrText xml:space="preserve"> PAGEREF _Toc406958393 \h </w:instrText>
            </w:r>
            <w:r w:rsidR="004B7A50">
              <w:rPr>
                <w:noProof/>
                <w:webHidden/>
              </w:rPr>
            </w:r>
            <w:r w:rsidR="004B7A50">
              <w:rPr>
                <w:noProof/>
                <w:webHidden/>
              </w:rPr>
              <w:fldChar w:fldCharType="separate"/>
            </w:r>
            <w:r>
              <w:rPr>
                <w:noProof/>
                <w:webHidden/>
              </w:rPr>
              <w:t>7</w:t>
            </w:r>
            <w:r w:rsidR="004B7A50">
              <w:rPr>
                <w:noProof/>
                <w:webHidden/>
              </w:rPr>
              <w:fldChar w:fldCharType="end"/>
            </w:r>
          </w:hyperlink>
        </w:p>
        <w:p w14:paraId="41B8AA72" w14:textId="77777777" w:rsidR="004B7A50" w:rsidRDefault="007B78AC">
          <w:pPr>
            <w:pStyle w:val="11"/>
            <w:tabs>
              <w:tab w:val="right" w:leader="dot" w:pos="9616"/>
            </w:tabs>
            <w:rPr>
              <w:rFonts w:asciiTheme="minorHAnsi" w:eastAsiaTheme="minorEastAsia" w:hAnsiTheme="minorHAnsi" w:cstheme="minorBidi"/>
              <w:b w:val="0"/>
              <w:caps w:val="0"/>
              <w:noProof/>
              <w:sz w:val="22"/>
              <w:szCs w:val="22"/>
              <w:lang w:eastAsia="ru-RU"/>
            </w:rPr>
          </w:pPr>
          <w:hyperlink w:anchor="_Toc406958394" w:history="1">
            <w:r w:rsidR="004B7A50" w:rsidRPr="007A167E">
              <w:rPr>
                <w:rStyle w:val="af0"/>
                <w:noProof/>
                <w:lang w:val="en-US"/>
              </w:rPr>
              <w:t>2</w:t>
            </w:r>
            <w:r w:rsidR="004B7A50">
              <w:rPr>
                <w:rFonts w:asciiTheme="minorHAnsi" w:eastAsiaTheme="minorEastAsia" w:hAnsiTheme="minorHAnsi" w:cstheme="minorBidi"/>
                <w:b w:val="0"/>
                <w:caps w:val="0"/>
                <w:noProof/>
                <w:sz w:val="22"/>
                <w:szCs w:val="22"/>
                <w:lang w:eastAsia="ru-RU"/>
              </w:rPr>
              <w:tab/>
            </w:r>
            <w:r w:rsidR="004B7A50" w:rsidRPr="007A167E">
              <w:rPr>
                <w:rStyle w:val="af0"/>
                <w:noProof/>
              </w:rPr>
              <w:t>Оборудование</w:t>
            </w:r>
            <w:r w:rsidR="004B7A50">
              <w:rPr>
                <w:noProof/>
                <w:webHidden/>
              </w:rPr>
              <w:tab/>
            </w:r>
            <w:r w:rsidR="004B7A50">
              <w:rPr>
                <w:noProof/>
                <w:webHidden/>
              </w:rPr>
              <w:fldChar w:fldCharType="begin"/>
            </w:r>
            <w:r w:rsidR="004B7A50">
              <w:rPr>
                <w:noProof/>
                <w:webHidden/>
              </w:rPr>
              <w:instrText xml:space="preserve"> PAGEREF _Toc406958394 \h </w:instrText>
            </w:r>
            <w:r w:rsidR="004B7A50">
              <w:rPr>
                <w:noProof/>
                <w:webHidden/>
              </w:rPr>
            </w:r>
            <w:r w:rsidR="004B7A50">
              <w:rPr>
                <w:noProof/>
                <w:webHidden/>
              </w:rPr>
              <w:fldChar w:fldCharType="separate"/>
            </w:r>
            <w:r>
              <w:rPr>
                <w:noProof/>
                <w:webHidden/>
              </w:rPr>
              <w:t>8</w:t>
            </w:r>
            <w:r w:rsidR="004B7A50">
              <w:rPr>
                <w:noProof/>
                <w:webHidden/>
              </w:rPr>
              <w:fldChar w:fldCharType="end"/>
            </w:r>
          </w:hyperlink>
        </w:p>
        <w:p w14:paraId="646FBAD8"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395" w:history="1">
            <w:r w:rsidR="004B7A50" w:rsidRPr="007A167E">
              <w:rPr>
                <w:rStyle w:val="af0"/>
                <w:noProof/>
              </w:rPr>
              <w:t>2.1</w:t>
            </w:r>
            <w:r w:rsidR="004B7A50">
              <w:rPr>
                <w:rFonts w:asciiTheme="minorHAnsi" w:eastAsiaTheme="minorEastAsia" w:hAnsiTheme="minorHAnsi" w:cstheme="minorBidi"/>
                <w:b w:val="0"/>
                <w:noProof/>
                <w:sz w:val="22"/>
                <w:szCs w:val="22"/>
                <w:lang w:eastAsia="ru-RU"/>
              </w:rPr>
              <w:tab/>
            </w:r>
            <w:r w:rsidR="004B7A50" w:rsidRPr="007A167E">
              <w:rPr>
                <w:rStyle w:val="af0"/>
                <w:noProof/>
              </w:rPr>
              <w:t>Общее</w:t>
            </w:r>
            <w:r w:rsidR="004B7A50">
              <w:rPr>
                <w:noProof/>
                <w:webHidden/>
              </w:rPr>
              <w:tab/>
            </w:r>
            <w:r w:rsidR="004B7A50">
              <w:rPr>
                <w:noProof/>
                <w:webHidden/>
              </w:rPr>
              <w:fldChar w:fldCharType="begin"/>
            </w:r>
            <w:r w:rsidR="004B7A50">
              <w:rPr>
                <w:noProof/>
                <w:webHidden/>
              </w:rPr>
              <w:instrText xml:space="preserve"> PAGEREF _Toc406958395 \h </w:instrText>
            </w:r>
            <w:r w:rsidR="004B7A50">
              <w:rPr>
                <w:noProof/>
                <w:webHidden/>
              </w:rPr>
            </w:r>
            <w:r w:rsidR="004B7A50">
              <w:rPr>
                <w:noProof/>
                <w:webHidden/>
              </w:rPr>
              <w:fldChar w:fldCharType="separate"/>
            </w:r>
            <w:r>
              <w:rPr>
                <w:noProof/>
                <w:webHidden/>
              </w:rPr>
              <w:t>8</w:t>
            </w:r>
            <w:r w:rsidR="004B7A50">
              <w:rPr>
                <w:noProof/>
                <w:webHidden/>
              </w:rPr>
              <w:fldChar w:fldCharType="end"/>
            </w:r>
          </w:hyperlink>
        </w:p>
        <w:p w14:paraId="2D5FCBBC"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397" w:history="1">
            <w:r w:rsidR="004B7A50" w:rsidRPr="007A167E">
              <w:rPr>
                <w:rStyle w:val="af0"/>
                <w:noProof/>
              </w:rPr>
              <w:t>2.2</w:t>
            </w:r>
            <w:r w:rsidR="004B7A50">
              <w:rPr>
                <w:rFonts w:asciiTheme="minorHAnsi" w:eastAsiaTheme="minorEastAsia" w:hAnsiTheme="minorHAnsi" w:cstheme="minorBidi"/>
                <w:b w:val="0"/>
                <w:noProof/>
                <w:sz w:val="22"/>
                <w:szCs w:val="22"/>
                <w:lang w:eastAsia="ru-RU"/>
              </w:rPr>
              <w:tab/>
            </w:r>
            <w:r w:rsidR="004B7A50" w:rsidRPr="007A167E">
              <w:rPr>
                <w:rStyle w:val="af0"/>
                <w:noProof/>
              </w:rPr>
              <w:t>Турбины</w:t>
            </w:r>
            <w:r w:rsidR="004B7A50">
              <w:rPr>
                <w:noProof/>
                <w:webHidden/>
              </w:rPr>
              <w:tab/>
            </w:r>
            <w:r w:rsidR="004B7A50">
              <w:rPr>
                <w:noProof/>
                <w:webHidden/>
              </w:rPr>
              <w:fldChar w:fldCharType="begin"/>
            </w:r>
            <w:r w:rsidR="004B7A50">
              <w:rPr>
                <w:noProof/>
                <w:webHidden/>
              </w:rPr>
              <w:instrText xml:space="preserve"> PAGEREF _Toc406958397 \h </w:instrText>
            </w:r>
            <w:r w:rsidR="004B7A50">
              <w:rPr>
                <w:noProof/>
                <w:webHidden/>
              </w:rPr>
            </w:r>
            <w:r w:rsidR="004B7A50">
              <w:rPr>
                <w:noProof/>
                <w:webHidden/>
              </w:rPr>
              <w:fldChar w:fldCharType="separate"/>
            </w:r>
            <w:r>
              <w:rPr>
                <w:noProof/>
                <w:webHidden/>
              </w:rPr>
              <w:t>8</w:t>
            </w:r>
            <w:r w:rsidR="004B7A50">
              <w:rPr>
                <w:noProof/>
                <w:webHidden/>
              </w:rPr>
              <w:fldChar w:fldCharType="end"/>
            </w:r>
          </w:hyperlink>
        </w:p>
        <w:p w14:paraId="4F17A7EA"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398" w:history="1">
            <w:r w:rsidR="004B7A50" w:rsidRPr="007A167E">
              <w:rPr>
                <w:rStyle w:val="af0"/>
                <w:noProof/>
              </w:rPr>
              <w:t>2.2.1</w:t>
            </w:r>
            <w:r w:rsidR="004B7A50">
              <w:rPr>
                <w:rFonts w:asciiTheme="minorHAnsi" w:eastAsiaTheme="minorEastAsia" w:hAnsiTheme="minorHAnsi" w:cstheme="minorBidi"/>
                <w:b w:val="0"/>
                <w:noProof/>
                <w:sz w:val="22"/>
                <w:szCs w:val="22"/>
                <w:lang w:eastAsia="ru-RU"/>
              </w:rPr>
              <w:tab/>
            </w:r>
            <w:r w:rsidR="004B7A50" w:rsidRPr="007A167E">
              <w:rPr>
                <w:rStyle w:val="af0"/>
                <w:noProof/>
              </w:rPr>
              <w:t>Регулятор</w:t>
            </w:r>
            <w:r w:rsidR="004B7A50">
              <w:rPr>
                <w:noProof/>
                <w:webHidden/>
              </w:rPr>
              <w:tab/>
            </w:r>
            <w:r w:rsidR="004B7A50">
              <w:rPr>
                <w:noProof/>
                <w:webHidden/>
              </w:rPr>
              <w:fldChar w:fldCharType="begin"/>
            </w:r>
            <w:r w:rsidR="004B7A50">
              <w:rPr>
                <w:noProof/>
                <w:webHidden/>
              </w:rPr>
              <w:instrText xml:space="preserve"> PAGEREF _Toc406958398 \h </w:instrText>
            </w:r>
            <w:r w:rsidR="004B7A50">
              <w:rPr>
                <w:noProof/>
                <w:webHidden/>
              </w:rPr>
            </w:r>
            <w:r w:rsidR="004B7A50">
              <w:rPr>
                <w:noProof/>
                <w:webHidden/>
              </w:rPr>
              <w:fldChar w:fldCharType="separate"/>
            </w:r>
            <w:r>
              <w:rPr>
                <w:noProof/>
                <w:webHidden/>
              </w:rPr>
              <w:t>9</w:t>
            </w:r>
            <w:r w:rsidR="004B7A50">
              <w:rPr>
                <w:noProof/>
                <w:webHidden/>
              </w:rPr>
              <w:fldChar w:fldCharType="end"/>
            </w:r>
          </w:hyperlink>
        </w:p>
        <w:p w14:paraId="599193D3"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399" w:history="1">
            <w:r w:rsidR="004B7A50" w:rsidRPr="007A167E">
              <w:rPr>
                <w:rStyle w:val="af0"/>
                <w:noProof/>
              </w:rPr>
              <w:t>2.2.2</w:t>
            </w:r>
            <w:r w:rsidR="004B7A50">
              <w:rPr>
                <w:rFonts w:asciiTheme="minorHAnsi" w:eastAsiaTheme="minorEastAsia" w:hAnsiTheme="minorHAnsi" w:cstheme="minorBidi"/>
                <w:b w:val="0"/>
                <w:noProof/>
                <w:sz w:val="22"/>
                <w:szCs w:val="22"/>
                <w:lang w:eastAsia="ru-RU"/>
              </w:rPr>
              <w:tab/>
            </w:r>
            <w:r w:rsidR="004B7A50" w:rsidRPr="007A167E">
              <w:rPr>
                <w:rStyle w:val="af0"/>
                <w:noProof/>
              </w:rPr>
              <w:t>МНУ</w:t>
            </w:r>
            <w:r w:rsidR="004B7A50">
              <w:rPr>
                <w:noProof/>
                <w:webHidden/>
              </w:rPr>
              <w:tab/>
            </w:r>
            <w:r w:rsidR="004B7A50">
              <w:rPr>
                <w:noProof/>
                <w:webHidden/>
              </w:rPr>
              <w:fldChar w:fldCharType="begin"/>
            </w:r>
            <w:r w:rsidR="004B7A50">
              <w:rPr>
                <w:noProof/>
                <w:webHidden/>
              </w:rPr>
              <w:instrText xml:space="preserve"> PAGEREF _Toc406958399 \h </w:instrText>
            </w:r>
            <w:r w:rsidR="004B7A50">
              <w:rPr>
                <w:noProof/>
                <w:webHidden/>
              </w:rPr>
            </w:r>
            <w:r w:rsidR="004B7A50">
              <w:rPr>
                <w:noProof/>
                <w:webHidden/>
              </w:rPr>
              <w:fldChar w:fldCharType="separate"/>
            </w:r>
            <w:r>
              <w:rPr>
                <w:noProof/>
                <w:webHidden/>
              </w:rPr>
              <w:t>9</w:t>
            </w:r>
            <w:r w:rsidR="004B7A50">
              <w:rPr>
                <w:noProof/>
                <w:webHidden/>
              </w:rPr>
              <w:fldChar w:fldCharType="end"/>
            </w:r>
          </w:hyperlink>
        </w:p>
        <w:p w14:paraId="40E0DAFF"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00" w:history="1">
            <w:r w:rsidR="004B7A50" w:rsidRPr="007A167E">
              <w:rPr>
                <w:rStyle w:val="af0"/>
                <w:noProof/>
              </w:rPr>
              <w:t>2.3</w:t>
            </w:r>
            <w:r w:rsidR="004B7A50">
              <w:rPr>
                <w:rFonts w:asciiTheme="minorHAnsi" w:eastAsiaTheme="minorEastAsia" w:hAnsiTheme="minorHAnsi" w:cstheme="minorBidi"/>
                <w:b w:val="0"/>
                <w:noProof/>
                <w:sz w:val="22"/>
                <w:szCs w:val="22"/>
                <w:lang w:eastAsia="ru-RU"/>
              </w:rPr>
              <w:tab/>
            </w:r>
            <w:r w:rsidR="004B7A50" w:rsidRPr="007A167E">
              <w:rPr>
                <w:rStyle w:val="af0"/>
                <w:noProof/>
              </w:rPr>
              <w:t>Генераторы</w:t>
            </w:r>
            <w:r w:rsidR="004B7A50">
              <w:rPr>
                <w:noProof/>
                <w:webHidden/>
              </w:rPr>
              <w:tab/>
            </w:r>
            <w:r w:rsidR="004B7A50">
              <w:rPr>
                <w:noProof/>
                <w:webHidden/>
              </w:rPr>
              <w:fldChar w:fldCharType="begin"/>
            </w:r>
            <w:r w:rsidR="004B7A50">
              <w:rPr>
                <w:noProof/>
                <w:webHidden/>
              </w:rPr>
              <w:instrText xml:space="preserve"> PAGEREF _Toc406958400 \h </w:instrText>
            </w:r>
            <w:r w:rsidR="004B7A50">
              <w:rPr>
                <w:noProof/>
                <w:webHidden/>
              </w:rPr>
            </w:r>
            <w:r w:rsidR="004B7A50">
              <w:rPr>
                <w:noProof/>
                <w:webHidden/>
              </w:rPr>
              <w:fldChar w:fldCharType="separate"/>
            </w:r>
            <w:r>
              <w:rPr>
                <w:noProof/>
                <w:webHidden/>
              </w:rPr>
              <w:t>9</w:t>
            </w:r>
            <w:r w:rsidR="004B7A50">
              <w:rPr>
                <w:noProof/>
                <w:webHidden/>
              </w:rPr>
              <w:fldChar w:fldCharType="end"/>
            </w:r>
          </w:hyperlink>
        </w:p>
        <w:p w14:paraId="0D3E3E35"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01" w:history="1">
            <w:r w:rsidR="004B7A50" w:rsidRPr="007A167E">
              <w:rPr>
                <w:rStyle w:val="af0"/>
                <w:noProof/>
              </w:rPr>
              <w:t>2.4</w:t>
            </w:r>
            <w:r w:rsidR="004B7A50">
              <w:rPr>
                <w:rFonts w:asciiTheme="minorHAnsi" w:eastAsiaTheme="minorEastAsia" w:hAnsiTheme="minorHAnsi" w:cstheme="minorBidi"/>
                <w:b w:val="0"/>
                <w:noProof/>
                <w:sz w:val="22"/>
                <w:szCs w:val="22"/>
                <w:lang w:eastAsia="ru-RU"/>
              </w:rPr>
              <w:tab/>
            </w:r>
            <w:r w:rsidR="004B7A50" w:rsidRPr="007A167E">
              <w:rPr>
                <w:rStyle w:val="af0"/>
                <w:noProof/>
              </w:rPr>
              <w:t>Электротехнические системы и автоматизация</w:t>
            </w:r>
            <w:r w:rsidR="004B7A50">
              <w:rPr>
                <w:noProof/>
                <w:webHidden/>
              </w:rPr>
              <w:tab/>
            </w:r>
            <w:r w:rsidR="004B7A50">
              <w:rPr>
                <w:noProof/>
                <w:webHidden/>
              </w:rPr>
              <w:fldChar w:fldCharType="begin"/>
            </w:r>
            <w:r w:rsidR="004B7A50">
              <w:rPr>
                <w:noProof/>
                <w:webHidden/>
              </w:rPr>
              <w:instrText xml:space="preserve"> PAGEREF _Toc406958401 \h </w:instrText>
            </w:r>
            <w:r w:rsidR="004B7A50">
              <w:rPr>
                <w:noProof/>
                <w:webHidden/>
              </w:rPr>
            </w:r>
            <w:r w:rsidR="004B7A50">
              <w:rPr>
                <w:noProof/>
                <w:webHidden/>
              </w:rPr>
              <w:fldChar w:fldCharType="separate"/>
            </w:r>
            <w:r>
              <w:rPr>
                <w:noProof/>
                <w:webHidden/>
              </w:rPr>
              <w:t>11</w:t>
            </w:r>
            <w:r w:rsidR="004B7A50">
              <w:rPr>
                <w:noProof/>
                <w:webHidden/>
              </w:rPr>
              <w:fldChar w:fldCharType="end"/>
            </w:r>
          </w:hyperlink>
        </w:p>
        <w:p w14:paraId="27E53B5E"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02" w:history="1">
            <w:r w:rsidR="004B7A50" w:rsidRPr="007A167E">
              <w:rPr>
                <w:rStyle w:val="af0"/>
                <w:noProof/>
              </w:rPr>
              <w:t>2.4.1</w:t>
            </w:r>
            <w:r w:rsidR="004B7A50">
              <w:rPr>
                <w:rFonts w:asciiTheme="minorHAnsi" w:eastAsiaTheme="minorEastAsia" w:hAnsiTheme="minorHAnsi" w:cstheme="minorBidi"/>
                <w:b w:val="0"/>
                <w:noProof/>
                <w:sz w:val="22"/>
                <w:szCs w:val="22"/>
                <w:lang w:eastAsia="ru-RU"/>
              </w:rPr>
              <w:tab/>
            </w:r>
            <w:r w:rsidR="004B7A50" w:rsidRPr="007A167E">
              <w:rPr>
                <w:rStyle w:val="af0"/>
                <w:noProof/>
              </w:rPr>
              <w:t>Трансформаторы</w:t>
            </w:r>
            <w:r w:rsidR="004B7A50">
              <w:rPr>
                <w:noProof/>
                <w:webHidden/>
              </w:rPr>
              <w:tab/>
            </w:r>
            <w:r w:rsidR="004B7A50">
              <w:rPr>
                <w:noProof/>
                <w:webHidden/>
              </w:rPr>
              <w:fldChar w:fldCharType="begin"/>
            </w:r>
            <w:r w:rsidR="004B7A50">
              <w:rPr>
                <w:noProof/>
                <w:webHidden/>
              </w:rPr>
              <w:instrText xml:space="preserve"> PAGEREF _Toc406958402 \h </w:instrText>
            </w:r>
            <w:r w:rsidR="004B7A50">
              <w:rPr>
                <w:noProof/>
                <w:webHidden/>
              </w:rPr>
            </w:r>
            <w:r w:rsidR="004B7A50">
              <w:rPr>
                <w:noProof/>
                <w:webHidden/>
              </w:rPr>
              <w:fldChar w:fldCharType="separate"/>
            </w:r>
            <w:r>
              <w:rPr>
                <w:noProof/>
                <w:webHidden/>
              </w:rPr>
              <w:t>11</w:t>
            </w:r>
            <w:r w:rsidR="004B7A50">
              <w:rPr>
                <w:noProof/>
                <w:webHidden/>
              </w:rPr>
              <w:fldChar w:fldCharType="end"/>
            </w:r>
          </w:hyperlink>
        </w:p>
        <w:p w14:paraId="20233CE6"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03" w:history="1">
            <w:r w:rsidR="004B7A50" w:rsidRPr="007A167E">
              <w:rPr>
                <w:rStyle w:val="af0"/>
                <w:noProof/>
              </w:rPr>
              <w:t>2.4.2</w:t>
            </w:r>
            <w:r w:rsidR="004B7A50">
              <w:rPr>
                <w:rFonts w:asciiTheme="minorHAnsi" w:eastAsiaTheme="minorEastAsia" w:hAnsiTheme="minorHAnsi" w:cstheme="minorBidi"/>
                <w:b w:val="0"/>
                <w:noProof/>
                <w:sz w:val="22"/>
                <w:szCs w:val="22"/>
                <w:lang w:eastAsia="ru-RU"/>
              </w:rPr>
              <w:tab/>
            </w:r>
            <w:r w:rsidR="004B7A50" w:rsidRPr="007A167E">
              <w:rPr>
                <w:rStyle w:val="af0"/>
                <w:noProof/>
              </w:rPr>
              <w:t>Система постоянного тока и аккумуляторные батареи</w:t>
            </w:r>
            <w:r w:rsidR="004B7A50">
              <w:rPr>
                <w:noProof/>
                <w:webHidden/>
              </w:rPr>
              <w:tab/>
            </w:r>
            <w:r w:rsidR="004B7A50">
              <w:rPr>
                <w:noProof/>
                <w:webHidden/>
              </w:rPr>
              <w:fldChar w:fldCharType="begin"/>
            </w:r>
            <w:r w:rsidR="004B7A50">
              <w:rPr>
                <w:noProof/>
                <w:webHidden/>
              </w:rPr>
              <w:instrText xml:space="preserve"> PAGEREF _Toc406958403 \h </w:instrText>
            </w:r>
            <w:r w:rsidR="004B7A50">
              <w:rPr>
                <w:noProof/>
                <w:webHidden/>
              </w:rPr>
            </w:r>
            <w:r w:rsidR="004B7A50">
              <w:rPr>
                <w:noProof/>
                <w:webHidden/>
              </w:rPr>
              <w:fldChar w:fldCharType="separate"/>
            </w:r>
            <w:r>
              <w:rPr>
                <w:noProof/>
                <w:webHidden/>
              </w:rPr>
              <w:t>12</w:t>
            </w:r>
            <w:r w:rsidR="004B7A50">
              <w:rPr>
                <w:noProof/>
                <w:webHidden/>
              </w:rPr>
              <w:fldChar w:fldCharType="end"/>
            </w:r>
          </w:hyperlink>
        </w:p>
        <w:p w14:paraId="02E3FC6E"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04" w:history="1">
            <w:r w:rsidR="004B7A50" w:rsidRPr="007A167E">
              <w:rPr>
                <w:rStyle w:val="af0"/>
                <w:noProof/>
              </w:rPr>
              <w:t>2.4.3</w:t>
            </w:r>
            <w:r w:rsidR="004B7A50">
              <w:rPr>
                <w:rFonts w:asciiTheme="minorHAnsi" w:eastAsiaTheme="minorEastAsia" w:hAnsiTheme="minorHAnsi" w:cstheme="minorBidi"/>
                <w:b w:val="0"/>
                <w:noProof/>
                <w:sz w:val="22"/>
                <w:szCs w:val="22"/>
                <w:lang w:eastAsia="ru-RU"/>
              </w:rPr>
              <w:tab/>
            </w:r>
            <w:r w:rsidR="004B7A50" w:rsidRPr="007A167E">
              <w:rPr>
                <w:rStyle w:val="af0"/>
                <w:noProof/>
              </w:rPr>
              <w:t>Резервный источник питания</w:t>
            </w:r>
            <w:r w:rsidR="004B7A50">
              <w:rPr>
                <w:noProof/>
                <w:webHidden/>
              </w:rPr>
              <w:tab/>
            </w:r>
            <w:r w:rsidR="004B7A50">
              <w:rPr>
                <w:noProof/>
                <w:webHidden/>
              </w:rPr>
              <w:fldChar w:fldCharType="begin"/>
            </w:r>
            <w:r w:rsidR="004B7A50">
              <w:rPr>
                <w:noProof/>
                <w:webHidden/>
              </w:rPr>
              <w:instrText xml:space="preserve"> PAGEREF _Toc406958404 \h </w:instrText>
            </w:r>
            <w:r w:rsidR="004B7A50">
              <w:rPr>
                <w:noProof/>
                <w:webHidden/>
              </w:rPr>
            </w:r>
            <w:r w:rsidR="004B7A50">
              <w:rPr>
                <w:noProof/>
                <w:webHidden/>
              </w:rPr>
              <w:fldChar w:fldCharType="separate"/>
            </w:r>
            <w:r>
              <w:rPr>
                <w:noProof/>
                <w:webHidden/>
              </w:rPr>
              <w:t>12</w:t>
            </w:r>
            <w:r w:rsidR="004B7A50">
              <w:rPr>
                <w:noProof/>
                <w:webHidden/>
              </w:rPr>
              <w:fldChar w:fldCharType="end"/>
            </w:r>
          </w:hyperlink>
        </w:p>
        <w:p w14:paraId="7F57B643"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05" w:history="1">
            <w:r w:rsidR="004B7A50" w:rsidRPr="007A167E">
              <w:rPr>
                <w:rStyle w:val="af0"/>
                <w:noProof/>
              </w:rPr>
              <w:t>2.4.4</w:t>
            </w:r>
            <w:r w:rsidR="004B7A50">
              <w:rPr>
                <w:rFonts w:asciiTheme="minorHAnsi" w:eastAsiaTheme="minorEastAsia" w:hAnsiTheme="minorHAnsi" w:cstheme="minorBidi"/>
                <w:b w:val="0"/>
                <w:noProof/>
                <w:sz w:val="22"/>
                <w:szCs w:val="22"/>
                <w:lang w:eastAsia="ru-RU"/>
              </w:rPr>
              <w:tab/>
            </w:r>
            <w:r w:rsidR="004B7A50" w:rsidRPr="007A167E">
              <w:rPr>
                <w:rStyle w:val="af0"/>
                <w:noProof/>
              </w:rPr>
              <w:t>Распределительное устройство на 0,4 кВ</w:t>
            </w:r>
            <w:r w:rsidR="004B7A50">
              <w:rPr>
                <w:noProof/>
                <w:webHidden/>
              </w:rPr>
              <w:tab/>
            </w:r>
            <w:r w:rsidR="004B7A50">
              <w:rPr>
                <w:noProof/>
                <w:webHidden/>
              </w:rPr>
              <w:fldChar w:fldCharType="begin"/>
            </w:r>
            <w:r w:rsidR="004B7A50">
              <w:rPr>
                <w:noProof/>
                <w:webHidden/>
              </w:rPr>
              <w:instrText xml:space="preserve"> PAGEREF _Toc406958405 \h </w:instrText>
            </w:r>
            <w:r w:rsidR="004B7A50">
              <w:rPr>
                <w:noProof/>
                <w:webHidden/>
              </w:rPr>
            </w:r>
            <w:r w:rsidR="004B7A50">
              <w:rPr>
                <w:noProof/>
                <w:webHidden/>
              </w:rPr>
              <w:fldChar w:fldCharType="separate"/>
            </w:r>
            <w:r>
              <w:rPr>
                <w:noProof/>
                <w:webHidden/>
              </w:rPr>
              <w:t>13</w:t>
            </w:r>
            <w:r w:rsidR="004B7A50">
              <w:rPr>
                <w:noProof/>
                <w:webHidden/>
              </w:rPr>
              <w:fldChar w:fldCharType="end"/>
            </w:r>
          </w:hyperlink>
        </w:p>
        <w:p w14:paraId="62F83249"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06" w:history="1">
            <w:r w:rsidR="004B7A50" w:rsidRPr="007A167E">
              <w:rPr>
                <w:rStyle w:val="af0"/>
                <w:noProof/>
              </w:rPr>
              <w:t>2.4.5</w:t>
            </w:r>
            <w:r w:rsidR="004B7A50">
              <w:rPr>
                <w:rFonts w:asciiTheme="minorHAnsi" w:eastAsiaTheme="minorEastAsia" w:hAnsiTheme="minorHAnsi" w:cstheme="minorBidi"/>
                <w:b w:val="0"/>
                <w:noProof/>
                <w:sz w:val="22"/>
                <w:szCs w:val="22"/>
                <w:lang w:eastAsia="ru-RU"/>
              </w:rPr>
              <w:tab/>
            </w:r>
            <w:r w:rsidR="004B7A50" w:rsidRPr="007A167E">
              <w:rPr>
                <w:rStyle w:val="af0"/>
                <w:noProof/>
              </w:rPr>
              <w:t>КРУ 6 кВ</w:t>
            </w:r>
            <w:r w:rsidR="004B7A50">
              <w:rPr>
                <w:noProof/>
                <w:webHidden/>
              </w:rPr>
              <w:tab/>
            </w:r>
            <w:r w:rsidR="004B7A50">
              <w:rPr>
                <w:noProof/>
                <w:webHidden/>
              </w:rPr>
              <w:fldChar w:fldCharType="begin"/>
            </w:r>
            <w:r w:rsidR="004B7A50">
              <w:rPr>
                <w:noProof/>
                <w:webHidden/>
              </w:rPr>
              <w:instrText xml:space="preserve"> PAGEREF _Toc406958406 \h </w:instrText>
            </w:r>
            <w:r w:rsidR="004B7A50">
              <w:rPr>
                <w:noProof/>
                <w:webHidden/>
              </w:rPr>
            </w:r>
            <w:r w:rsidR="004B7A50">
              <w:rPr>
                <w:noProof/>
                <w:webHidden/>
              </w:rPr>
              <w:fldChar w:fldCharType="separate"/>
            </w:r>
            <w:r>
              <w:rPr>
                <w:noProof/>
                <w:webHidden/>
              </w:rPr>
              <w:t>14</w:t>
            </w:r>
            <w:r w:rsidR="004B7A50">
              <w:rPr>
                <w:noProof/>
                <w:webHidden/>
              </w:rPr>
              <w:fldChar w:fldCharType="end"/>
            </w:r>
          </w:hyperlink>
        </w:p>
        <w:p w14:paraId="66ADF45B"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07" w:history="1">
            <w:r w:rsidR="004B7A50" w:rsidRPr="007A167E">
              <w:rPr>
                <w:rStyle w:val="af0"/>
                <w:noProof/>
              </w:rPr>
              <w:t>2.4.6</w:t>
            </w:r>
            <w:r w:rsidR="004B7A50">
              <w:rPr>
                <w:rFonts w:asciiTheme="minorHAnsi" w:eastAsiaTheme="minorEastAsia" w:hAnsiTheme="minorHAnsi" w:cstheme="minorBidi"/>
                <w:b w:val="0"/>
                <w:noProof/>
                <w:sz w:val="22"/>
                <w:szCs w:val="22"/>
                <w:lang w:eastAsia="ru-RU"/>
              </w:rPr>
              <w:tab/>
            </w:r>
            <w:r w:rsidR="004B7A50" w:rsidRPr="007A167E">
              <w:rPr>
                <w:rStyle w:val="af0"/>
                <w:noProof/>
              </w:rPr>
              <w:t>КРУ-10 кВ</w:t>
            </w:r>
            <w:r w:rsidR="004B7A50">
              <w:rPr>
                <w:noProof/>
                <w:webHidden/>
              </w:rPr>
              <w:tab/>
            </w:r>
            <w:r w:rsidR="004B7A50">
              <w:rPr>
                <w:noProof/>
                <w:webHidden/>
              </w:rPr>
              <w:fldChar w:fldCharType="begin"/>
            </w:r>
            <w:r w:rsidR="004B7A50">
              <w:rPr>
                <w:noProof/>
                <w:webHidden/>
              </w:rPr>
              <w:instrText xml:space="preserve"> PAGEREF _Toc406958407 \h </w:instrText>
            </w:r>
            <w:r w:rsidR="004B7A50">
              <w:rPr>
                <w:noProof/>
                <w:webHidden/>
              </w:rPr>
            </w:r>
            <w:r w:rsidR="004B7A50">
              <w:rPr>
                <w:noProof/>
                <w:webHidden/>
              </w:rPr>
              <w:fldChar w:fldCharType="separate"/>
            </w:r>
            <w:r>
              <w:rPr>
                <w:noProof/>
                <w:webHidden/>
              </w:rPr>
              <w:t>15</w:t>
            </w:r>
            <w:r w:rsidR="004B7A50">
              <w:rPr>
                <w:noProof/>
                <w:webHidden/>
              </w:rPr>
              <w:fldChar w:fldCharType="end"/>
            </w:r>
          </w:hyperlink>
        </w:p>
        <w:p w14:paraId="3A843F18"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08" w:history="1">
            <w:r w:rsidR="004B7A50" w:rsidRPr="007A167E">
              <w:rPr>
                <w:rStyle w:val="af0"/>
                <w:noProof/>
              </w:rPr>
              <w:t>2.4.7</w:t>
            </w:r>
            <w:r w:rsidR="004B7A50">
              <w:rPr>
                <w:rFonts w:asciiTheme="minorHAnsi" w:eastAsiaTheme="minorEastAsia" w:hAnsiTheme="minorHAnsi" w:cstheme="minorBidi"/>
                <w:b w:val="0"/>
                <w:noProof/>
                <w:sz w:val="22"/>
                <w:szCs w:val="22"/>
                <w:lang w:eastAsia="ru-RU"/>
              </w:rPr>
              <w:tab/>
            </w:r>
            <w:r w:rsidR="004B7A50" w:rsidRPr="007A167E">
              <w:rPr>
                <w:rStyle w:val="af0"/>
                <w:noProof/>
              </w:rPr>
              <w:t>Трансформаторная подстанция на 150 кВ</w:t>
            </w:r>
            <w:r w:rsidR="004B7A50">
              <w:rPr>
                <w:noProof/>
                <w:webHidden/>
              </w:rPr>
              <w:tab/>
            </w:r>
            <w:r w:rsidR="004B7A50">
              <w:rPr>
                <w:noProof/>
                <w:webHidden/>
              </w:rPr>
              <w:fldChar w:fldCharType="begin"/>
            </w:r>
            <w:r w:rsidR="004B7A50">
              <w:rPr>
                <w:noProof/>
                <w:webHidden/>
              </w:rPr>
              <w:instrText xml:space="preserve"> PAGEREF _Toc406958408 \h </w:instrText>
            </w:r>
            <w:r w:rsidR="004B7A50">
              <w:rPr>
                <w:noProof/>
                <w:webHidden/>
              </w:rPr>
            </w:r>
            <w:r w:rsidR="004B7A50">
              <w:rPr>
                <w:noProof/>
                <w:webHidden/>
              </w:rPr>
              <w:fldChar w:fldCharType="separate"/>
            </w:r>
            <w:r>
              <w:rPr>
                <w:noProof/>
                <w:webHidden/>
              </w:rPr>
              <w:t>16</w:t>
            </w:r>
            <w:r w:rsidR="004B7A50">
              <w:rPr>
                <w:noProof/>
                <w:webHidden/>
              </w:rPr>
              <w:fldChar w:fldCharType="end"/>
            </w:r>
          </w:hyperlink>
        </w:p>
        <w:p w14:paraId="7E75551B"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09" w:history="1">
            <w:r w:rsidR="004B7A50" w:rsidRPr="007A167E">
              <w:rPr>
                <w:rStyle w:val="af0"/>
                <w:noProof/>
              </w:rPr>
              <w:t>2.4.8</w:t>
            </w:r>
            <w:r w:rsidR="004B7A50">
              <w:rPr>
                <w:rFonts w:asciiTheme="minorHAnsi" w:eastAsiaTheme="minorEastAsia" w:hAnsiTheme="minorHAnsi" w:cstheme="minorBidi"/>
                <w:b w:val="0"/>
                <w:noProof/>
                <w:sz w:val="22"/>
                <w:szCs w:val="22"/>
                <w:lang w:eastAsia="ru-RU"/>
              </w:rPr>
              <w:tab/>
            </w:r>
            <w:r w:rsidR="004B7A50" w:rsidRPr="007A167E">
              <w:rPr>
                <w:rStyle w:val="af0"/>
                <w:noProof/>
              </w:rPr>
              <w:t>Системы защиты</w:t>
            </w:r>
            <w:r w:rsidR="004B7A50">
              <w:rPr>
                <w:noProof/>
                <w:webHidden/>
              </w:rPr>
              <w:tab/>
            </w:r>
            <w:r w:rsidR="004B7A50">
              <w:rPr>
                <w:noProof/>
                <w:webHidden/>
              </w:rPr>
              <w:fldChar w:fldCharType="begin"/>
            </w:r>
            <w:r w:rsidR="004B7A50">
              <w:rPr>
                <w:noProof/>
                <w:webHidden/>
              </w:rPr>
              <w:instrText xml:space="preserve"> PAGEREF _Toc406958409 \h </w:instrText>
            </w:r>
            <w:r w:rsidR="004B7A50">
              <w:rPr>
                <w:noProof/>
                <w:webHidden/>
              </w:rPr>
            </w:r>
            <w:r w:rsidR="004B7A50">
              <w:rPr>
                <w:noProof/>
                <w:webHidden/>
              </w:rPr>
              <w:fldChar w:fldCharType="separate"/>
            </w:r>
            <w:r>
              <w:rPr>
                <w:noProof/>
                <w:webHidden/>
              </w:rPr>
              <w:t>16</w:t>
            </w:r>
            <w:r w:rsidR="004B7A50">
              <w:rPr>
                <w:noProof/>
                <w:webHidden/>
              </w:rPr>
              <w:fldChar w:fldCharType="end"/>
            </w:r>
          </w:hyperlink>
        </w:p>
        <w:p w14:paraId="764EE165"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10" w:history="1">
            <w:r w:rsidR="004B7A50" w:rsidRPr="007A167E">
              <w:rPr>
                <w:rStyle w:val="af0"/>
                <w:noProof/>
              </w:rPr>
              <w:t>2.4.9</w:t>
            </w:r>
            <w:r w:rsidR="004B7A50">
              <w:rPr>
                <w:rFonts w:asciiTheme="minorHAnsi" w:eastAsiaTheme="minorEastAsia" w:hAnsiTheme="minorHAnsi" w:cstheme="minorBidi"/>
                <w:b w:val="0"/>
                <w:noProof/>
                <w:sz w:val="22"/>
                <w:szCs w:val="22"/>
                <w:lang w:eastAsia="ru-RU"/>
              </w:rPr>
              <w:tab/>
            </w:r>
            <w:r w:rsidR="004B7A50" w:rsidRPr="007A167E">
              <w:rPr>
                <w:rStyle w:val="af0"/>
                <w:noProof/>
              </w:rPr>
              <w:t>Системы автоматики и управления</w:t>
            </w:r>
            <w:r w:rsidR="004B7A50">
              <w:rPr>
                <w:noProof/>
                <w:webHidden/>
              </w:rPr>
              <w:tab/>
            </w:r>
            <w:r w:rsidR="004B7A50">
              <w:rPr>
                <w:noProof/>
                <w:webHidden/>
              </w:rPr>
              <w:fldChar w:fldCharType="begin"/>
            </w:r>
            <w:r w:rsidR="004B7A50">
              <w:rPr>
                <w:noProof/>
                <w:webHidden/>
              </w:rPr>
              <w:instrText xml:space="preserve"> PAGEREF _Toc406958410 \h </w:instrText>
            </w:r>
            <w:r w:rsidR="004B7A50">
              <w:rPr>
                <w:noProof/>
                <w:webHidden/>
              </w:rPr>
            </w:r>
            <w:r w:rsidR="004B7A50">
              <w:rPr>
                <w:noProof/>
                <w:webHidden/>
              </w:rPr>
              <w:fldChar w:fldCharType="separate"/>
            </w:r>
            <w:r>
              <w:rPr>
                <w:noProof/>
                <w:webHidden/>
              </w:rPr>
              <w:t>17</w:t>
            </w:r>
            <w:r w:rsidR="004B7A50">
              <w:rPr>
                <w:noProof/>
                <w:webHidden/>
              </w:rPr>
              <w:fldChar w:fldCharType="end"/>
            </w:r>
          </w:hyperlink>
        </w:p>
        <w:p w14:paraId="4B29D1CF"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11" w:history="1">
            <w:r w:rsidR="004B7A50" w:rsidRPr="007A167E">
              <w:rPr>
                <w:rStyle w:val="af0"/>
                <w:noProof/>
              </w:rPr>
              <w:t>2.5</w:t>
            </w:r>
            <w:r w:rsidR="004B7A50">
              <w:rPr>
                <w:rFonts w:asciiTheme="minorHAnsi" w:eastAsiaTheme="minorEastAsia" w:hAnsiTheme="minorHAnsi" w:cstheme="minorBidi"/>
                <w:b w:val="0"/>
                <w:noProof/>
                <w:sz w:val="22"/>
                <w:szCs w:val="22"/>
                <w:lang w:eastAsia="ru-RU"/>
              </w:rPr>
              <w:tab/>
            </w:r>
            <w:r w:rsidR="004B7A50" w:rsidRPr="007A167E">
              <w:rPr>
                <w:rStyle w:val="af0"/>
                <w:noProof/>
              </w:rPr>
              <w:t>Механические подсистемы</w:t>
            </w:r>
            <w:r w:rsidR="004B7A50">
              <w:rPr>
                <w:noProof/>
                <w:webHidden/>
              </w:rPr>
              <w:tab/>
            </w:r>
            <w:r w:rsidR="004B7A50">
              <w:rPr>
                <w:noProof/>
                <w:webHidden/>
              </w:rPr>
              <w:fldChar w:fldCharType="begin"/>
            </w:r>
            <w:r w:rsidR="004B7A50">
              <w:rPr>
                <w:noProof/>
                <w:webHidden/>
              </w:rPr>
              <w:instrText xml:space="preserve"> PAGEREF _Toc406958411 \h </w:instrText>
            </w:r>
            <w:r w:rsidR="004B7A50">
              <w:rPr>
                <w:noProof/>
                <w:webHidden/>
              </w:rPr>
            </w:r>
            <w:r w:rsidR="004B7A50">
              <w:rPr>
                <w:noProof/>
                <w:webHidden/>
              </w:rPr>
              <w:fldChar w:fldCharType="separate"/>
            </w:r>
            <w:r>
              <w:rPr>
                <w:noProof/>
                <w:webHidden/>
              </w:rPr>
              <w:t>20</w:t>
            </w:r>
            <w:r w:rsidR="004B7A50">
              <w:rPr>
                <w:noProof/>
                <w:webHidden/>
              </w:rPr>
              <w:fldChar w:fldCharType="end"/>
            </w:r>
          </w:hyperlink>
        </w:p>
        <w:p w14:paraId="1E62BE41"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12" w:history="1">
            <w:r w:rsidR="004B7A50" w:rsidRPr="007A167E">
              <w:rPr>
                <w:rStyle w:val="af0"/>
                <w:noProof/>
              </w:rPr>
              <w:t>2.5.1</w:t>
            </w:r>
            <w:r w:rsidR="004B7A50">
              <w:rPr>
                <w:rFonts w:asciiTheme="minorHAnsi" w:eastAsiaTheme="minorEastAsia" w:hAnsiTheme="minorHAnsi" w:cstheme="minorBidi"/>
                <w:b w:val="0"/>
                <w:noProof/>
                <w:sz w:val="22"/>
                <w:szCs w:val="22"/>
                <w:lang w:eastAsia="ru-RU"/>
              </w:rPr>
              <w:tab/>
            </w:r>
            <w:r w:rsidR="004B7A50" w:rsidRPr="007A167E">
              <w:rPr>
                <w:rStyle w:val="af0"/>
                <w:noProof/>
              </w:rPr>
              <w:t>Сооружения водоприёмника:</w:t>
            </w:r>
            <w:r w:rsidR="004B7A50">
              <w:rPr>
                <w:noProof/>
                <w:webHidden/>
              </w:rPr>
              <w:tab/>
            </w:r>
            <w:r w:rsidR="004B7A50">
              <w:rPr>
                <w:noProof/>
                <w:webHidden/>
              </w:rPr>
              <w:fldChar w:fldCharType="begin"/>
            </w:r>
            <w:r w:rsidR="004B7A50">
              <w:rPr>
                <w:noProof/>
                <w:webHidden/>
              </w:rPr>
              <w:instrText xml:space="preserve"> PAGEREF _Toc406958412 \h </w:instrText>
            </w:r>
            <w:r w:rsidR="004B7A50">
              <w:rPr>
                <w:noProof/>
                <w:webHidden/>
              </w:rPr>
            </w:r>
            <w:r w:rsidR="004B7A50">
              <w:rPr>
                <w:noProof/>
                <w:webHidden/>
              </w:rPr>
              <w:fldChar w:fldCharType="separate"/>
            </w:r>
            <w:r>
              <w:rPr>
                <w:noProof/>
                <w:webHidden/>
              </w:rPr>
              <w:t>20</w:t>
            </w:r>
            <w:r w:rsidR="004B7A50">
              <w:rPr>
                <w:noProof/>
                <w:webHidden/>
              </w:rPr>
              <w:fldChar w:fldCharType="end"/>
            </w:r>
          </w:hyperlink>
        </w:p>
        <w:p w14:paraId="4D29851A"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13" w:history="1">
            <w:r w:rsidR="004B7A50" w:rsidRPr="007A167E">
              <w:rPr>
                <w:rStyle w:val="af0"/>
                <w:noProof/>
              </w:rPr>
              <w:t>2.5.2</w:t>
            </w:r>
            <w:r w:rsidR="004B7A50">
              <w:rPr>
                <w:rFonts w:asciiTheme="minorHAnsi" w:eastAsiaTheme="minorEastAsia" w:hAnsiTheme="minorHAnsi" w:cstheme="minorBidi"/>
                <w:b w:val="0"/>
                <w:noProof/>
                <w:sz w:val="22"/>
                <w:szCs w:val="22"/>
                <w:lang w:eastAsia="ru-RU"/>
              </w:rPr>
              <w:tab/>
            </w:r>
            <w:r w:rsidR="004B7A50" w:rsidRPr="007A167E">
              <w:rPr>
                <w:rStyle w:val="af0"/>
                <w:noProof/>
              </w:rPr>
              <w:t>Водосбросы</w:t>
            </w:r>
            <w:r w:rsidR="004B7A50">
              <w:rPr>
                <w:noProof/>
                <w:webHidden/>
              </w:rPr>
              <w:tab/>
            </w:r>
            <w:r w:rsidR="004B7A50">
              <w:rPr>
                <w:noProof/>
                <w:webHidden/>
              </w:rPr>
              <w:fldChar w:fldCharType="begin"/>
            </w:r>
            <w:r w:rsidR="004B7A50">
              <w:rPr>
                <w:noProof/>
                <w:webHidden/>
              </w:rPr>
              <w:instrText xml:space="preserve"> PAGEREF _Toc406958413 \h </w:instrText>
            </w:r>
            <w:r w:rsidR="004B7A50">
              <w:rPr>
                <w:noProof/>
                <w:webHidden/>
              </w:rPr>
            </w:r>
            <w:r w:rsidR="004B7A50">
              <w:rPr>
                <w:noProof/>
                <w:webHidden/>
              </w:rPr>
              <w:fldChar w:fldCharType="separate"/>
            </w:r>
            <w:r>
              <w:rPr>
                <w:noProof/>
                <w:webHidden/>
              </w:rPr>
              <w:t>20</w:t>
            </w:r>
            <w:r w:rsidR="004B7A50">
              <w:rPr>
                <w:noProof/>
                <w:webHidden/>
              </w:rPr>
              <w:fldChar w:fldCharType="end"/>
            </w:r>
          </w:hyperlink>
        </w:p>
        <w:p w14:paraId="4CE406D8"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14" w:history="1">
            <w:r w:rsidR="004B7A50" w:rsidRPr="007A167E">
              <w:rPr>
                <w:rStyle w:val="af0"/>
                <w:noProof/>
              </w:rPr>
              <w:t>2.5.3</w:t>
            </w:r>
            <w:r w:rsidR="004B7A50">
              <w:rPr>
                <w:rFonts w:asciiTheme="minorHAnsi" w:eastAsiaTheme="minorEastAsia" w:hAnsiTheme="minorHAnsi" w:cstheme="minorBidi"/>
                <w:b w:val="0"/>
                <w:noProof/>
                <w:sz w:val="22"/>
                <w:szCs w:val="22"/>
                <w:lang w:eastAsia="ru-RU"/>
              </w:rPr>
              <w:tab/>
            </w:r>
            <w:r w:rsidR="004B7A50" w:rsidRPr="007A167E">
              <w:rPr>
                <w:rStyle w:val="af0"/>
                <w:noProof/>
              </w:rPr>
              <w:t>Прочие вспомогательные системы:</w:t>
            </w:r>
            <w:r w:rsidR="004B7A50">
              <w:rPr>
                <w:noProof/>
                <w:webHidden/>
              </w:rPr>
              <w:tab/>
            </w:r>
            <w:r w:rsidR="004B7A50">
              <w:rPr>
                <w:noProof/>
                <w:webHidden/>
              </w:rPr>
              <w:fldChar w:fldCharType="begin"/>
            </w:r>
            <w:r w:rsidR="004B7A50">
              <w:rPr>
                <w:noProof/>
                <w:webHidden/>
              </w:rPr>
              <w:instrText xml:space="preserve"> PAGEREF _Toc406958414 \h </w:instrText>
            </w:r>
            <w:r w:rsidR="004B7A50">
              <w:rPr>
                <w:noProof/>
                <w:webHidden/>
              </w:rPr>
            </w:r>
            <w:r w:rsidR="004B7A50">
              <w:rPr>
                <w:noProof/>
                <w:webHidden/>
              </w:rPr>
              <w:fldChar w:fldCharType="separate"/>
            </w:r>
            <w:r>
              <w:rPr>
                <w:noProof/>
                <w:webHidden/>
              </w:rPr>
              <w:t>21</w:t>
            </w:r>
            <w:r w:rsidR="004B7A50">
              <w:rPr>
                <w:noProof/>
                <w:webHidden/>
              </w:rPr>
              <w:fldChar w:fldCharType="end"/>
            </w:r>
          </w:hyperlink>
        </w:p>
        <w:p w14:paraId="62E7627C" w14:textId="77777777" w:rsidR="004B7A50" w:rsidRDefault="007B78AC">
          <w:pPr>
            <w:pStyle w:val="11"/>
            <w:tabs>
              <w:tab w:val="right" w:leader="dot" w:pos="9616"/>
            </w:tabs>
            <w:rPr>
              <w:rFonts w:asciiTheme="minorHAnsi" w:eastAsiaTheme="minorEastAsia" w:hAnsiTheme="minorHAnsi" w:cstheme="minorBidi"/>
              <w:b w:val="0"/>
              <w:caps w:val="0"/>
              <w:noProof/>
              <w:sz w:val="22"/>
              <w:szCs w:val="22"/>
              <w:lang w:eastAsia="ru-RU"/>
            </w:rPr>
          </w:pPr>
          <w:hyperlink w:anchor="_Toc406958415" w:history="1">
            <w:r w:rsidR="004B7A50" w:rsidRPr="007A167E">
              <w:rPr>
                <w:rStyle w:val="af0"/>
                <w:noProof/>
              </w:rPr>
              <w:t>3</w:t>
            </w:r>
            <w:r w:rsidR="004B7A50">
              <w:rPr>
                <w:rFonts w:asciiTheme="minorHAnsi" w:eastAsiaTheme="minorEastAsia" w:hAnsiTheme="minorHAnsi" w:cstheme="minorBidi"/>
                <w:b w:val="0"/>
                <w:caps w:val="0"/>
                <w:noProof/>
                <w:sz w:val="22"/>
                <w:szCs w:val="22"/>
                <w:lang w:eastAsia="ru-RU"/>
              </w:rPr>
              <w:tab/>
            </w:r>
            <w:r w:rsidR="004B7A50" w:rsidRPr="007A167E">
              <w:rPr>
                <w:rStyle w:val="af0"/>
                <w:noProof/>
              </w:rPr>
              <w:t>Здания и сооружения</w:t>
            </w:r>
            <w:r w:rsidR="004B7A50">
              <w:rPr>
                <w:noProof/>
                <w:webHidden/>
              </w:rPr>
              <w:tab/>
            </w:r>
            <w:r w:rsidR="004B7A50">
              <w:rPr>
                <w:noProof/>
                <w:webHidden/>
              </w:rPr>
              <w:fldChar w:fldCharType="begin"/>
            </w:r>
            <w:r w:rsidR="004B7A50">
              <w:rPr>
                <w:noProof/>
                <w:webHidden/>
              </w:rPr>
              <w:instrText xml:space="preserve"> PAGEREF _Toc406958415 \h </w:instrText>
            </w:r>
            <w:r w:rsidR="004B7A50">
              <w:rPr>
                <w:noProof/>
                <w:webHidden/>
              </w:rPr>
            </w:r>
            <w:r w:rsidR="004B7A50">
              <w:rPr>
                <w:noProof/>
                <w:webHidden/>
              </w:rPr>
              <w:fldChar w:fldCharType="separate"/>
            </w:r>
            <w:r>
              <w:rPr>
                <w:noProof/>
                <w:webHidden/>
              </w:rPr>
              <w:t>24</w:t>
            </w:r>
            <w:r w:rsidR="004B7A50">
              <w:rPr>
                <w:noProof/>
                <w:webHidden/>
              </w:rPr>
              <w:fldChar w:fldCharType="end"/>
            </w:r>
          </w:hyperlink>
        </w:p>
        <w:p w14:paraId="61BA1CF7" w14:textId="77777777" w:rsidR="004B7A50" w:rsidRDefault="007B78AC">
          <w:pPr>
            <w:pStyle w:val="11"/>
            <w:tabs>
              <w:tab w:val="right" w:leader="dot" w:pos="9616"/>
            </w:tabs>
            <w:rPr>
              <w:rFonts w:asciiTheme="minorHAnsi" w:eastAsiaTheme="minorEastAsia" w:hAnsiTheme="minorHAnsi" w:cstheme="minorBidi"/>
              <w:b w:val="0"/>
              <w:caps w:val="0"/>
              <w:noProof/>
              <w:sz w:val="22"/>
              <w:szCs w:val="22"/>
              <w:lang w:eastAsia="ru-RU"/>
            </w:rPr>
          </w:pPr>
          <w:hyperlink w:anchor="_Toc406958416" w:history="1">
            <w:r w:rsidR="004B7A50" w:rsidRPr="007A167E">
              <w:rPr>
                <w:rStyle w:val="af0"/>
                <w:noProof/>
              </w:rPr>
              <w:t>4</w:t>
            </w:r>
            <w:r w:rsidR="004B7A50">
              <w:rPr>
                <w:rFonts w:asciiTheme="minorHAnsi" w:eastAsiaTheme="minorEastAsia" w:hAnsiTheme="minorHAnsi" w:cstheme="minorBidi"/>
                <w:b w:val="0"/>
                <w:caps w:val="0"/>
                <w:noProof/>
                <w:sz w:val="22"/>
                <w:szCs w:val="22"/>
                <w:lang w:eastAsia="ru-RU"/>
              </w:rPr>
              <w:tab/>
            </w:r>
            <w:r w:rsidR="004B7A50" w:rsidRPr="007A167E">
              <w:rPr>
                <w:rStyle w:val="af0"/>
                <w:noProof/>
              </w:rPr>
              <w:t>Строительная площадка</w:t>
            </w:r>
            <w:r w:rsidR="004B7A50">
              <w:rPr>
                <w:noProof/>
                <w:webHidden/>
              </w:rPr>
              <w:tab/>
            </w:r>
            <w:r w:rsidR="004B7A50">
              <w:rPr>
                <w:noProof/>
                <w:webHidden/>
              </w:rPr>
              <w:fldChar w:fldCharType="begin"/>
            </w:r>
            <w:r w:rsidR="004B7A50">
              <w:rPr>
                <w:noProof/>
                <w:webHidden/>
              </w:rPr>
              <w:instrText xml:space="preserve"> PAGEREF _Toc406958416 \h </w:instrText>
            </w:r>
            <w:r w:rsidR="004B7A50">
              <w:rPr>
                <w:noProof/>
                <w:webHidden/>
              </w:rPr>
            </w:r>
            <w:r w:rsidR="004B7A50">
              <w:rPr>
                <w:noProof/>
                <w:webHidden/>
              </w:rPr>
              <w:fldChar w:fldCharType="separate"/>
            </w:r>
            <w:r>
              <w:rPr>
                <w:noProof/>
                <w:webHidden/>
              </w:rPr>
              <w:t>25</w:t>
            </w:r>
            <w:r w:rsidR="004B7A50">
              <w:rPr>
                <w:noProof/>
                <w:webHidden/>
              </w:rPr>
              <w:fldChar w:fldCharType="end"/>
            </w:r>
          </w:hyperlink>
        </w:p>
        <w:p w14:paraId="3BF61B7A"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17" w:history="1">
            <w:r w:rsidR="004B7A50" w:rsidRPr="007A167E">
              <w:rPr>
                <w:rStyle w:val="af0"/>
                <w:noProof/>
              </w:rPr>
              <w:t>4.1</w:t>
            </w:r>
            <w:r w:rsidR="004B7A50">
              <w:rPr>
                <w:rFonts w:asciiTheme="minorHAnsi" w:eastAsiaTheme="minorEastAsia" w:hAnsiTheme="minorHAnsi" w:cstheme="minorBidi"/>
                <w:b w:val="0"/>
                <w:noProof/>
                <w:sz w:val="22"/>
                <w:szCs w:val="22"/>
                <w:lang w:eastAsia="ru-RU"/>
              </w:rPr>
              <w:tab/>
            </w:r>
            <w:r w:rsidR="004B7A50" w:rsidRPr="007A167E">
              <w:rPr>
                <w:rStyle w:val="af0"/>
                <w:noProof/>
              </w:rPr>
              <w:t>Организация на территории ГЭС склада для приема, хранения, входного контроля и доводки турбинного оборудования.</w:t>
            </w:r>
            <w:r w:rsidR="004B7A50">
              <w:rPr>
                <w:noProof/>
                <w:webHidden/>
              </w:rPr>
              <w:tab/>
            </w:r>
            <w:r w:rsidR="004B7A50">
              <w:rPr>
                <w:noProof/>
                <w:webHidden/>
              </w:rPr>
              <w:fldChar w:fldCharType="begin"/>
            </w:r>
            <w:r w:rsidR="004B7A50">
              <w:rPr>
                <w:noProof/>
                <w:webHidden/>
              </w:rPr>
              <w:instrText xml:space="preserve"> PAGEREF _Toc406958417 \h </w:instrText>
            </w:r>
            <w:r w:rsidR="004B7A50">
              <w:rPr>
                <w:noProof/>
                <w:webHidden/>
              </w:rPr>
            </w:r>
            <w:r w:rsidR="004B7A50">
              <w:rPr>
                <w:noProof/>
                <w:webHidden/>
              </w:rPr>
              <w:fldChar w:fldCharType="separate"/>
            </w:r>
            <w:r>
              <w:rPr>
                <w:noProof/>
                <w:webHidden/>
              </w:rPr>
              <w:t>25</w:t>
            </w:r>
            <w:r w:rsidR="004B7A50">
              <w:rPr>
                <w:noProof/>
                <w:webHidden/>
              </w:rPr>
              <w:fldChar w:fldCharType="end"/>
            </w:r>
          </w:hyperlink>
        </w:p>
        <w:p w14:paraId="6B88F8CD"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18" w:history="1">
            <w:r w:rsidR="004B7A50" w:rsidRPr="007A167E">
              <w:rPr>
                <w:rStyle w:val="af0"/>
                <w:noProof/>
              </w:rPr>
              <w:t>4.2</w:t>
            </w:r>
            <w:r w:rsidR="004B7A50">
              <w:rPr>
                <w:rFonts w:asciiTheme="minorHAnsi" w:eastAsiaTheme="minorEastAsia" w:hAnsiTheme="minorHAnsi" w:cstheme="minorBidi"/>
                <w:b w:val="0"/>
                <w:noProof/>
                <w:sz w:val="22"/>
                <w:szCs w:val="22"/>
                <w:lang w:eastAsia="ru-RU"/>
              </w:rPr>
              <w:tab/>
            </w:r>
            <w:r w:rsidR="004B7A50" w:rsidRPr="007A167E">
              <w:rPr>
                <w:rStyle w:val="af0"/>
                <w:noProof/>
              </w:rPr>
              <w:t>Организация строительной площадки</w:t>
            </w:r>
            <w:r w:rsidR="004B7A50">
              <w:rPr>
                <w:noProof/>
                <w:webHidden/>
              </w:rPr>
              <w:tab/>
            </w:r>
            <w:r w:rsidR="004B7A50">
              <w:rPr>
                <w:noProof/>
                <w:webHidden/>
              </w:rPr>
              <w:fldChar w:fldCharType="begin"/>
            </w:r>
            <w:r w:rsidR="004B7A50">
              <w:rPr>
                <w:noProof/>
                <w:webHidden/>
              </w:rPr>
              <w:instrText xml:space="preserve"> PAGEREF _Toc406958418 \h </w:instrText>
            </w:r>
            <w:r w:rsidR="004B7A50">
              <w:rPr>
                <w:noProof/>
                <w:webHidden/>
              </w:rPr>
            </w:r>
            <w:r w:rsidR="004B7A50">
              <w:rPr>
                <w:noProof/>
                <w:webHidden/>
              </w:rPr>
              <w:fldChar w:fldCharType="separate"/>
            </w:r>
            <w:r>
              <w:rPr>
                <w:noProof/>
                <w:webHidden/>
              </w:rPr>
              <w:t>28</w:t>
            </w:r>
            <w:r w:rsidR="004B7A50">
              <w:rPr>
                <w:noProof/>
                <w:webHidden/>
              </w:rPr>
              <w:fldChar w:fldCharType="end"/>
            </w:r>
          </w:hyperlink>
        </w:p>
        <w:p w14:paraId="00BDB661"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19" w:history="1">
            <w:r w:rsidR="004B7A50" w:rsidRPr="007A167E">
              <w:rPr>
                <w:rStyle w:val="af0"/>
                <w:noProof/>
              </w:rPr>
              <w:t>4.3</w:t>
            </w:r>
            <w:r w:rsidR="004B7A50">
              <w:rPr>
                <w:rFonts w:asciiTheme="minorHAnsi" w:eastAsiaTheme="minorEastAsia" w:hAnsiTheme="minorHAnsi" w:cstheme="minorBidi"/>
                <w:b w:val="0"/>
                <w:noProof/>
                <w:sz w:val="22"/>
                <w:szCs w:val="22"/>
                <w:lang w:eastAsia="ru-RU"/>
              </w:rPr>
              <w:tab/>
            </w:r>
            <w:r w:rsidR="004B7A50" w:rsidRPr="007A167E">
              <w:rPr>
                <w:rStyle w:val="af0"/>
                <w:noProof/>
              </w:rPr>
              <w:t>Разборка строительной площадки</w:t>
            </w:r>
            <w:r w:rsidR="004B7A50">
              <w:rPr>
                <w:noProof/>
                <w:webHidden/>
              </w:rPr>
              <w:tab/>
            </w:r>
            <w:r w:rsidR="004B7A50">
              <w:rPr>
                <w:noProof/>
                <w:webHidden/>
              </w:rPr>
              <w:fldChar w:fldCharType="begin"/>
            </w:r>
            <w:r w:rsidR="004B7A50">
              <w:rPr>
                <w:noProof/>
                <w:webHidden/>
              </w:rPr>
              <w:instrText xml:space="preserve"> PAGEREF _Toc406958419 \h </w:instrText>
            </w:r>
            <w:r w:rsidR="004B7A50">
              <w:rPr>
                <w:noProof/>
                <w:webHidden/>
              </w:rPr>
            </w:r>
            <w:r w:rsidR="004B7A50">
              <w:rPr>
                <w:noProof/>
                <w:webHidden/>
              </w:rPr>
              <w:fldChar w:fldCharType="separate"/>
            </w:r>
            <w:r>
              <w:rPr>
                <w:noProof/>
                <w:webHidden/>
              </w:rPr>
              <w:t>29</w:t>
            </w:r>
            <w:r w:rsidR="004B7A50">
              <w:rPr>
                <w:noProof/>
                <w:webHidden/>
              </w:rPr>
              <w:fldChar w:fldCharType="end"/>
            </w:r>
          </w:hyperlink>
        </w:p>
        <w:p w14:paraId="090A5BEB" w14:textId="77777777" w:rsidR="004B7A50" w:rsidRDefault="007B78AC">
          <w:pPr>
            <w:pStyle w:val="11"/>
            <w:tabs>
              <w:tab w:val="right" w:leader="dot" w:pos="9616"/>
            </w:tabs>
            <w:rPr>
              <w:rFonts w:asciiTheme="minorHAnsi" w:eastAsiaTheme="minorEastAsia" w:hAnsiTheme="minorHAnsi" w:cstheme="minorBidi"/>
              <w:b w:val="0"/>
              <w:caps w:val="0"/>
              <w:noProof/>
              <w:sz w:val="22"/>
              <w:szCs w:val="22"/>
              <w:lang w:eastAsia="ru-RU"/>
            </w:rPr>
          </w:pPr>
          <w:hyperlink w:anchor="_Toc406958421" w:history="1">
            <w:r w:rsidR="004B7A50" w:rsidRPr="007A167E">
              <w:rPr>
                <w:rStyle w:val="af0"/>
                <w:noProof/>
              </w:rPr>
              <w:t>5</w:t>
            </w:r>
            <w:r w:rsidR="004B7A50">
              <w:rPr>
                <w:rFonts w:asciiTheme="minorHAnsi" w:eastAsiaTheme="minorEastAsia" w:hAnsiTheme="minorHAnsi" w:cstheme="minorBidi"/>
                <w:b w:val="0"/>
                <w:caps w:val="0"/>
                <w:noProof/>
                <w:sz w:val="22"/>
                <w:szCs w:val="22"/>
                <w:lang w:eastAsia="ru-RU"/>
              </w:rPr>
              <w:tab/>
            </w:r>
            <w:r w:rsidR="004B7A50" w:rsidRPr="007A167E">
              <w:rPr>
                <w:rStyle w:val="af0"/>
                <w:noProof/>
              </w:rPr>
              <w:t>Технические требования к устанавливаемому оборудованию</w:t>
            </w:r>
            <w:r w:rsidR="004B7A50">
              <w:rPr>
                <w:noProof/>
                <w:webHidden/>
              </w:rPr>
              <w:tab/>
            </w:r>
            <w:r w:rsidR="004B7A50">
              <w:rPr>
                <w:noProof/>
                <w:webHidden/>
              </w:rPr>
              <w:fldChar w:fldCharType="begin"/>
            </w:r>
            <w:r w:rsidR="004B7A50">
              <w:rPr>
                <w:noProof/>
                <w:webHidden/>
              </w:rPr>
              <w:instrText xml:space="preserve"> PAGEREF _Toc406958421 \h </w:instrText>
            </w:r>
            <w:r w:rsidR="004B7A50">
              <w:rPr>
                <w:noProof/>
                <w:webHidden/>
              </w:rPr>
            </w:r>
            <w:r w:rsidR="004B7A50">
              <w:rPr>
                <w:noProof/>
                <w:webHidden/>
              </w:rPr>
              <w:fldChar w:fldCharType="separate"/>
            </w:r>
            <w:r>
              <w:rPr>
                <w:noProof/>
                <w:webHidden/>
              </w:rPr>
              <w:t>30</w:t>
            </w:r>
            <w:r w:rsidR="004B7A50">
              <w:rPr>
                <w:noProof/>
                <w:webHidden/>
              </w:rPr>
              <w:fldChar w:fldCharType="end"/>
            </w:r>
          </w:hyperlink>
        </w:p>
        <w:p w14:paraId="6D74EE15"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22" w:history="1">
            <w:r w:rsidR="004B7A50" w:rsidRPr="007A167E">
              <w:rPr>
                <w:rStyle w:val="af0"/>
                <w:noProof/>
                <w:lang w:val="en-US"/>
              </w:rPr>
              <w:t>5.1</w:t>
            </w:r>
            <w:r w:rsidR="004B7A50">
              <w:rPr>
                <w:rFonts w:asciiTheme="minorHAnsi" w:eastAsiaTheme="minorEastAsia" w:hAnsiTheme="minorHAnsi" w:cstheme="minorBidi"/>
                <w:b w:val="0"/>
                <w:noProof/>
                <w:sz w:val="22"/>
                <w:szCs w:val="22"/>
                <w:lang w:eastAsia="ru-RU"/>
              </w:rPr>
              <w:tab/>
            </w:r>
            <w:r w:rsidR="004B7A50" w:rsidRPr="007A167E">
              <w:rPr>
                <w:rStyle w:val="af0"/>
                <w:noProof/>
              </w:rPr>
              <w:t>Турбины</w:t>
            </w:r>
            <w:r w:rsidR="004B7A50">
              <w:rPr>
                <w:noProof/>
                <w:webHidden/>
              </w:rPr>
              <w:tab/>
            </w:r>
            <w:r w:rsidR="004B7A50">
              <w:rPr>
                <w:noProof/>
                <w:webHidden/>
              </w:rPr>
              <w:fldChar w:fldCharType="begin"/>
            </w:r>
            <w:r w:rsidR="004B7A50">
              <w:rPr>
                <w:noProof/>
                <w:webHidden/>
              </w:rPr>
              <w:instrText xml:space="preserve"> PAGEREF _Toc406958422 \h </w:instrText>
            </w:r>
            <w:r w:rsidR="004B7A50">
              <w:rPr>
                <w:noProof/>
                <w:webHidden/>
              </w:rPr>
            </w:r>
            <w:r w:rsidR="004B7A50">
              <w:rPr>
                <w:noProof/>
                <w:webHidden/>
              </w:rPr>
              <w:fldChar w:fldCharType="separate"/>
            </w:r>
            <w:r>
              <w:rPr>
                <w:noProof/>
                <w:webHidden/>
              </w:rPr>
              <w:t>30</w:t>
            </w:r>
            <w:r w:rsidR="004B7A50">
              <w:rPr>
                <w:noProof/>
                <w:webHidden/>
              </w:rPr>
              <w:fldChar w:fldCharType="end"/>
            </w:r>
          </w:hyperlink>
        </w:p>
        <w:p w14:paraId="39DE8B4F"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23" w:history="1">
            <w:r w:rsidR="004B7A50" w:rsidRPr="007A167E">
              <w:rPr>
                <w:rStyle w:val="af0"/>
                <w:noProof/>
              </w:rPr>
              <w:t>5.1.1</w:t>
            </w:r>
            <w:r w:rsidR="004B7A50">
              <w:rPr>
                <w:rFonts w:asciiTheme="minorHAnsi" w:eastAsiaTheme="minorEastAsia" w:hAnsiTheme="minorHAnsi" w:cstheme="minorBidi"/>
                <w:b w:val="0"/>
                <w:noProof/>
                <w:sz w:val="22"/>
                <w:szCs w:val="22"/>
                <w:lang w:eastAsia="ru-RU"/>
              </w:rPr>
              <w:tab/>
            </w:r>
            <w:r w:rsidR="004B7A50" w:rsidRPr="007A167E">
              <w:rPr>
                <w:rStyle w:val="af0"/>
                <w:noProof/>
              </w:rPr>
              <w:t>Регулятор</w:t>
            </w:r>
            <w:r w:rsidR="004B7A50">
              <w:rPr>
                <w:noProof/>
                <w:webHidden/>
              </w:rPr>
              <w:tab/>
            </w:r>
            <w:r w:rsidR="004B7A50">
              <w:rPr>
                <w:noProof/>
                <w:webHidden/>
              </w:rPr>
              <w:fldChar w:fldCharType="begin"/>
            </w:r>
            <w:r w:rsidR="004B7A50">
              <w:rPr>
                <w:noProof/>
                <w:webHidden/>
              </w:rPr>
              <w:instrText xml:space="preserve"> PAGEREF _Toc406958423 \h </w:instrText>
            </w:r>
            <w:r w:rsidR="004B7A50">
              <w:rPr>
                <w:noProof/>
                <w:webHidden/>
              </w:rPr>
            </w:r>
            <w:r w:rsidR="004B7A50">
              <w:rPr>
                <w:noProof/>
                <w:webHidden/>
              </w:rPr>
              <w:fldChar w:fldCharType="separate"/>
            </w:r>
            <w:r>
              <w:rPr>
                <w:noProof/>
                <w:webHidden/>
              </w:rPr>
              <w:t>33</w:t>
            </w:r>
            <w:r w:rsidR="004B7A50">
              <w:rPr>
                <w:noProof/>
                <w:webHidden/>
              </w:rPr>
              <w:fldChar w:fldCharType="end"/>
            </w:r>
          </w:hyperlink>
        </w:p>
        <w:p w14:paraId="299338AE"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24" w:history="1">
            <w:r w:rsidR="004B7A50" w:rsidRPr="007A167E">
              <w:rPr>
                <w:rStyle w:val="af0"/>
                <w:noProof/>
              </w:rPr>
              <w:t>5.1.2</w:t>
            </w:r>
            <w:r w:rsidR="004B7A50">
              <w:rPr>
                <w:rFonts w:asciiTheme="minorHAnsi" w:eastAsiaTheme="minorEastAsia" w:hAnsiTheme="minorHAnsi" w:cstheme="minorBidi"/>
                <w:b w:val="0"/>
                <w:noProof/>
                <w:sz w:val="22"/>
                <w:szCs w:val="22"/>
                <w:lang w:eastAsia="ru-RU"/>
              </w:rPr>
              <w:tab/>
            </w:r>
            <w:r w:rsidR="004B7A50" w:rsidRPr="007A167E">
              <w:rPr>
                <w:rStyle w:val="af0"/>
                <w:noProof/>
              </w:rPr>
              <w:t>МНУ</w:t>
            </w:r>
            <w:r w:rsidR="004B7A50">
              <w:rPr>
                <w:noProof/>
                <w:webHidden/>
              </w:rPr>
              <w:tab/>
            </w:r>
            <w:r w:rsidR="004B7A50">
              <w:rPr>
                <w:noProof/>
                <w:webHidden/>
              </w:rPr>
              <w:fldChar w:fldCharType="begin"/>
            </w:r>
            <w:r w:rsidR="004B7A50">
              <w:rPr>
                <w:noProof/>
                <w:webHidden/>
              </w:rPr>
              <w:instrText xml:space="preserve"> PAGEREF _Toc406958424 \h </w:instrText>
            </w:r>
            <w:r w:rsidR="004B7A50">
              <w:rPr>
                <w:noProof/>
                <w:webHidden/>
              </w:rPr>
            </w:r>
            <w:r w:rsidR="004B7A50">
              <w:rPr>
                <w:noProof/>
                <w:webHidden/>
              </w:rPr>
              <w:fldChar w:fldCharType="separate"/>
            </w:r>
            <w:r>
              <w:rPr>
                <w:noProof/>
                <w:webHidden/>
              </w:rPr>
              <w:t>34</w:t>
            </w:r>
            <w:r w:rsidR="004B7A50">
              <w:rPr>
                <w:noProof/>
                <w:webHidden/>
              </w:rPr>
              <w:fldChar w:fldCharType="end"/>
            </w:r>
          </w:hyperlink>
        </w:p>
        <w:p w14:paraId="0FF24308"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25" w:history="1">
            <w:r w:rsidR="004B7A50" w:rsidRPr="007A167E">
              <w:rPr>
                <w:rStyle w:val="af0"/>
                <w:noProof/>
                <w:lang w:val="en-US"/>
              </w:rPr>
              <w:t>5.2</w:t>
            </w:r>
            <w:r w:rsidR="004B7A50">
              <w:rPr>
                <w:rFonts w:asciiTheme="minorHAnsi" w:eastAsiaTheme="minorEastAsia" w:hAnsiTheme="minorHAnsi" w:cstheme="minorBidi"/>
                <w:b w:val="0"/>
                <w:noProof/>
                <w:sz w:val="22"/>
                <w:szCs w:val="22"/>
                <w:lang w:eastAsia="ru-RU"/>
              </w:rPr>
              <w:tab/>
            </w:r>
            <w:r w:rsidR="004B7A50" w:rsidRPr="007A167E">
              <w:rPr>
                <w:rStyle w:val="af0"/>
                <w:noProof/>
              </w:rPr>
              <w:t>Генераторы</w:t>
            </w:r>
            <w:r w:rsidR="004B7A50">
              <w:rPr>
                <w:noProof/>
                <w:webHidden/>
              </w:rPr>
              <w:tab/>
            </w:r>
            <w:r w:rsidR="004B7A50">
              <w:rPr>
                <w:noProof/>
                <w:webHidden/>
              </w:rPr>
              <w:fldChar w:fldCharType="begin"/>
            </w:r>
            <w:r w:rsidR="004B7A50">
              <w:rPr>
                <w:noProof/>
                <w:webHidden/>
              </w:rPr>
              <w:instrText xml:space="preserve"> PAGEREF _Toc406958425 \h </w:instrText>
            </w:r>
            <w:r w:rsidR="004B7A50">
              <w:rPr>
                <w:noProof/>
                <w:webHidden/>
              </w:rPr>
            </w:r>
            <w:r w:rsidR="004B7A50">
              <w:rPr>
                <w:noProof/>
                <w:webHidden/>
              </w:rPr>
              <w:fldChar w:fldCharType="separate"/>
            </w:r>
            <w:r>
              <w:rPr>
                <w:noProof/>
                <w:webHidden/>
              </w:rPr>
              <w:t>34</w:t>
            </w:r>
            <w:r w:rsidR="004B7A50">
              <w:rPr>
                <w:noProof/>
                <w:webHidden/>
              </w:rPr>
              <w:fldChar w:fldCharType="end"/>
            </w:r>
          </w:hyperlink>
        </w:p>
        <w:p w14:paraId="5C0238E3"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26" w:history="1">
            <w:r w:rsidR="004B7A50" w:rsidRPr="007A167E">
              <w:rPr>
                <w:rStyle w:val="af0"/>
                <w:noProof/>
                <w:lang w:val="fi-FI"/>
              </w:rPr>
              <w:t>5.3</w:t>
            </w:r>
            <w:r w:rsidR="004B7A50">
              <w:rPr>
                <w:rFonts w:asciiTheme="minorHAnsi" w:eastAsiaTheme="minorEastAsia" w:hAnsiTheme="minorHAnsi" w:cstheme="minorBidi"/>
                <w:b w:val="0"/>
                <w:noProof/>
                <w:sz w:val="22"/>
                <w:szCs w:val="22"/>
                <w:lang w:eastAsia="ru-RU"/>
              </w:rPr>
              <w:tab/>
            </w:r>
            <w:r w:rsidR="004B7A50" w:rsidRPr="007A167E">
              <w:rPr>
                <w:rStyle w:val="af0"/>
                <w:noProof/>
              </w:rPr>
              <w:t>Электричество и автоматизация</w:t>
            </w:r>
            <w:r w:rsidR="004B7A50">
              <w:rPr>
                <w:noProof/>
                <w:webHidden/>
              </w:rPr>
              <w:tab/>
            </w:r>
            <w:r w:rsidR="004B7A50">
              <w:rPr>
                <w:noProof/>
                <w:webHidden/>
              </w:rPr>
              <w:fldChar w:fldCharType="begin"/>
            </w:r>
            <w:r w:rsidR="004B7A50">
              <w:rPr>
                <w:noProof/>
                <w:webHidden/>
              </w:rPr>
              <w:instrText xml:space="preserve"> PAGEREF _Toc406958426 \h </w:instrText>
            </w:r>
            <w:r w:rsidR="004B7A50">
              <w:rPr>
                <w:noProof/>
                <w:webHidden/>
              </w:rPr>
            </w:r>
            <w:r w:rsidR="004B7A50">
              <w:rPr>
                <w:noProof/>
                <w:webHidden/>
              </w:rPr>
              <w:fldChar w:fldCharType="separate"/>
            </w:r>
            <w:r>
              <w:rPr>
                <w:noProof/>
                <w:webHidden/>
              </w:rPr>
              <w:t>36</w:t>
            </w:r>
            <w:r w:rsidR="004B7A50">
              <w:rPr>
                <w:noProof/>
                <w:webHidden/>
              </w:rPr>
              <w:fldChar w:fldCharType="end"/>
            </w:r>
          </w:hyperlink>
        </w:p>
        <w:p w14:paraId="5C4D3208"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27" w:history="1">
            <w:r w:rsidR="004B7A50" w:rsidRPr="007A167E">
              <w:rPr>
                <w:rStyle w:val="af0"/>
                <w:noProof/>
              </w:rPr>
              <w:t>5.3.1</w:t>
            </w:r>
            <w:r w:rsidR="004B7A50">
              <w:rPr>
                <w:rFonts w:asciiTheme="minorHAnsi" w:eastAsiaTheme="minorEastAsia" w:hAnsiTheme="minorHAnsi" w:cstheme="minorBidi"/>
                <w:b w:val="0"/>
                <w:noProof/>
                <w:sz w:val="22"/>
                <w:szCs w:val="22"/>
                <w:lang w:eastAsia="ru-RU"/>
              </w:rPr>
              <w:tab/>
            </w:r>
            <w:r w:rsidR="004B7A50" w:rsidRPr="007A167E">
              <w:rPr>
                <w:rStyle w:val="af0"/>
                <w:noProof/>
              </w:rPr>
              <w:t>Общие стандарты</w:t>
            </w:r>
            <w:r w:rsidR="004B7A50">
              <w:rPr>
                <w:noProof/>
                <w:webHidden/>
              </w:rPr>
              <w:tab/>
            </w:r>
            <w:r w:rsidR="004B7A50">
              <w:rPr>
                <w:noProof/>
                <w:webHidden/>
              </w:rPr>
              <w:fldChar w:fldCharType="begin"/>
            </w:r>
            <w:r w:rsidR="004B7A50">
              <w:rPr>
                <w:noProof/>
                <w:webHidden/>
              </w:rPr>
              <w:instrText xml:space="preserve"> PAGEREF _Toc406958427 \h </w:instrText>
            </w:r>
            <w:r w:rsidR="004B7A50">
              <w:rPr>
                <w:noProof/>
                <w:webHidden/>
              </w:rPr>
            </w:r>
            <w:r w:rsidR="004B7A50">
              <w:rPr>
                <w:noProof/>
                <w:webHidden/>
              </w:rPr>
              <w:fldChar w:fldCharType="separate"/>
            </w:r>
            <w:r>
              <w:rPr>
                <w:noProof/>
                <w:webHidden/>
              </w:rPr>
              <w:t>37</w:t>
            </w:r>
            <w:r w:rsidR="004B7A50">
              <w:rPr>
                <w:noProof/>
                <w:webHidden/>
              </w:rPr>
              <w:fldChar w:fldCharType="end"/>
            </w:r>
          </w:hyperlink>
        </w:p>
        <w:p w14:paraId="18854762"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28" w:history="1">
            <w:r w:rsidR="004B7A50" w:rsidRPr="007A167E">
              <w:rPr>
                <w:rStyle w:val="af0"/>
                <w:noProof/>
              </w:rPr>
              <w:t>5.3.2</w:t>
            </w:r>
            <w:r w:rsidR="004B7A50">
              <w:rPr>
                <w:rFonts w:asciiTheme="minorHAnsi" w:eastAsiaTheme="minorEastAsia" w:hAnsiTheme="minorHAnsi" w:cstheme="minorBidi"/>
                <w:b w:val="0"/>
                <w:noProof/>
                <w:sz w:val="22"/>
                <w:szCs w:val="22"/>
                <w:lang w:eastAsia="ru-RU"/>
              </w:rPr>
              <w:tab/>
            </w:r>
            <w:r w:rsidR="004B7A50" w:rsidRPr="007A167E">
              <w:rPr>
                <w:rStyle w:val="af0"/>
                <w:noProof/>
              </w:rPr>
              <w:t>Трансформаторы</w:t>
            </w:r>
            <w:r w:rsidR="004B7A50">
              <w:rPr>
                <w:noProof/>
                <w:webHidden/>
              </w:rPr>
              <w:tab/>
            </w:r>
            <w:r w:rsidR="004B7A50">
              <w:rPr>
                <w:noProof/>
                <w:webHidden/>
              </w:rPr>
              <w:fldChar w:fldCharType="begin"/>
            </w:r>
            <w:r w:rsidR="004B7A50">
              <w:rPr>
                <w:noProof/>
                <w:webHidden/>
              </w:rPr>
              <w:instrText xml:space="preserve"> PAGEREF _Toc406958428 \h </w:instrText>
            </w:r>
            <w:r w:rsidR="004B7A50">
              <w:rPr>
                <w:noProof/>
                <w:webHidden/>
              </w:rPr>
            </w:r>
            <w:r w:rsidR="004B7A50">
              <w:rPr>
                <w:noProof/>
                <w:webHidden/>
              </w:rPr>
              <w:fldChar w:fldCharType="separate"/>
            </w:r>
            <w:r>
              <w:rPr>
                <w:noProof/>
                <w:webHidden/>
              </w:rPr>
              <w:t>39</w:t>
            </w:r>
            <w:r w:rsidR="004B7A50">
              <w:rPr>
                <w:noProof/>
                <w:webHidden/>
              </w:rPr>
              <w:fldChar w:fldCharType="end"/>
            </w:r>
          </w:hyperlink>
        </w:p>
        <w:p w14:paraId="4C103259"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29" w:history="1">
            <w:r w:rsidR="004B7A50" w:rsidRPr="007A167E">
              <w:rPr>
                <w:rStyle w:val="af0"/>
                <w:noProof/>
              </w:rPr>
              <w:t>5.3.3</w:t>
            </w:r>
            <w:r w:rsidR="004B7A50">
              <w:rPr>
                <w:rFonts w:asciiTheme="minorHAnsi" w:eastAsiaTheme="minorEastAsia" w:hAnsiTheme="minorHAnsi" w:cstheme="minorBidi"/>
                <w:b w:val="0"/>
                <w:noProof/>
                <w:sz w:val="22"/>
                <w:szCs w:val="22"/>
                <w:lang w:eastAsia="ru-RU"/>
              </w:rPr>
              <w:tab/>
            </w:r>
            <w:r w:rsidR="004B7A50" w:rsidRPr="007A167E">
              <w:rPr>
                <w:rStyle w:val="af0"/>
                <w:noProof/>
              </w:rPr>
              <w:t>Система постоянного тока и аккумуляторные батареи</w:t>
            </w:r>
            <w:r w:rsidR="004B7A50">
              <w:rPr>
                <w:noProof/>
                <w:webHidden/>
              </w:rPr>
              <w:tab/>
            </w:r>
            <w:r w:rsidR="004B7A50">
              <w:rPr>
                <w:noProof/>
                <w:webHidden/>
              </w:rPr>
              <w:fldChar w:fldCharType="begin"/>
            </w:r>
            <w:r w:rsidR="004B7A50">
              <w:rPr>
                <w:noProof/>
                <w:webHidden/>
              </w:rPr>
              <w:instrText xml:space="preserve"> PAGEREF _Toc406958429 \h </w:instrText>
            </w:r>
            <w:r w:rsidR="004B7A50">
              <w:rPr>
                <w:noProof/>
                <w:webHidden/>
              </w:rPr>
            </w:r>
            <w:r w:rsidR="004B7A50">
              <w:rPr>
                <w:noProof/>
                <w:webHidden/>
              </w:rPr>
              <w:fldChar w:fldCharType="separate"/>
            </w:r>
            <w:r>
              <w:rPr>
                <w:noProof/>
                <w:webHidden/>
              </w:rPr>
              <w:t>41</w:t>
            </w:r>
            <w:r w:rsidR="004B7A50">
              <w:rPr>
                <w:noProof/>
                <w:webHidden/>
              </w:rPr>
              <w:fldChar w:fldCharType="end"/>
            </w:r>
          </w:hyperlink>
        </w:p>
        <w:p w14:paraId="24685F91"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30" w:history="1">
            <w:r w:rsidR="004B7A50" w:rsidRPr="007A167E">
              <w:rPr>
                <w:rStyle w:val="af0"/>
                <w:noProof/>
              </w:rPr>
              <w:t>5.3.4</w:t>
            </w:r>
            <w:r w:rsidR="004B7A50">
              <w:rPr>
                <w:rFonts w:asciiTheme="minorHAnsi" w:eastAsiaTheme="minorEastAsia" w:hAnsiTheme="minorHAnsi" w:cstheme="minorBidi"/>
                <w:b w:val="0"/>
                <w:noProof/>
                <w:sz w:val="22"/>
                <w:szCs w:val="22"/>
                <w:lang w:eastAsia="ru-RU"/>
              </w:rPr>
              <w:tab/>
            </w:r>
            <w:r w:rsidR="004B7A50" w:rsidRPr="007A167E">
              <w:rPr>
                <w:rStyle w:val="af0"/>
                <w:noProof/>
              </w:rPr>
              <w:t>Резервный источник питания</w:t>
            </w:r>
            <w:r w:rsidR="004B7A50">
              <w:rPr>
                <w:noProof/>
                <w:webHidden/>
              </w:rPr>
              <w:tab/>
            </w:r>
            <w:r w:rsidR="004B7A50">
              <w:rPr>
                <w:noProof/>
                <w:webHidden/>
              </w:rPr>
              <w:fldChar w:fldCharType="begin"/>
            </w:r>
            <w:r w:rsidR="004B7A50">
              <w:rPr>
                <w:noProof/>
                <w:webHidden/>
              </w:rPr>
              <w:instrText xml:space="preserve"> PAGEREF _Toc406958430 \h </w:instrText>
            </w:r>
            <w:r w:rsidR="004B7A50">
              <w:rPr>
                <w:noProof/>
                <w:webHidden/>
              </w:rPr>
            </w:r>
            <w:r w:rsidR="004B7A50">
              <w:rPr>
                <w:noProof/>
                <w:webHidden/>
              </w:rPr>
              <w:fldChar w:fldCharType="separate"/>
            </w:r>
            <w:r>
              <w:rPr>
                <w:noProof/>
                <w:webHidden/>
              </w:rPr>
              <w:t>43</w:t>
            </w:r>
            <w:r w:rsidR="004B7A50">
              <w:rPr>
                <w:noProof/>
                <w:webHidden/>
              </w:rPr>
              <w:fldChar w:fldCharType="end"/>
            </w:r>
          </w:hyperlink>
        </w:p>
        <w:p w14:paraId="53271258"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31" w:history="1">
            <w:r w:rsidR="004B7A50" w:rsidRPr="007A167E">
              <w:rPr>
                <w:rStyle w:val="af0"/>
                <w:noProof/>
              </w:rPr>
              <w:t>5.3.5</w:t>
            </w:r>
            <w:r w:rsidR="004B7A50">
              <w:rPr>
                <w:rFonts w:asciiTheme="minorHAnsi" w:eastAsiaTheme="minorEastAsia" w:hAnsiTheme="minorHAnsi" w:cstheme="minorBidi"/>
                <w:b w:val="0"/>
                <w:noProof/>
                <w:sz w:val="22"/>
                <w:szCs w:val="22"/>
                <w:lang w:eastAsia="ru-RU"/>
              </w:rPr>
              <w:tab/>
            </w:r>
            <w:r w:rsidR="004B7A50" w:rsidRPr="007A167E">
              <w:rPr>
                <w:rStyle w:val="af0"/>
                <w:noProof/>
              </w:rPr>
              <w:t>Распределительное устройство на 0,4 кВ</w:t>
            </w:r>
            <w:r w:rsidR="004B7A50">
              <w:rPr>
                <w:noProof/>
                <w:webHidden/>
              </w:rPr>
              <w:tab/>
            </w:r>
            <w:r w:rsidR="004B7A50">
              <w:rPr>
                <w:noProof/>
                <w:webHidden/>
              </w:rPr>
              <w:fldChar w:fldCharType="begin"/>
            </w:r>
            <w:r w:rsidR="004B7A50">
              <w:rPr>
                <w:noProof/>
                <w:webHidden/>
              </w:rPr>
              <w:instrText xml:space="preserve"> PAGEREF _Toc406958431 \h </w:instrText>
            </w:r>
            <w:r w:rsidR="004B7A50">
              <w:rPr>
                <w:noProof/>
                <w:webHidden/>
              </w:rPr>
            </w:r>
            <w:r w:rsidR="004B7A50">
              <w:rPr>
                <w:noProof/>
                <w:webHidden/>
              </w:rPr>
              <w:fldChar w:fldCharType="separate"/>
            </w:r>
            <w:r>
              <w:rPr>
                <w:noProof/>
                <w:webHidden/>
              </w:rPr>
              <w:t>43</w:t>
            </w:r>
            <w:r w:rsidR="004B7A50">
              <w:rPr>
                <w:noProof/>
                <w:webHidden/>
              </w:rPr>
              <w:fldChar w:fldCharType="end"/>
            </w:r>
          </w:hyperlink>
        </w:p>
        <w:p w14:paraId="1CF79D8D"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32" w:history="1">
            <w:r w:rsidR="004B7A50" w:rsidRPr="007A167E">
              <w:rPr>
                <w:rStyle w:val="af0"/>
                <w:noProof/>
              </w:rPr>
              <w:t>5.3.6</w:t>
            </w:r>
            <w:r w:rsidR="004B7A50">
              <w:rPr>
                <w:rFonts w:asciiTheme="minorHAnsi" w:eastAsiaTheme="minorEastAsia" w:hAnsiTheme="minorHAnsi" w:cstheme="minorBidi"/>
                <w:b w:val="0"/>
                <w:noProof/>
                <w:sz w:val="22"/>
                <w:szCs w:val="22"/>
                <w:lang w:eastAsia="ru-RU"/>
              </w:rPr>
              <w:tab/>
            </w:r>
            <w:r w:rsidR="004B7A50" w:rsidRPr="007A167E">
              <w:rPr>
                <w:rStyle w:val="af0"/>
                <w:noProof/>
              </w:rPr>
              <w:t>Распределительное устройство на 6 кВ</w:t>
            </w:r>
            <w:r w:rsidR="004B7A50">
              <w:rPr>
                <w:noProof/>
                <w:webHidden/>
              </w:rPr>
              <w:tab/>
            </w:r>
            <w:r w:rsidR="004B7A50">
              <w:rPr>
                <w:noProof/>
                <w:webHidden/>
              </w:rPr>
              <w:fldChar w:fldCharType="begin"/>
            </w:r>
            <w:r w:rsidR="004B7A50">
              <w:rPr>
                <w:noProof/>
                <w:webHidden/>
              </w:rPr>
              <w:instrText xml:space="preserve"> PAGEREF _Toc406958432 \h </w:instrText>
            </w:r>
            <w:r w:rsidR="004B7A50">
              <w:rPr>
                <w:noProof/>
                <w:webHidden/>
              </w:rPr>
            </w:r>
            <w:r w:rsidR="004B7A50">
              <w:rPr>
                <w:noProof/>
                <w:webHidden/>
              </w:rPr>
              <w:fldChar w:fldCharType="separate"/>
            </w:r>
            <w:r>
              <w:rPr>
                <w:noProof/>
                <w:webHidden/>
              </w:rPr>
              <w:t>46</w:t>
            </w:r>
            <w:r w:rsidR="004B7A50">
              <w:rPr>
                <w:noProof/>
                <w:webHidden/>
              </w:rPr>
              <w:fldChar w:fldCharType="end"/>
            </w:r>
          </w:hyperlink>
        </w:p>
        <w:p w14:paraId="6263ED0F"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33" w:history="1">
            <w:r w:rsidR="004B7A50" w:rsidRPr="007A167E">
              <w:rPr>
                <w:rStyle w:val="af0"/>
                <w:noProof/>
              </w:rPr>
              <w:t>5.3.7</w:t>
            </w:r>
            <w:r w:rsidR="004B7A50">
              <w:rPr>
                <w:rFonts w:asciiTheme="minorHAnsi" w:eastAsiaTheme="minorEastAsia" w:hAnsiTheme="minorHAnsi" w:cstheme="minorBidi"/>
                <w:b w:val="0"/>
                <w:noProof/>
                <w:sz w:val="22"/>
                <w:szCs w:val="22"/>
                <w:lang w:eastAsia="ru-RU"/>
              </w:rPr>
              <w:tab/>
            </w:r>
            <w:r w:rsidR="004B7A50" w:rsidRPr="007A167E">
              <w:rPr>
                <w:rStyle w:val="af0"/>
                <w:noProof/>
              </w:rPr>
              <w:t>Распределительные устройства на 10 кВ</w:t>
            </w:r>
            <w:r w:rsidR="004B7A50">
              <w:rPr>
                <w:noProof/>
                <w:webHidden/>
              </w:rPr>
              <w:tab/>
            </w:r>
            <w:r w:rsidR="004B7A50">
              <w:rPr>
                <w:noProof/>
                <w:webHidden/>
              </w:rPr>
              <w:fldChar w:fldCharType="begin"/>
            </w:r>
            <w:r w:rsidR="004B7A50">
              <w:rPr>
                <w:noProof/>
                <w:webHidden/>
              </w:rPr>
              <w:instrText xml:space="preserve"> PAGEREF _Toc406958433 \h </w:instrText>
            </w:r>
            <w:r w:rsidR="004B7A50">
              <w:rPr>
                <w:noProof/>
                <w:webHidden/>
              </w:rPr>
            </w:r>
            <w:r w:rsidR="004B7A50">
              <w:rPr>
                <w:noProof/>
                <w:webHidden/>
              </w:rPr>
              <w:fldChar w:fldCharType="separate"/>
            </w:r>
            <w:r>
              <w:rPr>
                <w:noProof/>
                <w:webHidden/>
              </w:rPr>
              <w:t>47</w:t>
            </w:r>
            <w:r w:rsidR="004B7A50">
              <w:rPr>
                <w:noProof/>
                <w:webHidden/>
              </w:rPr>
              <w:fldChar w:fldCharType="end"/>
            </w:r>
          </w:hyperlink>
        </w:p>
        <w:p w14:paraId="2E8A3330"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34" w:history="1">
            <w:r w:rsidR="004B7A50" w:rsidRPr="007A167E">
              <w:rPr>
                <w:rStyle w:val="af0"/>
                <w:noProof/>
              </w:rPr>
              <w:t>5.3.8</w:t>
            </w:r>
            <w:r w:rsidR="004B7A50">
              <w:rPr>
                <w:rFonts w:asciiTheme="minorHAnsi" w:eastAsiaTheme="minorEastAsia" w:hAnsiTheme="minorHAnsi" w:cstheme="minorBidi"/>
                <w:b w:val="0"/>
                <w:noProof/>
                <w:sz w:val="22"/>
                <w:szCs w:val="22"/>
                <w:lang w:eastAsia="ru-RU"/>
              </w:rPr>
              <w:tab/>
            </w:r>
            <w:r w:rsidR="004B7A50" w:rsidRPr="007A167E">
              <w:rPr>
                <w:rStyle w:val="af0"/>
                <w:noProof/>
              </w:rPr>
              <w:t>Трансформаторная подстанция на 150 кВ</w:t>
            </w:r>
            <w:r w:rsidR="004B7A50">
              <w:rPr>
                <w:noProof/>
                <w:webHidden/>
              </w:rPr>
              <w:tab/>
            </w:r>
            <w:r w:rsidR="004B7A50">
              <w:rPr>
                <w:noProof/>
                <w:webHidden/>
              </w:rPr>
              <w:fldChar w:fldCharType="begin"/>
            </w:r>
            <w:r w:rsidR="004B7A50">
              <w:rPr>
                <w:noProof/>
                <w:webHidden/>
              </w:rPr>
              <w:instrText xml:space="preserve"> PAGEREF _Toc406958434 \h </w:instrText>
            </w:r>
            <w:r w:rsidR="004B7A50">
              <w:rPr>
                <w:noProof/>
                <w:webHidden/>
              </w:rPr>
            </w:r>
            <w:r w:rsidR="004B7A50">
              <w:rPr>
                <w:noProof/>
                <w:webHidden/>
              </w:rPr>
              <w:fldChar w:fldCharType="separate"/>
            </w:r>
            <w:r>
              <w:rPr>
                <w:noProof/>
                <w:webHidden/>
              </w:rPr>
              <w:t>49</w:t>
            </w:r>
            <w:r w:rsidR="004B7A50">
              <w:rPr>
                <w:noProof/>
                <w:webHidden/>
              </w:rPr>
              <w:fldChar w:fldCharType="end"/>
            </w:r>
          </w:hyperlink>
        </w:p>
        <w:p w14:paraId="06DA9102"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35" w:history="1">
            <w:r w:rsidR="004B7A50" w:rsidRPr="007A167E">
              <w:rPr>
                <w:rStyle w:val="af0"/>
                <w:noProof/>
              </w:rPr>
              <w:t>5.3.9</w:t>
            </w:r>
            <w:r w:rsidR="004B7A50">
              <w:rPr>
                <w:rFonts w:asciiTheme="minorHAnsi" w:eastAsiaTheme="minorEastAsia" w:hAnsiTheme="minorHAnsi" w:cstheme="minorBidi"/>
                <w:b w:val="0"/>
                <w:noProof/>
                <w:sz w:val="22"/>
                <w:szCs w:val="22"/>
                <w:lang w:eastAsia="ru-RU"/>
              </w:rPr>
              <w:tab/>
            </w:r>
            <w:r w:rsidR="004B7A50" w:rsidRPr="007A167E">
              <w:rPr>
                <w:rStyle w:val="af0"/>
                <w:noProof/>
              </w:rPr>
              <w:t>Системы защиты</w:t>
            </w:r>
            <w:r w:rsidR="004B7A50">
              <w:rPr>
                <w:noProof/>
                <w:webHidden/>
              </w:rPr>
              <w:tab/>
            </w:r>
            <w:r w:rsidR="004B7A50">
              <w:rPr>
                <w:noProof/>
                <w:webHidden/>
              </w:rPr>
              <w:fldChar w:fldCharType="begin"/>
            </w:r>
            <w:r w:rsidR="004B7A50">
              <w:rPr>
                <w:noProof/>
                <w:webHidden/>
              </w:rPr>
              <w:instrText xml:space="preserve"> PAGEREF _Toc406958435 \h </w:instrText>
            </w:r>
            <w:r w:rsidR="004B7A50">
              <w:rPr>
                <w:noProof/>
                <w:webHidden/>
              </w:rPr>
            </w:r>
            <w:r w:rsidR="004B7A50">
              <w:rPr>
                <w:noProof/>
                <w:webHidden/>
              </w:rPr>
              <w:fldChar w:fldCharType="separate"/>
            </w:r>
            <w:r>
              <w:rPr>
                <w:noProof/>
                <w:webHidden/>
              </w:rPr>
              <w:t>49</w:t>
            </w:r>
            <w:r w:rsidR="004B7A50">
              <w:rPr>
                <w:noProof/>
                <w:webHidden/>
              </w:rPr>
              <w:fldChar w:fldCharType="end"/>
            </w:r>
          </w:hyperlink>
        </w:p>
        <w:p w14:paraId="09F9A1AB"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36" w:history="1">
            <w:r w:rsidR="004B7A50" w:rsidRPr="007A167E">
              <w:rPr>
                <w:rStyle w:val="af0"/>
                <w:noProof/>
              </w:rPr>
              <w:t>5.3.10</w:t>
            </w:r>
            <w:r w:rsidR="004B7A50">
              <w:rPr>
                <w:rFonts w:asciiTheme="minorHAnsi" w:eastAsiaTheme="minorEastAsia" w:hAnsiTheme="minorHAnsi" w:cstheme="minorBidi"/>
                <w:b w:val="0"/>
                <w:noProof/>
                <w:sz w:val="22"/>
                <w:szCs w:val="22"/>
                <w:lang w:eastAsia="ru-RU"/>
              </w:rPr>
              <w:tab/>
            </w:r>
            <w:r w:rsidR="004B7A50" w:rsidRPr="007A167E">
              <w:rPr>
                <w:rStyle w:val="af0"/>
                <w:noProof/>
              </w:rPr>
              <w:t>Системы автоматизации</w:t>
            </w:r>
            <w:r w:rsidR="004B7A50">
              <w:rPr>
                <w:noProof/>
                <w:webHidden/>
              </w:rPr>
              <w:tab/>
            </w:r>
            <w:r w:rsidR="004B7A50">
              <w:rPr>
                <w:noProof/>
                <w:webHidden/>
              </w:rPr>
              <w:fldChar w:fldCharType="begin"/>
            </w:r>
            <w:r w:rsidR="004B7A50">
              <w:rPr>
                <w:noProof/>
                <w:webHidden/>
              </w:rPr>
              <w:instrText xml:space="preserve"> PAGEREF _Toc406958436 \h </w:instrText>
            </w:r>
            <w:r w:rsidR="004B7A50">
              <w:rPr>
                <w:noProof/>
                <w:webHidden/>
              </w:rPr>
            </w:r>
            <w:r w:rsidR="004B7A50">
              <w:rPr>
                <w:noProof/>
                <w:webHidden/>
              </w:rPr>
              <w:fldChar w:fldCharType="separate"/>
            </w:r>
            <w:r>
              <w:rPr>
                <w:noProof/>
                <w:webHidden/>
              </w:rPr>
              <w:t>51</w:t>
            </w:r>
            <w:r w:rsidR="004B7A50">
              <w:rPr>
                <w:noProof/>
                <w:webHidden/>
              </w:rPr>
              <w:fldChar w:fldCharType="end"/>
            </w:r>
          </w:hyperlink>
        </w:p>
        <w:p w14:paraId="48BBC97A"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37" w:history="1">
            <w:r w:rsidR="004B7A50" w:rsidRPr="007A167E">
              <w:rPr>
                <w:rStyle w:val="af0"/>
                <w:noProof/>
              </w:rPr>
              <w:t>5.3.11</w:t>
            </w:r>
            <w:r w:rsidR="004B7A50">
              <w:rPr>
                <w:rFonts w:asciiTheme="minorHAnsi" w:eastAsiaTheme="minorEastAsia" w:hAnsiTheme="minorHAnsi" w:cstheme="minorBidi"/>
                <w:b w:val="0"/>
                <w:noProof/>
                <w:sz w:val="22"/>
                <w:szCs w:val="22"/>
                <w:lang w:eastAsia="ru-RU"/>
              </w:rPr>
              <w:tab/>
            </w:r>
            <w:r w:rsidR="004B7A50" w:rsidRPr="007A167E">
              <w:rPr>
                <w:rStyle w:val="af0"/>
                <w:noProof/>
              </w:rPr>
              <w:t>Механические подсистемы</w:t>
            </w:r>
            <w:r w:rsidR="004B7A50">
              <w:rPr>
                <w:noProof/>
                <w:webHidden/>
              </w:rPr>
              <w:tab/>
            </w:r>
            <w:r w:rsidR="004B7A50">
              <w:rPr>
                <w:noProof/>
                <w:webHidden/>
              </w:rPr>
              <w:fldChar w:fldCharType="begin"/>
            </w:r>
            <w:r w:rsidR="004B7A50">
              <w:rPr>
                <w:noProof/>
                <w:webHidden/>
              </w:rPr>
              <w:instrText xml:space="preserve"> PAGEREF _Toc406958437 \h </w:instrText>
            </w:r>
            <w:r w:rsidR="004B7A50">
              <w:rPr>
                <w:noProof/>
                <w:webHidden/>
              </w:rPr>
            </w:r>
            <w:r w:rsidR="004B7A50">
              <w:rPr>
                <w:noProof/>
                <w:webHidden/>
              </w:rPr>
              <w:fldChar w:fldCharType="separate"/>
            </w:r>
            <w:r>
              <w:rPr>
                <w:noProof/>
                <w:webHidden/>
              </w:rPr>
              <w:t>63</w:t>
            </w:r>
            <w:r w:rsidR="004B7A50">
              <w:rPr>
                <w:noProof/>
                <w:webHidden/>
              </w:rPr>
              <w:fldChar w:fldCharType="end"/>
            </w:r>
          </w:hyperlink>
        </w:p>
        <w:p w14:paraId="672D3B8A" w14:textId="77777777" w:rsidR="004B7A50" w:rsidRDefault="007B78AC">
          <w:pPr>
            <w:pStyle w:val="11"/>
            <w:tabs>
              <w:tab w:val="right" w:leader="dot" w:pos="9616"/>
            </w:tabs>
            <w:rPr>
              <w:rFonts w:asciiTheme="minorHAnsi" w:eastAsiaTheme="minorEastAsia" w:hAnsiTheme="minorHAnsi" w:cstheme="minorBidi"/>
              <w:b w:val="0"/>
              <w:caps w:val="0"/>
              <w:noProof/>
              <w:sz w:val="22"/>
              <w:szCs w:val="22"/>
              <w:lang w:eastAsia="ru-RU"/>
            </w:rPr>
          </w:pPr>
          <w:hyperlink w:anchor="_Toc406958438" w:history="1">
            <w:r w:rsidR="004B7A50" w:rsidRPr="007A167E">
              <w:rPr>
                <w:rStyle w:val="af0"/>
                <w:noProof/>
                <w:lang w:val="fi-FI"/>
              </w:rPr>
              <w:t>6</w:t>
            </w:r>
            <w:r w:rsidR="004B7A50">
              <w:rPr>
                <w:rFonts w:asciiTheme="minorHAnsi" w:eastAsiaTheme="minorEastAsia" w:hAnsiTheme="minorHAnsi" w:cstheme="minorBidi"/>
                <w:b w:val="0"/>
                <w:caps w:val="0"/>
                <w:noProof/>
                <w:sz w:val="22"/>
                <w:szCs w:val="22"/>
                <w:lang w:eastAsia="ru-RU"/>
              </w:rPr>
              <w:tab/>
            </w:r>
            <w:r w:rsidR="004B7A50" w:rsidRPr="007A167E">
              <w:rPr>
                <w:rStyle w:val="af0"/>
                <w:noProof/>
              </w:rPr>
              <w:t>Смета затрат</w:t>
            </w:r>
            <w:r w:rsidR="004B7A50">
              <w:rPr>
                <w:noProof/>
                <w:webHidden/>
              </w:rPr>
              <w:tab/>
            </w:r>
            <w:r w:rsidR="004B7A50">
              <w:rPr>
                <w:noProof/>
                <w:webHidden/>
              </w:rPr>
              <w:fldChar w:fldCharType="begin"/>
            </w:r>
            <w:r w:rsidR="004B7A50">
              <w:rPr>
                <w:noProof/>
                <w:webHidden/>
              </w:rPr>
              <w:instrText xml:space="preserve"> PAGEREF _Toc406958438 \h </w:instrText>
            </w:r>
            <w:r w:rsidR="004B7A50">
              <w:rPr>
                <w:noProof/>
                <w:webHidden/>
              </w:rPr>
            </w:r>
            <w:r w:rsidR="004B7A50">
              <w:rPr>
                <w:noProof/>
                <w:webHidden/>
              </w:rPr>
              <w:fldChar w:fldCharType="separate"/>
            </w:r>
            <w:r>
              <w:rPr>
                <w:noProof/>
                <w:webHidden/>
              </w:rPr>
              <w:t>64</w:t>
            </w:r>
            <w:r w:rsidR="004B7A50">
              <w:rPr>
                <w:noProof/>
                <w:webHidden/>
              </w:rPr>
              <w:fldChar w:fldCharType="end"/>
            </w:r>
          </w:hyperlink>
        </w:p>
        <w:p w14:paraId="4D51FE64" w14:textId="77777777" w:rsidR="004B7A50" w:rsidRDefault="007B78AC">
          <w:pPr>
            <w:pStyle w:val="11"/>
            <w:tabs>
              <w:tab w:val="right" w:leader="dot" w:pos="9616"/>
            </w:tabs>
            <w:rPr>
              <w:rFonts w:asciiTheme="minorHAnsi" w:eastAsiaTheme="minorEastAsia" w:hAnsiTheme="minorHAnsi" w:cstheme="minorBidi"/>
              <w:b w:val="0"/>
              <w:caps w:val="0"/>
              <w:noProof/>
              <w:sz w:val="22"/>
              <w:szCs w:val="22"/>
              <w:lang w:eastAsia="ru-RU"/>
            </w:rPr>
          </w:pPr>
          <w:hyperlink w:anchor="_Toc406958439" w:history="1">
            <w:r w:rsidR="004B7A50" w:rsidRPr="007A167E">
              <w:rPr>
                <w:rStyle w:val="af0"/>
                <w:noProof/>
              </w:rPr>
              <w:t>7</w:t>
            </w:r>
            <w:r w:rsidR="004B7A50">
              <w:rPr>
                <w:rFonts w:asciiTheme="minorHAnsi" w:eastAsiaTheme="minorEastAsia" w:hAnsiTheme="minorHAnsi" w:cstheme="minorBidi"/>
                <w:b w:val="0"/>
                <w:caps w:val="0"/>
                <w:noProof/>
                <w:sz w:val="22"/>
                <w:szCs w:val="22"/>
                <w:lang w:eastAsia="ru-RU"/>
              </w:rPr>
              <w:tab/>
            </w:r>
            <w:r w:rsidR="004B7A50" w:rsidRPr="007A167E">
              <w:rPr>
                <w:rStyle w:val="af0"/>
                <w:noProof/>
              </w:rPr>
              <w:t>график реализации проекта</w:t>
            </w:r>
            <w:r w:rsidR="004B7A50">
              <w:rPr>
                <w:noProof/>
                <w:webHidden/>
              </w:rPr>
              <w:tab/>
            </w:r>
            <w:r w:rsidR="004B7A50">
              <w:rPr>
                <w:noProof/>
                <w:webHidden/>
              </w:rPr>
              <w:fldChar w:fldCharType="begin"/>
            </w:r>
            <w:r w:rsidR="004B7A50">
              <w:rPr>
                <w:noProof/>
                <w:webHidden/>
              </w:rPr>
              <w:instrText xml:space="preserve"> PAGEREF _Toc406958439 \h </w:instrText>
            </w:r>
            <w:r w:rsidR="004B7A50">
              <w:rPr>
                <w:noProof/>
                <w:webHidden/>
              </w:rPr>
            </w:r>
            <w:r w:rsidR="004B7A50">
              <w:rPr>
                <w:noProof/>
                <w:webHidden/>
              </w:rPr>
              <w:fldChar w:fldCharType="separate"/>
            </w:r>
            <w:r>
              <w:rPr>
                <w:noProof/>
                <w:webHidden/>
              </w:rPr>
              <w:t>68</w:t>
            </w:r>
            <w:r w:rsidR="004B7A50">
              <w:rPr>
                <w:noProof/>
                <w:webHidden/>
              </w:rPr>
              <w:fldChar w:fldCharType="end"/>
            </w:r>
          </w:hyperlink>
        </w:p>
        <w:p w14:paraId="5D991353"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40" w:history="1">
            <w:r w:rsidR="004B7A50" w:rsidRPr="007A167E">
              <w:rPr>
                <w:rStyle w:val="af0"/>
                <w:noProof/>
              </w:rPr>
              <w:t>7.1</w:t>
            </w:r>
            <w:r w:rsidR="004B7A50">
              <w:rPr>
                <w:rFonts w:asciiTheme="minorHAnsi" w:eastAsiaTheme="minorEastAsia" w:hAnsiTheme="minorHAnsi" w:cstheme="minorBidi"/>
                <w:b w:val="0"/>
                <w:noProof/>
                <w:sz w:val="22"/>
                <w:szCs w:val="22"/>
                <w:lang w:eastAsia="ru-RU"/>
              </w:rPr>
              <w:tab/>
            </w:r>
            <w:r w:rsidR="004B7A50" w:rsidRPr="007A167E">
              <w:rPr>
                <w:rStyle w:val="af0"/>
                <w:noProof/>
              </w:rPr>
              <w:t>Оценка сценариев тендера и моделей договоров подряда на строительство.</w:t>
            </w:r>
            <w:r w:rsidR="004B7A50">
              <w:rPr>
                <w:noProof/>
                <w:webHidden/>
              </w:rPr>
              <w:tab/>
            </w:r>
            <w:r w:rsidR="004B7A50">
              <w:rPr>
                <w:noProof/>
                <w:webHidden/>
              </w:rPr>
              <w:fldChar w:fldCharType="begin"/>
            </w:r>
            <w:r w:rsidR="004B7A50">
              <w:rPr>
                <w:noProof/>
                <w:webHidden/>
              </w:rPr>
              <w:instrText xml:space="preserve"> PAGEREF _Toc406958440 \h </w:instrText>
            </w:r>
            <w:r w:rsidR="004B7A50">
              <w:rPr>
                <w:noProof/>
                <w:webHidden/>
              </w:rPr>
            </w:r>
            <w:r w:rsidR="004B7A50">
              <w:rPr>
                <w:noProof/>
                <w:webHidden/>
              </w:rPr>
              <w:fldChar w:fldCharType="separate"/>
            </w:r>
            <w:r>
              <w:rPr>
                <w:noProof/>
                <w:webHidden/>
              </w:rPr>
              <w:t>68</w:t>
            </w:r>
            <w:r w:rsidR="004B7A50">
              <w:rPr>
                <w:noProof/>
                <w:webHidden/>
              </w:rPr>
              <w:fldChar w:fldCharType="end"/>
            </w:r>
          </w:hyperlink>
        </w:p>
        <w:p w14:paraId="54873E8D"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41" w:history="1">
            <w:r w:rsidR="004B7A50" w:rsidRPr="007A167E">
              <w:rPr>
                <w:rStyle w:val="af0"/>
                <w:noProof/>
              </w:rPr>
              <w:t>7.1.1</w:t>
            </w:r>
            <w:r w:rsidR="004B7A50">
              <w:rPr>
                <w:rFonts w:asciiTheme="minorHAnsi" w:eastAsiaTheme="minorEastAsia" w:hAnsiTheme="minorHAnsi" w:cstheme="minorBidi"/>
                <w:b w:val="0"/>
                <w:noProof/>
                <w:sz w:val="22"/>
                <w:szCs w:val="22"/>
                <w:lang w:eastAsia="ru-RU"/>
              </w:rPr>
              <w:tab/>
            </w:r>
            <w:r w:rsidR="004B7A50" w:rsidRPr="007A167E">
              <w:rPr>
                <w:rStyle w:val="af0"/>
                <w:noProof/>
              </w:rPr>
              <w:t>Общие сведения</w:t>
            </w:r>
            <w:r w:rsidR="004B7A50">
              <w:rPr>
                <w:noProof/>
                <w:webHidden/>
              </w:rPr>
              <w:tab/>
            </w:r>
            <w:r w:rsidR="004B7A50">
              <w:rPr>
                <w:noProof/>
                <w:webHidden/>
              </w:rPr>
              <w:fldChar w:fldCharType="begin"/>
            </w:r>
            <w:r w:rsidR="004B7A50">
              <w:rPr>
                <w:noProof/>
                <w:webHidden/>
              </w:rPr>
              <w:instrText xml:space="preserve"> PAGEREF _Toc406958441 \h </w:instrText>
            </w:r>
            <w:r w:rsidR="004B7A50">
              <w:rPr>
                <w:noProof/>
                <w:webHidden/>
              </w:rPr>
            </w:r>
            <w:r w:rsidR="004B7A50">
              <w:rPr>
                <w:noProof/>
                <w:webHidden/>
              </w:rPr>
              <w:fldChar w:fldCharType="separate"/>
            </w:r>
            <w:r>
              <w:rPr>
                <w:noProof/>
                <w:webHidden/>
              </w:rPr>
              <w:t>68</w:t>
            </w:r>
            <w:r w:rsidR="004B7A50">
              <w:rPr>
                <w:noProof/>
                <w:webHidden/>
              </w:rPr>
              <w:fldChar w:fldCharType="end"/>
            </w:r>
          </w:hyperlink>
        </w:p>
        <w:p w14:paraId="63779A89"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42" w:history="1">
            <w:r w:rsidR="004B7A50" w:rsidRPr="007A167E">
              <w:rPr>
                <w:rStyle w:val="af0"/>
                <w:noProof/>
              </w:rPr>
              <w:t>7.1.2</w:t>
            </w:r>
            <w:r w:rsidR="004B7A50">
              <w:rPr>
                <w:rFonts w:asciiTheme="minorHAnsi" w:eastAsiaTheme="minorEastAsia" w:hAnsiTheme="minorHAnsi" w:cstheme="minorBidi"/>
                <w:b w:val="0"/>
                <w:noProof/>
                <w:sz w:val="22"/>
                <w:szCs w:val="22"/>
                <w:lang w:eastAsia="ru-RU"/>
              </w:rPr>
              <w:tab/>
            </w:r>
            <w:r w:rsidR="004B7A50" w:rsidRPr="007A167E">
              <w:rPr>
                <w:rStyle w:val="af0"/>
                <w:noProof/>
              </w:rPr>
              <w:t>СРАВНЕНИЕ ПРИМЕНИМЫХ К ПРОЕКТУ МОДЕЛЕЙ ДОГОВОРОВ (EPC, E+PC и другие).</w:t>
            </w:r>
            <w:r w:rsidR="004B7A50">
              <w:rPr>
                <w:noProof/>
                <w:webHidden/>
              </w:rPr>
              <w:tab/>
            </w:r>
            <w:r w:rsidR="004B7A50">
              <w:rPr>
                <w:noProof/>
                <w:webHidden/>
              </w:rPr>
              <w:fldChar w:fldCharType="begin"/>
            </w:r>
            <w:r w:rsidR="004B7A50">
              <w:rPr>
                <w:noProof/>
                <w:webHidden/>
              </w:rPr>
              <w:instrText xml:space="preserve"> PAGEREF _Toc406958442 \h </w:instrText>
            </w:r>
            <w:r w:rsidR="004B7A50">
              <w:rPr>
                <w:noProof/>
                <w:webHidden/>
              </w:rPr>
            </w:r>
            <w:r w:rsidR="004B7A50">
              <w:rPr>
                <w:noProof/>
                <w:webHidden/>
              </w:rPr>
              <w:fldChar w:fldCharType="separate"/>
            </w:r>
            <w:r>
              <w:rPr>
                <w:noProof/>
                <w:webHidden/>
              </w:rPr>
              <w:t>68</w:t>
            </w:r>
            <w:r w:rsidR="004B7A50">
              <w:rPr>
                <w:noProof/>
                <w:webHidden/>
              </w:rPr>
              <w:fldChar w:fldCharType="end"/>
            </w:r>
          </w:hyperlink>
        </w:p>
        <w:p w14:paraId="7E706883" w14:textId="77777777" w:rsidR="004B7A50" w:rsidRDefault="007B78AC">
          <w:pPr>
            <w:pStyle w:val="31"/>
            <w:tabs>
              <w:tab w:val="left" w:pos="2836"/>
              <w:tab w:val="right" w:leader="dot" w:pos="9616"/>
            </w:tabs>
            <w:rPr>
              <w:rFonts w:asciiTheme="minorHAnsi" w:eastAsiaTheme="minorEastAsia" w:hAnsiTheme="minorHAnsi" w:cstheme="minorBidi"/>
              <w:b w:val="0"/>
              <w:noProof/>
              <w:sz w:val="22"/>
              <w:szCs w:val="22"/>
              <w:lang w:eastAsia="ru-RU"/>
            </w:rPr>
          </w:pPr>
          <w:hyperlink w:anchor="_Toc406958443" w:history="1">
            <w:r w:rsidR="004B7A50" w:rsidRPr="007A167E">
              <w:rPr>
                <w:rStyle w:val="af0"/>
                <w:noProof/>
              </w:rPr>
              <w:t>7.1.3</w:t>
            </w:r>
            <w:r w:rsidR="004B7A50">
              <w:rPr>
                <w:rFonts w:asciiTheme="minorHAnsi" w:eastAsiaTheme="minorEastAsia" w:hAnsiTheme="minorHAnsi" w:cstheme="minorBidi"/>
                <w:b w:val="0"/>
                <w:noProof/>
                <w:sz w:val="22"/>
                <w:szCs w:val="22"/>
                <w:lang w:eastAsia="ru-RU"/>
              </w:rPr>
              <w:tab/>
            </w:r>
            <w:r w:rsidR="004B7A50" w:rsidRPr="007A167E">
              <w:rPr>
                <w:rStyle w:val="af0"/>
                <w:noProof/>
              </w:rPr>
              <w:t>Вывод</w:t>
            </w:r>
            <w:r w:rsidR="004B7A50">
              <w:rPr>
                <w:noProof/>
                <w:webHidden/>
              </w:rPr>
              <w:tab/>
            </w:r>
            <w:r w:rsidR="004B7A50">
              <w:rPr>
                <w:noProof/>
                <w:webHidden/>
              </w:rPr>
              <w:fldChar w:fldCharType="begin"/>
            </w:r>
            <w:r w:rsidR="004B7A50">
              <w:rPr>
                <w:noProof/>
                <w:webHidden/>
              </w:rPr>
              <w:instrText xml:space="preserve"> PAGEREF _Toc406958443 \h </w:instrText>
            </w:r>
            <w:r w:rsidR="004B7A50">
              <w:rPr>
                <w:noProof/>
                <w:webHidden/>
              </w:rPr>
            </w:r>
            <w:r w:rsidR="004B7A50">
              <w:rPr>
                <w:noProof/>
                <w:webHidden/>
              </w:rPr>
              <w:fldChar w:fldCharType="separate"/>
            </w:r>
            <w:r>
              <w:rPr>
                <w:noProof/>
                <w:webHidden/>
              </w:rPr>
              <w:t>73</w:t>
            </w:r>
            <w:r w:rsidR="004B7A50">
              <w:rPr>
                <w:noProof/>
                <w:webHidden/>
              </w:rPr>
              <w:fldChar w:fldCharType="end"/>
            </w:r>
          </w:hyperlink>
        </w:p>
        <w:p w14:paraId="39665543"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44" w:history="1">
            <w:r w:rsidR="004B7A50" w:rsidRPr="007A167E">
              <w:rPr>
                <w:rStyle w:val="af0"/>
                <w:noProof/>
              </w:rPr>
              <w:t>7.2</w:t>
            </w:r>
            <w:r w:rsidR="004B7A50">
              <w:rPr>
                <w:rFonts w:asciiTheme="minorHAnsi" w:eastAsiaTheme="minorEastAsia" w:hAnsiTheme="minorHAnsi" w:cstheme="minorBidi"/>
                <w:b w:val="0"/>
                <w:noProof/>
                <w:sz w:val="22"/>
                <w:szCs w:val="22"/>
                <w:lang w:eastAsia="ru-RU"/>
              </w:rPr>
              <w:tab/>
            </w:r>
            <w:r w:rsidR="004B7A50" w:rsidRPr="007A167E">
              <w:rPr>
                <w:rStyle w:val="af0"/>
                <w:noProof/>
              </w:rPr>
              <w:t>Форма Договора на строительство</w:t>
            </w:r>
            <w:r w:rsidR="004B7A50">
              <w:rPr>
                <w:noProof/>
                <w:webHidden/>
              </w:rPr>
              <w:tab/>
            </w:r>
            <w:r w:rsidR="004B7A50">
              <w:rPr>
                <w:noProof/>
                <w:webHidden/>
              </w:rPr>
              <w:fldChar w:fldCharType="begin"/>
            </w:r>
            <w:r w:rsidR="004B7A50">
              <w:rPr>
                <w:noProof/>
                <w:webHidden/>
              </w:rPr>
              <w:instrText xml:space="preserve"> PAGEREF _Toc406958444 \h </w:instrText>
            </w:r>
            <w:r w:rsidR="004B7A50">
              <w:rPr>
                <w:noProof/>
                <w:webHidden/>
              </w:rPr>
            </w:r>
            <w:r w:rsidR="004B7A50">
              <w:rPr>
                <w:noProof/>
                <w:webHidden/>
              </w:rPr>
              <w:fldChar w:fldCharType="separate"/>
            </w:r>
            <w:r>
              <w:rPr>
                <w:noProof/>
                <w:webHidden/>
              </w:rPr>
              <w:t>76</w:t>
            </w:r>
            <w:r w:rsidR="004B7A50">
              <w:rPr>
                <w:noProof/>
                <w:webHidden/>
              </w:rPr>
              <w:fldChar w:fldCharType="end"/>
            </w:r>
          </w:hyperlink>
        </w:p>
        <w:p w14:paraId="25E1C5EE" w14:textId="77777777" w:rsidR="004B7A50" w:rsidRDefault="007B78AC">
          <w:pPr>
            <w:pStyle w:val="23"/>
            <w:tabs>
              <w:tab w:val="left" w:pos="1418"/>
              <w:tab w:val="right" w:leader="dot" w:pos="9616"/>
            </w:tabs>
            <w:rPr>
              <w:rFonts w:asciiTheme="minorHAnsi" w:eastAsiaTheme="minorEastAsia" w:hAnsiTheme="minorHAnsi" w:cstheme="minorBidi"/>
              <w:b w:val="0"/>
              <w:noProof/>
              <w:sz w:val="22"/>
              <w:szCs w:val="22"/>
              <w:lang w:eastAsia="ru-RU"/>
            </w:rPr>
          </w:pPr>
          <w:hyperlink w:anchor="_Toc406958445" w:history="1">
            <w:r w:rsidR="004B7A50" w:rsidRPr="007A167E">
              <w:rPr>
                <w:rStyle w:val="af0"/>
                <w:noProof/>
              </w:rPr>
              <w:t>7.3</w:t>
            </w:r>
            <w:r w:rsidR="004B7A50">
              <w:rPr>
                <w:rFonts w:asciiTheme="minorHAnsi" w:eastAsiaTheme="minorEastAsia" w:hAnsiTheme="minorHAnsi" w:cstheme="minorBidi"/>
                <w:b w:val="0"/>
                <w:noProof/>
                <w:sz w:val="22"/>
                <w:szCs w:val="22"/>
                <w:lang w:eastAsia="ru-RU"/>
              </w:rPr>
              <w:tab/>
            </w:r>
            <w:r w:rsidR="004B7A50" w:rsidRPr="007A167E">
              <w:rPr>
                <w:rStyle w:val="af0"/>
                <w:noProof/>
              </w:rPr>
              <w:t>График</w:t>
            </w:r>
            <w:r w:rsidR="004B7A50" w:rsidRPr="007A167E">
              <w:rPr>
                <w:rStyle w:val="af0"/>
                <w:noProof/>
                <w:lang w:val="en-US"/>
              </w:rPr>
              <w:t xml:space="preserve"> </w:t>
            </w:r>
            <w:r w:rsidR="004B7A50" w:rsidRPr="007A167E">
              <w:rPr>
                <w:rStyle w:val="af0"/>
                <w:noProof/>
              </w:rPr>
              <w:t>реализации</w:t>
            </w:r>
            <w:r w:rsidR="004B7A50" w:rsidRPr="007A167E">
              <w:rPr>
                <w:rStyle w:val="af0"/>
                <w:noProof/>
                <w:lang w:val="en-US"/>
              </w:rPr>
              <w:t xml:space="preserve"> </w:t>
            </w:r>
            <w:r w:rsidR="004B7A50" w:rsidRPr="007A167E">
              <w:rPr>
                <w:rStyle w:val="af0"/>
                <w:noProof/>
              </w:rPr>
              <w:t>проекта</w:t>
            </w:r>
            <w:r w:rsidR="004B7A50">
              <w:rPr>
                <w:noProof/>
                <w:webHidden/>
              </w:rPr>
              <w:tab/>
            </w:r>
            <w:r w:rsidR="004B7A50">
              <w:rPr>
                <w:noProof/>
                <w:webHidden/>
              </w:rPr>
              <w:fldChar w:fldCharType="begin"/>
            </w:r>
            <w:r w:rsidR="004B7A50">
              <w:rPr>
                <w:noProof/>
                <w:webHidden/>
              </w:rPr>
              <w:instrText xml:space="preserve"> PAGEREF _Toc406958445 \h </w:instrText>
            </w:r>
            <w:r w:rsidR="004B7A50">
              <w:rPr>
                <w:noProof/>
                <w:webHidden/>
              </w:rPr>
            </w:r>
            <w:r w:rsidR="004B7A50">
              <w:rPr>
                <w:noProof/>
                <w:webHidden/>
              </w:rPr>
              <w:fldChar w:fldCharType="separate"/>
            </w:r>
            <w:r>
              <w:rPr>
                <w:noProof/>
                <w:webHidden/>
              </w:rPr>
              <w:t>76</w:t>
            </w:r>
            <w:r w:rsidR="004B7A50">
              <w:rPr>
                <w:noProof/>
                <w:webHidden/>
              </w:rPr>
              <w:fldChar w:fldCharType="end"/>
            </w:r>
          </w:hyperlink>
        </w:p>
        <w:p w14:paraId="61730616" w14:textId="77777777" w:rsidR="004B7A50" w:rsidRDefault="007B78AC">
          <w:pPr>
            <w:pStyle w:val="11"/>
            <w:tabs>
              <w:tab w:val="right" w:leader="dot" w:pos="9616"/>
            </w:tabs>
            <w:rPr>
              <w:rFonts w:asciiTheme="minorHAnsi" w:eastAsiaTheme="minorEastAsia" w:hAnsiTheme="minorHAnsi" w:cstheme="minorBidi"/>
              <w:b w:val="0"/>
              <w:caps w:val="0"/>
              <w:noProof/>
              <w:sz w:val="22"/>
              <w:szCs w:val="22"/>
              <w:lang w:eastAsia="ru-RU"/>
            </w:rPr>
          </w:pPr>
          <w:hyperlink w:anchor="_Toc406958446" w:history="1">
            <w:r w:rsidR="004B7A50" w:rsidRPr="007A167E">
              <w:rPr>
                <w:rStyle w:val="af0"/>
                <w:noProof/>
              </w:rPr>
              <w:t>8</w:t>
            </w:r>
            <w:r w:rsidR="004B7A50">
              <w:rPr>
                <w:rFonts w:asciiTheme="minorHAnsi" w:eastAsiaTheme="minorEastAsia" w:hAnsiTheme="minorHAnsi" w:cstheme="minorBidi"/>
                <w:b w:val="0"/>
                <w:caps w:val="0"/>
                <w:noProof/>
                <w:sz w:val="22"/>
                <w:szCs w:val="22"/>
                <w:lang w:eastAsia="ru-RU"/>
              </w:rPr>
              <w:tab/>
            </w:r>
            <w:r w:rsidR="004B7A50" w:rsidRPr="007A167E">
              <w:rPr>
                <w:rStyle w:val="af0"/>
                <w:noProof/>
              </w:rPr>
              <w:t>Приложения</w:t>
            </w:r>
            <w:r w:rsidR="004B7A50">
              <w:rPr>
                <w:noProof/>
                <w:webHidden/>
              </w:rPr>
              <w:tab/>
            </w:r>
            <w:r w:rsidR="004B7A50">
              <w:rPr>
                <w:noProof/>
                <w:webHidden/>
              </w:rPr>
              <w:fldChar w:fldCharType="begin"/>
            </w:r>
            <w:r w:rsidR="004B7A50">
              <w:rPr>
                <w:noProof/>
                <w:webHidden/>
              </w:rPr>
              <w:instrText xml:space="preserve"> PAGEREF _Toc406958446 \h </w:instrText>
            </w:r>
            <w:r w:rsidR="004B7A50">
              <w:rPr>
                <w:noProof/>
                <w:webHidden/>
              </w:rPr>
            </w:r>
            <w:r w:rsidR="004B7A50">
              <w:rPr>
                <w:noProof/>
                <w:webHidden/>
              </w:rPr>
              <w:fldChar w:fldCharType="separate"/>
            </w:r>
            <w:r>
              <w:rPr>
                <w:noProof/>
                <w:webHidden/>
              </w:rPr>
              <w:t>78</w:t>
            </w:r>
            <w:r w:rsidR="004B7A50">
              <w:rPr>
                <w:noProof/>
                <w:webHidden/>
              </w:rPr>
              <w:fldChar w:fldCharType="end"/>
            </w:r>
          </w:hyperlink>
        </w:p>
        <w:p w14:paraId="45F2DB94" w14:textId="7F055A60" w:rsidR="00C33B28" w:rsidRDefault="00C33B28">
          <w:r>
            <w:rPr>
              <w:b/>
              <w:bCs/>
              <w:noProof/>
            </w:rPr>
            <w:fldChar w:fldCharType="end"/>
          </w:r>
        </w:p>
      </w:sdtContent>
    </w:sdt>
    <w:p w14:paraId="0D947872" w14:textId="20F9207A" w:rsidR="00C33B28" w:rsidRDefault="00C33B28">
      <w:pPr>
        <w:spacing w:after="0"/>
        <w:ind w:left="0"/>
        <w:jc w:val="left"/>
        <w:rPr>
          <w:lang w:val="fi-FI"/>
        </w:rPr>
      </w:pPr>
      <w:r>
        <w:rPr>
          <w:lang w:val="fi-FI"/>
        </w:rPr>
        <w:br w:type="page"/>
      </w:r>
    </w:p>
    <w:p w14:paraId="08E9F2AC" w14:textId="77777777" w:rsidR="00702BCB" w:rsidRPr="00BA2741" w:rsidRDefault="00702BCB" w:rsidP="00702BCB">
      <w:pPr>
        <w:pStyle w:val="a2"/>
        <w:spacing w:before="240"/>
        <w:rPr>
          <w:color w:val="000000"/>
        </w:rPr>
      </w:pPr>
      <w:r w:rsidRPr="00BA2741">
        <w:rPr>
          <w:color w:val="000000"/>
        </w:rPr>
        <w:lastRenderedPageBreak/>
        <w:t>В создании данного отч</w:t>
      </w:r>
      <w:r>
        <w:rPr>
          <w:color w:val="000000"/>
        </w:rPr>
        <w:t>ёта</w:t>
      </w:r>
      <w:r w:rsidRPr="00BA2741">
        <w:rPr>
          <w:color w:val="000000"/>
        </w:rPr>
        <w:t xml:space="preserve"> принимали участие следующие </w:t>
      </w:r>
      <w:r>
        <w:rPr>
          <w:color w:val="000000"/>
        </w:rPr>
        <w:t>ведущие</w:t>
      </w:r>
      <w:r w:rsidRPr="00BA2741">
        <w:rPr>
          <w:color w:val="000000"/>
        </w:rPr>
        <w:t xml:space="preserve"> </w:t>
      </w:r>
      <w:r>
        <w:rPr>
          <w:color w:val="000000"/>
        </w:rPr>
        <w:t>специалисты</w:t>
      </w:r>
      <w:r w:rsidRPr="00BA2741">
        <w:rPr>
          <w:color w:val="000000"/>
        </w:rPr>
        <w:t xml:space="preserve"> и эксперты:</w:t>
      </w:r>
    </w:p>
    <w:p w14:paraId="120F6BE8" w14:textId="77777777" w:rsidR="00702BCB" w:rsidRPr="00BF6537" w:rsidRDefault="00702BCB" w:rsidP="00702BCB"/>
    <w:p w14:paraId="74AB5854" w14:textId="77777777" w:rsidR="00702BCB" w:rsidRPr="00BF6537" w:rsidRDefault="00702BCB" w:rsidP="00702BCB">
      <w:proofErr w:type="spellStart"/>
      <w:r>
        <w:rPr>
          <w:lang w:val="en-US"/>
        </w:rPr>
        <w:t>Arto</w:t>
      </w:r>
      <w:proofErr w:type="spellEnd"/>
      <w:r w:rsidRPr="00BF6537">
        <w:t xml:space="preserve"> </w:t>
      </w:r>
      <w:proofErr w:type="spellStart"/>
      <w:r>
        <w:rPr>
          <w:lang w:val="en-US"/>
        </w:rPr>
        <w:t>Tulander</w:t>
      </w:r>
      <w:proofErr w:type="spellEnd"/>
      <w:r w:rsidRPr="00BF6537">
        <w:t>/</w:t>
      </w:r>
      <w:proofErr w:type="spellStart"/>
      <w:r>
        <w:t>Арто</w:t>
      </w:r>
      <w:proofErr w:type="spellEnd"/>
      <w:r w:rsidRPr="00BF6537">
        <w:t xml:space="preserve"> </w:t>
      </w:r>
      <w:proofErr w:type="spellStart"/>
      <w:r>
        <w:t>Туландер</w:t>
      </w:r>
      <w:proofErr w:type="spellEnd"/>
    </w:p>
    <w:p w14:paraId="6C687F6E" w14:textId="77777777" w:rsidR="00702BCB" w:rsidRPr="002A42AB" w:rsidRDefault="00702BCB" w:rsidP="00702BCB">
      <w:r>
        <w:t>Турбины и механическое вспомогательное оборудование (</w:t>
      </w:r>
      <w:r>
        <w:rPr>
          <w:lang w:val="en-US"/>
        </w:rPr>
        <w:t>Turbines</w:t>
      </w:r>
      <w:r w:rsidRPr="00BF6537">
        <w:t xml:space="preserve"> </w:t>
      </w:r>
      <w:r>
        <w:rPr>
          <w:lang w:val="en-US"/>
        </w:rPr>
        <w:t>and</w:t>
      </w:r>
      <w:r w:rsidRPr="00BF6537">
        <w:t xml:space="preserve"> </w:t>
      </w:r>
      <w:r>
        <w:rPr>
          <w:lang w:val="en-US"/>
        </w:rPr>
        <w:t>mechanical</w:t>
      </w:r>
      <w:r w:rsidRPr="00BF6537">
        <w:t xml:space="preserve"> </w:t>
      </w:r>
      <w:r>
        <w:rPr>
          <w:lang w:val="en-US"/>
        </w:rPr>
        <w:t>subsystems</w:t>
      </w:r>
      <w:r>
        <w:t>)</w:t>
      </w:r>
      <w:r w:rsidRPr="00BF6537">
        <w:t xml:space="preserve"> </w:t>
      </w:r>
      <w:r w:rsidRPr="002A42AB">
        <w:t xml:space="preserve"> </w:t>
      </w:r>
    </w:p>
    <w:p w14:paraId="7FED94F8" w14:textId="642DB06A" w:rsidR="00702BCB" w:rsidRPr="00BF6537" w:rsidRDefault="00702BCB" w:rsidP="00702BCB">
      <w:r w:rsidRPr="00F21461">
        <w:t>(главы 2.2</w:t>
      </w:r>
      <w:r w:rsidR="002C295D" w:rsidRPr="008A455B">
        <w:t>.1, 2.2.4, 2.5.1 и</w:t>
      </w:r>
      <w:r w:rsidR="002C295D" w:rsidRPr="008A455B" w:rsidDel="002C295D">
        <w:t xml:space="preserve"> </w:t>
      </w:r>
      <w:r w:rsidR="002C295D" w:rsidRPr="008A455B">
        <w:t>2.5.4</w:t>
      </w:r>
      <w:r w:rsidRPr="00F21461">
        <w:t>)</w:t>
      </w:r>
    </w:p>
    <w:p w14:paraId="5878F197" w14:textId="77777777" w:rsidR="00702BCB" w:rsidRPr="00BF6537" w:rsidRDefault="00702BCB" w:rsidP="00702BCB">
      <w:proofErr w:type="spellStart"/>
      <w:r>
        <w:t>Эл</w:t>
      </w:r>
      <w:proofErr w:type="gramStart"/>
      <w:r>
        <w:t>.п</w:t>
      </w:r>
      <w:proofErr w:type="gramEnd"/>
      <w:r>
        <w:t>очта</w:t>
      </w:r>
      <w:proofErr w:type="spellEnd"/>
      <w:r>
        <w:t xml:space="preserve">: </w:t>
      </w:r>
      <w:hyperlink r:id="rId12" w:history="1">
        <w:r>
          <w:rPr>
            <w:rStyle w:val="af0"/>
            <w:lang w:val="en-US"/>
          </w:rPr>
          <w:t>arto</w:t>
        </w:r>
        <w:r w:rsidRPr="00BF6537">
          <w:rPr>
            <w:rStyle w:val="af0"/>
          </w:rPr>
          <w:t>.</w:t>
        </w:r>
        <w:r>
          <w:rPr>
            <w:rStyle w:val="af0"/>
            <w:lang w:val="en-US"/>
          </w:rPr>
          <w:t>tulander</w:t>
        </w:r>
        <w:r w:rsidRPr="00BF6537">
          <w:rPr>
            <w:rStyle w:val="af0"/>
          </w:rPr>
          <w:t>@</w:t>
        </w:r>
        <w:r>
          <w:rPr>
            <w:rStyle w:val="af0"/>
            <w:lang w:val="en-US"/>
          </w:rPr>
          <w:t>gmail</w:t>
        </w:r>
        <w:r w:rsidRPr="00BF6537">
          <w:rPr>
            <w:rStyle w:val="af0"/>
          </w:rPr>
          <w:t>.</w:t>
        </w:r>
        <w:r>
          <w:rPr>
            <w:rStyle w:val="af0"/>
            <w:lang w:val="en-US"/>
          </w:rPr>
          <w:t>com</w:t>
        </w:r>
      </w:hyperlink>
    </w:p>
    <w:p w14:paraId="32D925AB" w14:textId="77777777" w:rsidR="00702BCB" w:rsidRPr="00BF6537" w:rsidRDefault="00702BCB" w:rsidP="00702BCB">
      <w:proofErr w:type="spellStart"/>
      <w:r>
        <w:t>моб</w:t>
      </w:r>
      <w:proofErr w:type="gramStart"/>
      <w:r>
        <w:t>.т</w:t>
      </w:r>
      <w:proofErr w:type="gramEnd"/>
      <w:r>
        <w:t>ел</w:t>
      </w:r>
      <w:proofErr w:type="spellEnd"/>
      <w:r>
        <w:t xml:space="preserve">.: </w:t>
      </w:r>
      <w:r w:rsidRPr="00BF6537">
        <w:t>+358</w:t>
      </w:r>
      <w:r w:rsidRPr="00845664">
        <w:t>5</w:t>
      </w:r>
      <w:r w:rsidRPr="00BF6537">
        <w:t>04532310</w:t>
      </w:r>
    </w:p>
    <w:p w14:paraId="4F86D59B" w14:textId="77777777" w:rsidR="00702BCB" w:rsidRPr="00BF6537" w:rsidRDefault="00702BCB" w:rsidP="00702BCB"/>
    <w:p w14:paraId="02BD75E7" w14:textId="77777777" w:rsidR="00702BCB" w:rsidRPr="00BF6537" w:rsidRDefault="00702BCB" w:rsidP="00702BCB">
      <w:r>
        <w:rPr>
          <w:lang w:val="en-US"/>
        </w:rPr>
        <w:t>Markus</w:t>
      </w:r>
      <w:r w:rsidRPr="00BF6537">
        <w:t xml:space="preserve"> </w:t>
      </w:r>
      <w:proofErr w:type="spellStart"/>
      <w:r>
        <w:rPr>
          <w:lang w:val="en-US"/>
        </w:rPr>
        <w:t>Johnsson</w:t>
      </w:r>
      <w:proofErr w:type="spellEnd"/>
      <w:r w:rsidRPr="00BF6537">
        <w:t xml:space="preserve">/ </w:t>
      </w:r>
      <w:proofErr w:type="spellStart"/>
      <w:r>
        <w:t>Маркус</w:t>
      </w:r>
      <w:proofErr w:type="spellEnd"/>
      <w:r w:rsidRPr="00BF6537">
        <w:t xml:space="preserve"> </w:t>
      </w:r>
      <w:proofErr w:type="spellStart"/>
      <w:r>
        <w:t>Йонссон</w:t>
      </w:r>
      <w:proofErr w:type="spellEnd"/>
    </w:p>
    <w:p w14:paraId="3960C32F" w14:textId="77777777" w:rsidR="00702BCB" w:rsidRDefault="00702BCB" w:rsidP="00702BCB">
      <w:r>
        <w:t>Электрические системы и автоматика (</w:t>
      </w:r>
      <w:r>
        <w:rPr>
          <w:lang w:val="en-US"/>
        </w:rPr>
        <w:t>Electricity</w:t>
      </w:r>
      <w:r w:rsidRPr="00BF6537">
        <w:t xml:space="preserve"> </w:t>
      </w:r>
      <w:r>
        <w:rPr>
          <w:lang w:val="en-US"/>
        </w:rPr>
        <w:t>and</w:t>
      </w:r>
      <w:r w:rsidRPr="00BF6537">
        <w:t xml:space="preserve"> </w:t>
      </w:r>
      <w:r>
        <w:rPr>
          <w:lang w:val="en-US"/>
        </w:rPr>
        <w:t>automation</w:t>
      </w:r>
      <w:r>
        <w:t>)</w:t>
      </w:r>
      <w:r w:rsidRPr="00BF6537">
        <w:t xml:space="preserve"> </w:t>
      </w:r>
    </w:p>
    <w:p w14:paraId="502CB89E" w14:textId="47D5C021" w:rsidR="00702BCB" w:rsidRPr="00BF6537" w:rsidRDefault="00702BCB" w:rsidP="00702BCB">
      <w:r w:rsidRPr="00F21461">
        <w:t>(</w:t>
      </w:r>
      <w:r w:rsidR="002C295D" w:rsidRPr="008A455B">
        <w:t>главы 2.2.2 и 2.5.2</w:t>
      </w:r>
      <w:r w:rsidRPr="00F21461">
        <w:t>)</w:t>
      </w:r>
    </w:p>
    <w:p w14:paraId="5EB36E5F" w14:textId="77777777" w:rsidR="00702BCB" w:rsidRPr="004D4CD8" w:rsidRDefault="00702BCB" w:rsidP="00702BCB">
      <w:proofErr w:type="spellStart"/>
      <w:r>
        <w:t>Эл</w:t>
      </w:r>
      <w:proofErr w:type="gramStart"/>
      <w:r>
        <w:t>.п</w:t>
      </w:r>
      <w:proofErr w:type="gramEnd"/>
      <w:r>
        <w:t>очта</w:t>
      </w:r>
      <w:proofErr w:type="spellEnd"/>
      <w:r>
        <w:t xml:space="preserve">: </w:t>
      </w:r>
      <w:hyperlink r:id="rId13" w:history="1">
        <w:r w:rsidRPr="00C13639">
          <w:rPr>
            <w:rStyle w:val="af0"/>
            <w:lang w:val="en-US"/>
          </w:rPr>
          <w:t>markus</w:t>
        </w:r>
        <w:r w:rsidRPr="00C13639">
          <w:rPr>
            <w:rStyle w:val="af0"/>
          </w:rPr>
          <w:t>.</w:t>
        </w:r>
        <w:r w:rsidRPr="00C13639">
          <w:rPr>
            <w:rStyle w:val="af0"/>
            <w:lang w:val="en-US"/>
          </w:rPr>
          <w:t>johnsson</w:t>
        </w:r>
        <w:r w:rsidRPr="00C13639">
          <w:rPr>
            <w:rStyle w:val="af0"/>
          </w:rPr>
          <w:t>@</w:t>
        </w:r>
        <w:r w:rsidRPr="00C13639">
          <w:rPr>
            <w:rStyle w:val="af0"/>
            <w:lang w:val="en-US"/>
          </w:rPr>
          <w:t>fortum</w:t>
        </w:r>
        <w:r w:rsidRPr="00C13639">
          <w:rPr>
            <w:rStyle w:val="af0"/>
          </w:rPr>
          <w:t>.</w:t>
        </w:r>
        <w:r w:rsidRPr="00C13639">
          <w:rPr>
            <w:rStyle w:val="af0"/>
            <w:lang w:val="en-US"/>
          </w:rPr>
          <w:t>com</w:t>
        </w:r>
      </w:hyperlink>
    </w:p>
    <w:p w14:paraId="249E1EB6" w14:textId="77777777" w:rsidR="00702BCB" w:rsidRPr="00BF6537" w:rsidRDefault="00702BCB" w:rsidP="00702BCB">
      <w:proofErr w:type="spellStart"/>
      <w:r>
        <w:t>моб</w:t>
      </w:r>
      <w:proofErr w:type="gramStart"/>
      <w:r>
        <w:t>.т</w:t>
      </w:r>
      <w:proofErr w:type="gramEnd"/>
      <w:r>
        <w:t>ел</w:t>
      </w:r>
      <w:proofErr w:type="spellEnd"/>
      <w:r>
        <w:t xml:space="preserve">.: </w:t>
      </w:r>
      <w:r w:rsidRPr="00BF6537">
        <w:t>+46705958230</w:t>
      </w:r>
    </w:p>
    <w:p w14:paraId="610CEAAE" w14:textId="77777777" w:rsidR="00702BCB" w:rsidRPr="00BF6537" w:rsidRDefault="00702BCB" w:rsidP="00702BCB"/>
    <w:p w14:paraId="479408C0" w14:textId="77777777" w:rsidR="00702BCB" w:rsidRPr="00BF6537" w:rsidRDefault="00702BCB" w:rsidP="00702BCB">
      <w:proofErr w:type="spellStart"/>
      <w:r w:rsidRPr="00BF6537">
        <w:rPr>
          <w:lang w:val="en-US"/>
        </w:rPr>
        <w:t>Osmo</w:t>
      </w:r>
      <w:proofErr w:type="spellEnd"/>
      <w:r w:rsidRPr="00BF6537">
        <w:t xml:space="preserve"> </w:t>
      </w:r>
      <w:proofErr w:type="spellStart"/>
      <w:r w:rsidRPr="00BF6537">
        <w:rPr>
          <w:lang w:val="en-US"/>
        </w:rPr>
        <w:t>Koponen</w:t>
      </w:r>
      <w:proofErr w:type="spellEnd"/>
      <w:r w:rsidRPr="00BF6537">
        <w:t>/</w:t>
      </w:r>
      <w:proofErr w:type="spellStart"/>
      <w:r>
        <w:t>Осмо</w:t>
      </w:r>
      <w:proofErr w:type="spellEnd"/>
      <w:r w:rsidRPr="002A42AB">
        <w:t xml:space="preserve"> </w:t>
      </w:r>
      <w:proofErr w:type="spellStart"/>
      <w:r>
        <w:t>Копонен</w:t>
      </w:r>
      <w:proofErr w:type="spellEnd"/>
    </w:p>
    <w:p w14:paraId="15208B0A" w14:textId="77777777" w:rsidR="00702BCB" w:rsidRDefault="00702BCB" w:rsidP="00702BCB">
      <w:r>
        <w:t>Генераторы и вспомогательные эл. системы (</w:t>
      </w:r>
      <w:r>
        <w:rPr>
          <w:lang w:val="en-US"/>
        </w:rPr>
        <w:t>Generators</w:t>
      </w:r>
      <w:r w:rsidRPr="00BF6537">
        <w:t xml:space="preserve"> </w:t>
      </w:r>
      <w:r>
        <w:rPr>
          <w:lang w:val="en-US"/>
        </w:rPr>
        <w:t>and</w:t>
      </w:r>
      <w:r w:rsidRPr="00BF6537">
        <w:t xml:space="preserve"> </w:t>
      </w:r>
      <w:r>
        <w:rPr>
          <w:lang w:val="en-US"/>
        </w:rPr>
        <w:t>auxiliary</w:t>
      </w:r>
      <w:r w:rsidRPr="00BF6537">
        <w:t xml:space="preserve"> </w:t>
      </w:r>
      <w:r>
        <w:rPr>
          <w:lang w:val="en-US"/>
        </w:rPr>
        <w:t>system</w:t>
      </w:r>
      <w:r w:rsidRPr="006434A5">
        <w:rPr>
          <w:lang w:val="en-US"/>
        </w:rPr>
        <w:t>s</w:t>
      </w:r>
      <w:r>
        <w:t>)</w:t>
      </w:r>
      <w:r w:rsidRPr="00BF6537">
        <w:t xml:space="preserve"> </w:t>
      </w:r>
    </w:p>
    <w:p w14:paraId="1C82B795" w14:textId="6E3881DC" w:rsidR="00702BCB" w:rsidRPr="00BF6537" w:rsidRDefault="00702BCB" w:rsidP="00702BCB">
      <w:r w:rsidRPr="00F21461">
        <w:t>(</w:t>
      </w:r>
      <w:r w:rsidR="002C295D" w:rsidRPr="008A455B">
        <w:t>главы 2.2.</w:t>
      </w:r>
      <w:r w:rsidR="00F74EBE" w:rsidRPr="008A455B">
        <w:t>3</w:t>
      </w:r>
      <w:r w:rsidR="002C295D" w:rsidRPr="008A455B">
        <w:t xml:space="preserve"> и 2.5.</w:t>
      </w:r>
      <w:r w:rsidR="00F74EBE" w:rsidRPr="008A455B">
        <w:t>3</w:t>
      </w:r>
      <w:r w:rsidRPr="00F21461">
        <w:t>)</w:t>
      </w:r>
    </w:p>
    <w:p w14:paraId="5DC98467" w14:textId="77777777" w:rsidR="00702BCB" w:rsidRPr="00BF6537" w:rsidRDefault="00702BCB" w:rsidP="00702BCB">
      <w:proofErr w:type="spellStart"/>
      <w:r>
        <w:t>Эл</w:t>
      </w:r>
      <w:proofErr w:type="gramStart"/>
      <w:r>
        <w:t>.п</w:t>
      </w:r>
      <w:proofErr w:type="gramEnd"/>
      <w:r>
        <w:t>очта</w:t>
      </w:r>
      <w:proofErr w:type="spellEnd"/>
      <w:r>
        <w:t xml:space="preserve">: </w:t>
      </w:r>
      <w:hyperlink r:id="rId14" w:history="1">
        <w:r>
          <w:rPr>
            <w:rStyle w:val="af0"/>
            <w:lang w:val="fi-FI"/>
          </w:rPr>
          <w:t>osmo</w:t>
        </w:r>
        <w:r w:rsidRPr="00BF6537">
          <w:rPr>
            <w:rStyle w:val="af0"/>
          </w:rPr>
          <w:t>.</w:t>
        </w:r>
        <w:r>
          <w:rPr>
            <w:rStyle w:val="af0"/>
            <w:lang w:val="fi-FI"/>
          </w:rPr>
          <w:t>koponen</w:t>
        </w:r>
        <w:r w:rsidRPr="00BF6537">
          <w:rPr>
            <w:rStyle w:val="af0"/>
          </w:rPr>
          <w:t>@</w:t>
        </w:r>
        <w:r>
          <w:rPr>
            <w:rStyle w:val="af0"/>
            <w:lang w:val="fi-FI"/>
          </w:rPr>
          <w:t>fortum</w:t>
        </w:r>
        <w:r w:rsidRPr="00BF6537">
          <w:rPr>
            <w:rStyle w:val="af0"/>
          </w:rPr>
          <w:t>.</w:t>
        </w:r>
        <w:r>
          <w:rPr>
            <w:rStyle w:val="af0"/>
            <w:lang w:val="fi-FI"/>
          </w:rPr>
          <w:t>com</w:t>
        </w:r>
      </w:hyperlink>
    </w:p>
    <w:p w14:paraId="16E942E1" w14:textId="77777777" w:rsidR="00702BCB" w:rsidRDefault="00702BCB" w:rsidP="00702BCB">
      <w:pPr>
        <w:rPr>
          <w:lang w:val="fi-FI"/>
        </w:rPr>
      </w:pPr>
      <w:proofErr w:type="spellStart"/>
      <w:r>
        <w:t>моб</w:t>
      </w:r>
      <w:proofErr w:type="gramStart"/>
      <w:r>
        <w:t>.т</w:t>
      </w:r>
      <w:proofErr w:type="gramEnd"/>
      <w:r>
        <w:t>ел</w:t>
      </w:r>
      <w:proofErr w:type="spellEnd"/>
      <w:r>
        <w:t xml:space="preserve">.: </w:t>
      </w:r>
      <w:r>
        <w:rPr>
          <w:lang w:val="fi-FI"/>
        </w:rPr>
        <w:t>+358406750063</w:t>
      </w:r>
    </w:p>
    <w:p w14:paraId="6238890D" w14:textId="7CB5A572" w:rsidR="00820A70" w:rsidRDefault="00820A70">
      <w:pPr>
        <w:spacing w:after="0"/>
        <w:ind w:left="0"/>
        <w:jc w:val="left"/>
        <w:rPr>
          <w:lang w:val="fi-FI"/>
        </w:rPr>
      </w:pPr>
      <w:r>
        <w:rPr>
          <w:lang w:val="fi-FI"/>
        </w:rPr>
        <w:br w:type="page"/>
      </w:r>
    </w:p>
    <w:p w14:paraId="51FA8AC3" w14:textId="43B18DAA" w:rsidR="007250DD" w:rsidRDefault="007250DD" w:rsidP="00F84945">
      <w:pPr>
        <w:pStyle w:val="1"/>
        <w:rPr>
          <w:lang w:val="fi-FI"/>
        </w:rPr>
      </w:pPr>
      <w:bookmarkStart w:id="3" w:name="_Toc397604192"/>
      <w:bookmarkStart w:id="4" w:name="_Toc397604703"/>
      <w:bookmarkStart w:id="5" w:name="_Toc397604193"/>
      <w:bookmarkStart w:id="6" w:name="_Toc397604704"/>
      <w:bookmarkStart w:id="7" w:name="_Toc397604194"/>
      <w:bookmarkStart w:id="8" w:name="_Toc397604705"/>
      <w:bookmarkStart w:id="9" w:name="_Toc397604195"/>
      <w:bookmarkStart w:id="10" w:name="_Toc397604706"/>
      <w:bookmarkStart w:id="11" w:name="_Toc397604196"/>
      <w:bookmarkStart w:id="12" w:name="_Toc397604707"/>
      <w:bookmarkStart w:id="13" w:name="_Toc397604197"/>
      <w:bookmarkStart w:id="14" w:name="_Toc397604708"/>
      <w:bookmarkStart w:id="15" w:name="_Toc397604198"/>
      <w:bookmarkStart w:id="16" w:name="_Toc397604709"/>
      <w:bookmarkStart w:id="17" w:name="_Toc397604199"/>
      <w:bookmarkStart w:id="18" w:name="_Toc397604710"/>
      <w:bookmarkStart w:id="19" w:name="_Toc406958390"/>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rsidRPr="00835EC6">
        <w:lastRenderedPageBreak/>
        <w:t>ВВЕДЕНИЕ</w:t>
      </w:r>
      <w:bookmarkEnd w:id="19"/>
    </w:p>
    <w:p w14:paraId="13AA435E" w14:textId="4C0CD6F1" w:rsidR="007250DD" w:rsidRPr="00702BCB" w:rsidRDefault="007250DD" w:rsidP="00F84945">
      <w:pPr>
        <w:pStyle w:val="21"/>
        <w:rPr>
          <w:lang w:val="en-US"/>
        </w:rPr>
      </w:pPr>
      <w:bookmarkStart w:id="20" w:name="_Toc406958391"/>
      <w:r w:rsidRPr="00835EC6">
        <w:t>Общие</w:t>
      </w:r>
      <w:r w:rsidRPr="00702BCB">
        <w:rPr>
          <w:lang w:val="en-US"/>
        </w:rPr>
        <w:t xml:space="preserve"> </w:t>
      </w:r>
      <w:r w:rsidRPr="00835EC6">
        <w:t>положения</w:t>
      </w:r>
      <w:bookmarkEnd w:id="20"/>
      <w:r w:rsidR="00BC5154" w:rsidRPr="00702BCB">
        <w:rPr>
          <w:lang w:val="en-US"/>
        </w:rPr>
        <w:t xml:space="preserve"> </w:t>
      </w:r>
    </w:p>
    <w:p w14:paraId="154D90CB" w14:textId="77777777" w:rsidR="00702BCB" w:rsidRPr="006D3443" w:rsidRDefault="00702BCB" w:rsidP="00915B86">
      <w:r w:rsidRPr="00D93914">
        <w:rPr>
          <w:rStyle w:val="Barcode"/>
          <w:rFonts w:eastAsiaTheme="minorHAnsi"/>
          <w:color w:val="000000"/>
          <w:szCs w:val="24"/>
        </w:rPr>
        <w:t>Коллективный участник: Акционерное общество "</w:t>
      </w:r>
      <w:r w:rsidRPr="00917F7F">
        <w:rPr>
          <w:rStyle w:val="Barcode"/>
          <w:rFonts w:eastAsiaTheme="minorHAnsi"/>
          <w:color w:val="000000"/>
          <w:szCs w:val="24"/>
        </w:rPr>
        <w:t>Fortum</w:t>
      </w:r>
      <w:r w:rsidRPr="00D93914">
        <w:rPr>
          <w:rStyle w:val="Barcode"/>
          <w:rFonts w:eastAsiaTheme="minorHAnsi"/>
          <w:color w:val="000000"/>
          <w:szCs w:val="24"/>
        </w:rPr>
        <w:t xml:space="preserve"> </w:t>
      </w:r>
      <w:proofErr w:type="spellStart"/>
      <w:r w:rsidRPr="00917F7F">
        <w:rPr>
          <w:rStyle w:val="Barcode"/>
          <w:rFonts w:eastAsiaTheme="minorHAnsi"/>
          <w:color w:val="000000"/>
          <w:szCs w:val="24"/>
        </w:rPr>
        <w:t>Power</w:t>
      </w:r>
      <w:proofErr w:type="spellEnd"/>
      <w:r w:rsidRPr="00D93914">
        <w:rPr>
          <w:rStyle w:val="Barcode"/>
          <w:rFonts w:eastAsiaTheme="minorHAnsi"/>
          <w:color w:val="000000"/>
          <w:szCs w:val="24"/>
        </w:rPr>
        <w:t xml:space="preserve"> </w:t>
      </w:r>
      <w:proofErr w:type="spellStart"/>
      <w:r w:rsidRPr="00917F7F">
        <w:rPr>
          <w:rStyle w:val="Barcode"/>
          <w:rFonts w:eastAsiaTheme="minorHAnsi"/>
          <w:color w:val="000000"/>
          <w:szCs w:val="24"/>
        </w:rPr>
        <w:t>and</w:t>
      </w:r>
      <w:proofErr w:type="spellEnd"/>
      <w:r w:rsidRPr="00D93914">
        <w:rPr>
          <w:rStyle w:val="Barcode"/>
          <w:rFonts w:eastAsiaTheme="minorHAnsi"/>
          <w:color w:val="000000"/>
          <w:szCs w:val="24"/>
        </w:rPr>
        <w:t xml:space="preserve"> </w:t>
      </w:r>
      <w:proofErr w:type="spellStart"/>
      <w:r w:rsidRPr="00917F7F">
        <w:rPr>
          <w:rStyle w:val="Barcode"/>
          <w:rFonts w:eastAsiaTheme="minorHAnsi"/>
          <w:color w:val="000000"/>
          <w:szCs w:val="24"/>
        </w:rPr>
        <w:t>Heat</w:t>
      </w:r>
      <w:proofErr w:type="spellEnd"/>
      <w:r w:rsidRPr="00D93914">
        <w:rPr>
          <w:rStyle w:val="Barcode"/>
          <w:rFonts w:eastAsiaTheme="minorHAnsi"/>
          <w:color w:val="000000"/>
          <w:szCs w:val="24"/>
        </w:rPr>
        <w:t xml:space="preserve"> </w:t>
      </w:r>
      <w:proofErr w:type="spellStart"/>
      <w:r w:rsidRPr="00917F7F">
        <w:rPr>
          <w:rStyle w:val="Barcode"/>
          <w:rFonts w:eastAsiaTheme="minorHAnsi"/>
          <w:color w:val="000000"/>
          <w:szCs w:val="24"/>
        </w:rPr>
        <w:t>Oy</w:t>
      </w:r>
      <w:proofErr w:type="spellEnd"/>
      <w:r w:rsidRPr="00D93914">
        <w:rPr>
          <w:rStyle w:val="Barcode"/>
          <w:rFonts w:eastAsiaTheme="minorHAnsi"/>
          <w:color w:val="000000"/>
          <w:szCs w:val="24"/>
        </w:rPr>
        <w:t>" и ОАО «Северо-западный энергетический инжиниринговый центр» (ОАО «</w:t>
      </w:r>
      <w:proofErr w:type="spellStart"/>
      <w:r w:rsidRPr="00D93914">
        <w:rPr>
          <w:rStyle w:val="Barcode"/>
          <w:rFonts w:eastAsiaTheme="minorHAnsi"/>
          <w:color w:val="000000"/>
          <w:szCs w:val="24"/>
        </w:rPr>
        <w:t>СевЗап</w:t>
      </w:r>
      <w:proofErr w:type="spellEnd"/>
      <w:r w:rsidRPr="00D93914">
        <w:rPr>
          <w:rStyle w:val="Barcode"/>
          <w:rFonts w:eastAsiaTheme="minorHAnsi"/>
          <w:color w:val="000000"/>
          <w:szCs w:val="24"/>
        </w:rPr>
        <w:t xml:space="preserve"> НТЦ»),</w:t>
      </w:r>
      <w:r>
        <w:rPr>
          <w:rStyle w:val="Barcode"/>
          <w:rFonts w:eastAsiaTheme="minorHAnsi"/>
          <w:color w:val="000000"/>
          <w:szCs w:val="24"/>
        </w:rPr>
        <w:t xml:space="preserve"> </w:t>
      </w:r>
      <w:r w:rsidRPr="00D93914">
        <w:rPr>
          <w:rStyle w:val="Barcode"/>
          <w:rFonts w:eastAsiaTheme="minorHAnsi"/>
          <w:color w:val="000000"/>
          <w:szCs w:val="24"/>
        </w:rPr>
        <w:t>именуемый в дальнейшем «Подрядчик»</w:t>
      </w:r>
      <w:r>
        <w:rPr>
          <w:rStyle w:val="Barcode"/>
          <w:rFonts w:eastAsiaTheme="minorHAnsi"/>
          <w:color w:val="000000"/>
          <w:szCs w:val="24"/>
        </w:rPr>
        <w:t>,</w:t>
      </w:r>
      <w:r w:rsidRPr="00D93914" w:rsidDel="00374F2F">
        <w:t xml:space="preserve"> </w:t>
      </w:r>
      <w:r w:rsidRPr="00761971">
        <w:t xml:space="preserve"> </w:t>
      </w:r>
      <w:r>
        <w:t xml:space="preserve">подписали с ОАО «ТГК-1» договор от 6.6.2014 по выполнению </w:t>
      </w:r>
      <w:r w:rsidRPr="00D93914">
        <w:t>Обосновани</w:t>
      </w:r>
      <w:r>
        <w:t>я</w:t>
      </w:r>
      <w:r w:rsidRPr="00D93914">
        <w:t xml:space="preserve"> инвестиций модернизации оборудования Верхне-Туломской ГЭС с поэтапной заменой гидроагрегатов Каскада </w:t>
      </w:r>
      <w:proofErr w:type="spellStart"/>
      <w:r w:rsidRPr="00D93914">
        <w:t>Туломских</w:t>
      </w:r>
      <w:proofErr w:type="spellEnd"/>
      <w:r w:rsidRPr="00D93914">
        <w:t xml:space="preserve"> ГЭС филиала «Кольский» ОАО «ТГК-1»</w:t>
      </w:r>
      <w:r>
        <w:t xml:space="preserve"> (далее – «ОИ»). ОИ является частью обширного проекта модернизации, который будет выполнен в течение следующих лет. Ролью Подрядчика в проекте является предложение объективного взгляда на потребности в модернизации ГЭС и исчерпывающее обоснование требуемых инвестиционных решений.</w:t>
      </w:r>
    </w:p>
    <w:p w14:paraId="5BB88241" w14:textId="77777777" w:rsidR="00702BCB" w:rsidRPr="006D3443" w:rsidRDefault="00702BCB" w:rsidP="00702BCB">
      <w:pPr>
        <w:spacing w:line="360" w:lineRule="auto"/>
      </w:pPr>
      <w:r w:rsidRPr="006D3443">
        <w:t>Работа разделена на семь этапов:</w:t>
      </w:r>
    </w:p>
    <w:p w14:paraId="5069CE88" w14:textId="77777777" w:rsidR="00702BCB" w:rsidRPr="006D3443" w:rsidRDefault="00702BCB" w:rsidP="00702BCB">
      <w:pPr>
        <w:pStyle w:val="af4"/>
        <w:spacing w:line="360" w:lineRule="auto"/>
        <w:ind w:left="1304"/>
        <w:jc w:val="left"/>
        <w:rPr>
          <w:rFonts w:cs="Arial"/>
          <w:lang w:eastAsia="ru-RU"/>
        </w:rPr>
      </w:pPr>
      <w:r w:rsidRPr="006D3443">
        <w:rPr>
          <w:rFonts w:cs="Arial"/>
          <w:lang w:eastAsia="ru-RU"/>
        </w:rPr>
        <w:t>Этап 1. Организация проекта</w:t>
      </w:r>
    </w:p>
    <w:p w14:paraId="062505DC" w14:textId="35271F33" w:rsidR="00702BCB" w:rsidRPr="00E832B0" w:rsidRDefault="00702BCB" w:rsidP="00702BCB">
      <w:pPr>
        <w:pStyle w:val="af4"/>
        <w:spacing w:line="360" w:lineRule="auto"/>
        <w:ind w:left="1304"/>
        <w:jc w:val="left"/>
        <w:rPr>
          <w:rFonts w:cs="Arial"/>
          <w:lang w:eastAsia="ru-RU"/>
        </w:rPr>
      </w:pPr>
      <w:r w:rsidRPr="006D3443">
        <w:rPr>
          <w:rFonts w:cs="Arial"/>
          <w:lang w:eastAsia="ru-RU"/>
        </w:rPr>
        <w:t>Этап 2. Маркетинго</w:t>
      </w:r>
      <w:r w:rsidR="00E104E8">
        <w:rPr>
          <w:rFonts w:cs="Arial"/>
          <w:lang w:eastAsia="ru-RU"/>
        </w:rPr>
        <w:t>в</w:t>
      </w:r>
      <w:r w:rsidRPr="006D3443">
        <w:rPr>
          <w:rFonts w:cs="Arial"/>
          <w:lang w:eastAsia="ru-RU"/>
        </w:rPr>
        <w:t>ая информа</w:t>
      </w:r>
      <w:r>
        <w:rPr>
          <w:rFonts w:cs="Arial"/>
          <w:lang w:eastAsia="ru-RU"/>
        </w:rPr>
        <w:t>ция</w:t>
      </w:r>
    </w:p>
    <w:p w14:paraId="555E8337" w14:textId="77777777" w:rsidR="00702BCB" w:rsidRPr="006D3443" w:rsidRDefault="00702BCB" w:rsidP="00702BCB">
      <w:pPr>
        <w:pStyle w:val="af4"/>
        <w:spacing w:line="360" w:lineRule="auto"/>
        <w:ind w:left="1304"/>
        <w:jc w:val="left"/>
        <w:rPr>
          <w:rFonts w:cs="Arial"/>
          <w:lang w:eastAsia="ru-RU"/>
        </w:rPr>
      </w:pPr>
      <w:r w:rsidRPr="006D3443">
        <w:rPr>
          <w:rFonts w:cs="Arial"/>
          <w:lang w:eastAsia="ru-RU"/>
        </w:rPr>
        <w:t>Этап 3. Разработка технических решений.</w:t>
      </w:r>
    </w:p>
    <w:p w14:paraId="25DCBAF6" w14:textId="77777777" w:rsidR="00702BCB" w:rsidRPr="006D3443" w:rsidRDefault="00702BCB" w:rsidP="00702BCB">
      <w:pPr>
        <w:pStyle w:val="af4"/>
        <w:spacing w:line="360" w:lineRule="auto"/>
        <w:ind w:left="1304"/>
        <w:jc w:val="left"/>
        <w:rPr>
          <w:rFonts w:cs="Arial"/>
          <w:lang w:eastAsia="ru-RU"/>
        </w:rPr>
      </w:pPr>
      <w:r w:rsidRPr="006D3443">
        <w:rPr>
          <w:rFonts w:cs="Arial"/>
          <w:lang w:eastAsia="ru-RU"/>
        </w:rPr>
        <w:t>Этап 4. Разработка основных проектных решений</w:t>
      </w:r>
    </w:p>
    <w:p w14:paraId="1FFD2B03" w14:textId="77777777" w:rsidR="00702BCB" w:rsidRPr="006D3443" w:rsidRDefault="00702BCB" w:rsidP="00702BCB">
      <w:pPr>
        <w:pStyle w:val="af4"/>
        <w:spacing w:line="360" w:lineRule="auto"/>
        <w:ind w:left="1304"/>
        <w:jc w:val="left"/>
        <w:rPr>
          <w:rFonts w:cs="Arial"/>
          <w:lang w:eastAsia="ru-RU"/>
        </w:rPr>
      </w:pPr>
      <w:r>
        <w:rPr>
          <w:rFonts w:cs="Arial"/>
          <w:lang w:eastAsia="ru-RU"/>
        </w:rPr>
        <w:t>Этап</w:t>
      </w:r>
      <w:r w:rsidRPr="006D3443">
        <w:rPr>
          <w:rFonts w:cs="Arial"/>
          <w:lang w:eastAsia="ru-RU"/>
        </w:rPr>
        <w:t xml:space="preserve"> 5. Разрабо</w:t>
      </w:r>
      <w:r>
        <w:rPr>
          <w:rFonts w:cs="Arial"/>
          <w:lang w:eastAsia="ru-RU"/>
        </w:rPr>
        <w:t>т</w:t>
      </w:r>
      <w:r w:rsidRPr="006D3443">
        <w:rPr>
          <w:rFonts w:cs="Arial"/>
          <w:lang w:eastAsia="ru-RU"/>
        </w:rPr>
        <w:t>ка финансово-экономической модели Проекта и оценка эффективности основных вариантов реализации Проекта</w:t>
      </w:r>
    </w:p>
    <w:p w14:paraId="4E67DC0B" w14:textId="77777777" w:rsidR="00702BCB" w:rsidRPr="006D3443" w:rsidRDefault="00702BCB" w:rsidP="00702BCB">
      <w:pPr>
        <w:pStyle w:val="af4"/>
        <w:spacing w:line="360" w:lineRule="auto"/>
        <w:ind w:left="1304"/>
        <w:jc w:val="left"/>
        <w:rPr>
          <w:rFonts w:cs="Arial"/>
          <w:lang w:eastAsia="ru-RU"/>
        </w:rPr>
      </w:pPr>
      <w:r w:rsidRPr="006D3443">
        <w:rPr>
          <w:rFonts w:cs="Arial"/>
          <w:lang w:eastAsia="ru-RU"/>
        </w:rPr>
        <w:t>Этап 6. Разработка Бизнес-плана Проекта</w:t>
      </w:r>
    </w:p>
    <w:p w14:paraId="0171768E" w14:textId="77777777" w:rsidR="00702BCB" w:rsidRPr="00D77180" w:rsidRDefault="00702BCB" w:rsidP="00702BCB">
      <w:pPr>
        <w:pStyle w:val="af4"/>
        <w:spacing w:line="360" w:lineRule="auto"/>
        <w:ind w:left="1304"/>
        <w:jc w:val="left"/>
      </w:pPr>
      <w:r w:rsidRPr="006D3443">
        <w:rPr>
          <w:rFonts w:cs="Arial"/>
          <w:lang w:eastAsia="ru-RU"/>
        </w:rPr>
        <w:t>Этап 7. Сопровождение Проекта</w:t>
      </w:r>
    </w:p>
    <w:p w14:paraId="39CFC590" w14:textId="50C290C0" w:rsidR="00820A70" w:rsidRPr="009532F3" w:rsidRDefault="00BD7572" w:rsidP="00915B86">
      <w:r>
        <w:t xml:space="preserve">Основной целью отчета этапа </w:t>
      </w:r>
      <w:r w:rsidRPr="008A455B">
        <w:t xml:space="preserve">4 </w:t>
      </w:r>
      <w:r w:rsidR="000E6DEE">
        <w:rPr>
          <w:rFonts w:cs="Arial"/>
          <w:lang w:eastAsia="ru-RU"/>
        </w:rPr>
        <w:t>«</w:t>
      </w:r>
      <w:r>
        <w:rPr>
          <w:rFonts w:cs="Arial"/>
          <w:lang w:eastAsia="ru-RU"/>
        </w:rPr>
        <w:t>Разработка</w:t>
      </w:r>
      <w:r w:rsidRPr="008A455B">
        <w:rPr>
          <w:rFonts w:cs="Arial"/>
          <w:lang w:eastAsia="ru-RU"/>
        </w:rPr>
        <w:t xml:space="preserve"> </w:t>
      </w:r>
      <w:r>
        <w:rPr>
          <w:rFonts w:cs="Arial"/>
          <w:lang w:eastAsia="ru-RU"/>
        </w:rPr>
        <w:t>основных</w:t>
      </w:r>
      <w:r w:rsidRPr="008A455B">
        <w:rPr>
          <w:rFonts w:cs="Arial"/>
          <w:lang w:eastAsia="ru-RU"/>
        </w:rPr>
        <w:t xml:space="preserve"> </w:t>
      </w:r>
      <w:r>
        <w:rPr>
          <w:rFonts w:cs="Arial"/>
          <w:lang w:eastAsia="ru-RU"/>
        </w:rPr>
        <w:t>проектных</w:t>
      </w:r>
      <w:r w:rsidRPr="008A455B">
        <w:rPr>
          <w:rFonts w:cs="Arial"/>
          <w:lang w:eastAsia="ru-RU"/>
        </w:rPr>
        <w:t xml:space="preserve"> </w:t>
      </w:r>
      <w:r>
        <w:rPr>
          <w:rFonts w:cs="Arial"/>
          <w:lang w:eastAsia="ru-RU"/>
        </w:rPr>
        <w:t>решений</w:t>
      </w:r>
      <w:r w:rsidR="000E6DEE">
        <w:rPr>
          <w:rFonts w:cs="Arial"/>
          <w:lang w:eastAsia="ru-RU"/>
        </w:rPr>
        <w:t>»</w:t>
      </w:r>
      <w:r>
        <w:t xml:space="preserve"> </w:t>
      </w:r>
      <w:r w:rsidR="000E6DEE">
        <w:t>является</w:t>
      </w:r>
      <w:r>
        <w:t xml:space="preserve"> представление основных технических решений в рамках проекта модернизации Верхне-Туломской ГЭС. В данном отчете представлена информация о модернизируемом оборудовании, требованиях к оборудованию и системам, подготовке площадки объекта модернизации, сводная информация о проекте</w:t>
      </w:r>
      <w:r w:rsidR="00587845">
        <w:t>, предварительная оценка сметной стоимости</w:t>
      </w:r>
      <w:r>
        <w:t xml:space="preserve"> и график проекта. Представленные в отчете решения направлены в первую очередь на повышение эффективности, возможность внедрения системы дистанционного управления станцией и повышение безопасности эксплуатации энергообъекта.</w:t>
      </w:r>
    </w:p>
    <w:p w14:paraId="6EA36D4C" w14:textId="72DAF2B6" w:rsidR="005D1019" w:rsidRPr="008A455B" w:rsidRDefault="00BD7572" w:rsidP="008A455B">
      <w:pPr>
        <w:pStyle w:val="a2"/>
        <w:rPr>
          <w:color w:val="FF0000"/>
          <w:highlight w:val="yellow"/>
        </w:rPr>
      </w:pPr>
      <w:r>
        <w:t xml:space="preserve"> </w:t>
      </w:r>
      <w:r w:rsidR="005D1019" w:rsidRPr="008A455B">
        <w:rPr>
          <w:color w:val="FF0000"/>
          <w:highlight w:val="yellow"/>
        </w:rPr>
        <w:br w:type="page"/>
      </w:r>
    </w:p>
    <w:p w14:paraId="11177210" w14:textId="5E053B53" w:rsidR="007250DD" w:rsidRPr="00702BCB" w:rsidRDefault="007250DD" w:rsidP="00F84945">
      <w:pPr>
        <w:pStyle w:val="21"/>
        <w:rPr>
          <w:lang w:val="en-US"/>
        </w:rPr>
      </w:pPr>
      <w:bookmarkStart w:id="21" w:name="_Toc406958392"/>
      <w:r w:rsidRPr="00835EC6">
        <w:lastRenderedPageBreak/>
        <w:t>Сфера</w:t>
      </w:r>
      <w:r w:rsidRPr="00702BCB">
        <w:rPr>
          <w:lang w:val="en-US"/>
        </w:rPr>
        <w:t xml:space="preserve"> </w:t>
      </w:r>
      <w:r w:rsidRPr="00835EC6">
        <w:t>охвата</w:t>
      </w:r>
      <w:bookmarkEnd w:id="21"/>
      <w:r w:rsidR="00BC5154" w:rsidRPr="00702BCB">
        <w:rPr>
          <w:lang w:val="en-US"/>
        </w:rPr>
        <w:t xml:space="preserve"> </w:t>
      </w:r>
    </w:p>
    <w:p w14:paraId="6712C46D" w14:textId="38E4A83B" w:rsidR="00702BCB" w:rsidRPr="00DE1E87" w:rsidRDefault="00702BCB" w:rsidP="00702BCB">
      <w:r w:rsidRPr="006D3443">
        <w:t xml:space="preserve">Рамки настоящего отчета охватывают основное и дополнительное оборудование </w:t>
      </w:r>
      <w:r>
        <w:t>агрегатов</w:t>
      </w:r>
      <w:r w:rsidRPr="006D3443">
        <w:t xml:space="preserve"> G1-G4 Верхне</w:t>
      </w:r>
      <w:r w:rsidR="00E104E8">
        <w:t>-Туломской</w:t>
      </w:r>
      <w:r w:rsidRPr="006D3443">
        <w:t xml:space="preserve"> ГЭС-12. Детальный объем определен в договоре на выполнение проекта и включает в себя</w:t>
      </w:r>
      <w:r>
        <w:t xml:space="preserve"> вопросы</w:t>
      </w:r>
      <w:r w:rsidRPr="006D3443">
        <w:t>, в частности,</w:t>
      </w:r>
      <w:r>
        <w:t xml:space="preserve"> касающиеся:</w:t>
      </w:r>
    </w:p>
    <w:p w14:paraId="56068048" w14:textId="77777777" w:rsidR="00702BCB" w:rsidRPr="00DE1E87" w:rsidRDefault="00702BCB" w:rsidP="00702BCB">
      <w:pPr>
        <w:ind w:left="1701" w:hanging="397"/>
        <w:rPr>
          <w:szCs w:val="24"/>
          <w:lang w:eastAsia="ru-RU"/>
        </w:rPr>
      </w:pPr>
      <w:r w:rsidRPr="00845664">
        <w:rPr>
          <w:szCs w:val="24"/>
          <w:lang w:eastAsia="ru-RU"/>
        </w:rPr>
        <w:t>1.</w:t>
      </w:r>
      <w:r w:rsidRPr="00845664">
        <w:rPr>
          <w:szCs w:val="24"/>
          <w:lang w:eastAsia="ru-RU"/>
        </w:rPr>
        <w:tab/>
        <w:t>замены гидротурбинного оборудования;</w:t>
      </w:r>
    </w:p>
    <w:p w14:paraId="52743F91" w14:textId="77777777" w:rsidR="00702BCB" w:rsidRPr="00DE1E87" w:rsidRDefault="00702BCB" w:rsidP="00702BCB">
      <w:pPr>
        <w:ind w:left="1701" w:hanging="397"/>
        <w:rPr>
          <w:szCs w:val="24"/>
          <w:lang w:eastAsia="ru-RU"/>
        </w:rPr>
      </w:pPr>
      <w:r w:rsidRPr="00845664">
        <w:rPr>
          <w:szCs w:val="24"/>
          <w:lang w:eastAsia="ru-RU"/>
        </w:rPr>
        <w:t>2.</w:t>
      </w:r>
      <w:r w:rsidRPr="00845664">
        <w:rPr>
          <w:szCs w:val="24"/>
          <w:lang w:eastAsia="ru-RU"/>
        </w:rPr>
        <w:tab/>
        <w:t>модернизации проточного тракта гидротурбины (напорный водовод, спиральная камера, камера рабочего колеса, отсасывающая труба);</w:t>
      </w:r>
    </w:p>
    <w:p w14:paraId="50B78FB7" w14:textId="77777777" w:rsidR="00702BCB" w:rsidRPr="00DE1E87" w:rsidRDefault="00702BCB" w:rsidP="00702BCB">
      <w:pPr>
        <w:ind w:left="1701" w:hanging="397"/>
        <w:rPr>
          <w:szCs w:val="24"/>
          <w:lang w:eastAsia="ru-RU"/>
        </w:rPr>
      </w:pPr>
      <w:r w:rsidRPr="00845664">
        <w:rPr>
          <w:szCs w:val="24"/>
          <w:lang w:eastAsia="ru-RU"/>
        </w:rPr>
        <w:t>3.</w:t>
      </w:r>
      <w:r w:rsidRPr="00845664">
        <w:rPr>
          <w:szCs w:val="24"/>
          <w:lang w:eastAsia="ru-RU"/>
        </w:rPr>
        <w:tab/>
        <w:t>замены гидрогенераторного оборудования;</w:t>
      </w:r>
    </w:p>
    <w:p w14:paraId="2D114ADB" w14:textId="77777777" w:rsidR="00702BCB" w:rsidRPr="00DE1E87" w:rsidRDefault="00702BCB" w:rsidP="00702BCB">
      <w:pPr>
        <w:ind w:left="1701" w:hanging="397"/>
        <w:rPr>
          <w:szCs w:val="24"/>
          <w:lang w:eastAsia="ru-RU"/>
        </w:rPr>
      </w:pPr>
      <w:r w:rsidRPr="00845664">
        <w:rPr>
          <w:szCs w:val="24"/>
          <w:lang w:eastAsia="ru-RU"/>
        </w:rPr>
        <w:t>4.</w:t>
      </w:r>
      <w:r w:rsidRPr="00845664">
        <w:rPr>
          <w:szCs w:val="24"/>
          <w:lang w:eastAsia="ru-RU"/>
        </w:rPr>
        <w:tab/>
        <w:t>замены системы автоматического регулирования;</w:t>
      </w:r>
    </w:p>
    <w:p w14:paraId="0B717234" w14:textId="77777777" w:rsidR="00702BCB" w:rsidRPr="00DE1E87" w:rsidRDefault="00702BCB" w:rsidP="00702BCB">
      <w:pPr>
        <w:ind w:left="1701" w:hanging="397"/>
        <w:rPr>
          <w:szCs w:val="24"/>
          <w:lang w:eastAsia="ru-RU"/>
        </w:rPr>
      </w:pPr>
      <w:r w:rsidRPr="00845664">
        <w:rPr>
          <w:szCs w:val="24"/>
          <w:lang w:eastAsia="ru-RU"/>
        </w:rPr>
        <w:t>5.</w:t>
      </w:r>
      <w:r w:rsidRPr="00845664">
        <w:rPr>
          <w:szCs w:val="24"/>
          <w:lang w:eastAsia="ru-RU"/>
        </w:rPr>
        <w:tab/>
        <w:t>замены системы возбуждения;</w:t>
      </w:r>
    </w:p>
    <w:p w14:paraId="1A36E2AD" w14:textId="77777777" w:rsidR="00702BCB" w:rsidRPr="00DE1E87" w:rsidRDefault="00702BCB" w:rsidP="00702BCB">
      <w:pPr>
        <w:ind w:left="1701" w:hanging="397"/>
        <w:rPr>
          <w:szCs w:val="24"/>
          <w:lang w:eastAsia="ru-RU"/>
        </w:rPr>
      </w:pPr>
      <w:r w:rsidRPr="00845664">
        <w:rPr>
          <w:szCs w:val="24"/>
          <w:lang w:eastAsia="ru-RU"/>
        </w:rPr>
        <w:t>6.</w:t>
      </w:r>
      <w:r w:rsidRPr="00845664">
        <w:rPr>
          <w:szCs w:val="24"/>
          <w:lang w:eastAsia="ru-RU"/>
        </w:rPr>
        <w:tab/>
        <w:t>замены электрических защит;</w:t>
      </w:r>
    </w:p>
    <w:p w14:paraId="46A2B9A6" w14:textId="77777777" w:rsidR="00702BCB" w:rsidRPr="00DE1E87" w:rsidRDefault="00702BCB" w:rsidP="00702BCB">
      <w:pPr>
        <w:ind w:left="1701" w:hanging="397"/>
        <w:rPr>
          <w:szCs w:val="24"/>
          <w:lang w:eastAsia="ru-RU"/>
        </w:rPr>
      </w:pPr>
      <w:r w:rsidRPr="00845664">
        <w:rPr>
          <w:szCs w:val="24"/>
          <w:lang w:eastAsia="ru-RU"/>
        </w:rPr>
        <w:t>7.</w:t>
      </w:r>
      <w:r w:rsidRPr="00845664">
        <w:rPr>
          <w:szCs w:val="24"/>
          <w:lang w:eastAsia="ru-RU"/>
        </w:rPr>
        <w:tab/>
        <w:t xml:space="preserve">замены </w:t>
      </w:r>
      <w:proofErr w:type="spellStart"/>
      <w:r w:rsidRPr="00845664">
        <w:rPr>
          <w:szCs w:val="24"/>
          <w:lang w:eastAsia="ru-RU"/>
        </w:rPr>
        <w:t>шинопровода</w:t>
      </w:r>
      <w:proofErr w:type="spellEnd"/>
      <w:r w:rsidRPr="00845664">
        <w:rPr>
          <w:szCs w:val="24"/>
          <w:lang w:eastAsia="ru-RU"/>
        </w:rPr>
        <w:t>;</w:t>
      </w:r>
    </w:p>
    <w:p w14:paraId="6BB8F4FC" w14:textId="77777777" w:rsidR="00702BCB" w:rsidRPr="00DE1E87" w:rsidRDefault="00702BCB" w:rsidP="00702BCB">
      <w:pPr>
        <w:ind w:left="1701" w:hanging="397"/>
        <w:rPr>
          <w:szCs w:val="24"/>
          <w:lang w:eastAsia="ru-RU"/>
        </w:rPr>
      </w:pPr>
      <w:r w:rsidRPr="00845664">
        <w:rPr>
          <w:szCs w:val="24"/>
          <w:lang w:eastAsia="ru-RU"/>
        </w:rPr>
        <w:t>8.</w:t>
      </w:r>
      <w:r w:rsidRPr="00845664">
        <w:rPr>
          <w:szCs w:val="24"/>
          <w:lang w:eastAsia="ru-RU"/>
        </w:rPr>
        <w:tab/>
        <w:t>модернизации пневматического хозяйства высокого и низкого давления;</w:t>
      </w:r>
    </w:p>
    <w:p w14:paraId="319B6607" w14:textId="77777777" w:rsidR="00702BCB" w:rsidRPr="00DE1E87" w:rsidRDefault="00702BCB" w:rsidP="00702BCB">
      <w:pPr>
        <w:ind w:left="1701" w:hanging="397"/>
        <w:rPr>
          <w:szCs w:val="24"/>
          <w:lang w:eastAsia="ru-RU"/>
        </w:rPr>
      </w:pPr>
      <w:r w:rsidRPr="00845664">
        <w:rPr>
          <w:szCs w:val="24"/>
          <w:lang w:eastAsia="ru-RU"/>
        </w:rPr>
        <w:t>9.</w:t>
      </w:r>
      <w:r w:rsidRPr="00845664">
        <w:rPr>
          <w:szCs w:val="24"/>
          <w:lang w:eastAsia="ru-RU"/>
        </w:rPr>
        <w:tab/>
        <w:t>модернизации системы сигнализации гидроагрегата;</w:t>
      </w:r>
    </w:p>
    <w:p w14:paraId="31A5E566" w14:textId="77777777" w:rsidR="00702BCB" w:rsidRPr="00DE1E87" w:rsidRDefault="00702BCB" w:rsidP="00702BCB">
      <w:pPr>
        <w:ind w:left="1701" w:hanging="397"/>
        <w:rPr>
          <w:szCs w:val="24"/>
          <w:lang w:eastAsia="ru-RU"/>
        </w:rPr>
      </w:pPr>
      <w:r w:rsidRPr="00845664">
        <w:rPr>
          <w:szCs w:val="24"/>
          <w:lang w:eastAsia="ru-RU"/>
        </w:rPr>
        <w:t>10.</w:t>
      </w:r>
      <w:r w:rsidRPr="00845664">
        <w:rPr>
          <w:szCs w:val="24"/>
          <w:lang w:eastAsia="ru-RU"/>
        </w:rPr>
        <w:tab/>
        <w:t>модернизации главного щита управления;</w:t>
      </w:r>
    </w:p>
    <w:p w14:paraId="445E3F23" w14:textId="77777777" w:rsidR="00702BCB" w:rsidRPr="00DE1E87" w:rsidRDefault="00702BCB" w:rsidP="00702BCB">
      <w:pPr>
        <w:ind w:left="1701" w:hanging="397"/>
        <w:rPr>
          <w:szCs w:val="24"/>
          <w:lang w:eastAsia="ru-RU"/>
        </w:rPr>
      </w:pPr>
      <w:r w:rsidRPr="00845664">
        <w:rPr>
          <w:szCs w:val="24"/>
          <w:lang w:eastAsia="ru-RU"/>
        </w:rPr>
        <w:t>11.</w:t>
      </w:r>
      <w:r w:rsidRPr="00845664">
        <w:rPr>
          <w:szCs w:val="24"/>
          <w:lang w:eastAsia="ru-RU"/>
        </w:rPr>
        <w:tab/>
        <w:t xml:space="preserve">модернизации ЗРУ-10 </w:t>
      </w:r>
      <w:proofErr w:type="spellStart"/>
      <w:r w:rsidRPr="00845664">
        <w:rPr>
          <w:szCs w:val="24"/>
          <w:lang w:eastAsia="ru-RU"/>
        </w:rPr>
        <w:t>кВ</w:t>
      </w:r>
      <w:proofErr w:type="spellEnd"/>
      <w:r w:rsidRPr="00845664">
        <w:rPr>
          <w:szCs w:val="24"/>
          <w:lang w:eastAsia="ru-RU"/>
        </w:rPr>
        <w:t>;</w:t>
      </w:r>
    </w:p>
    <w:p w14:paraId="6EA90DAF" w14:textId="77777777" w:rsidR="00702BCB" w:rsidRPr="00DE1E87" w:rsidRDefault="00702BCB" w:rsidP="00702BCB">
      <w:pPr>
        <w:ind w:left="1701" w:hanging="397"/>
        <w:rPr>
          <w:szCs w:val="24"/>
          <w:lang w:eastAsia="ru-RU"/>
        </w:rPr>
      </w:pPr>
      <w:r w:rsidRPr="00845664">
        <w:rPr>
          <w:szCs w:val="24"/>
          <w:lang w:eastAsia="ru-RU"/>
        </w:rPr>
        <w:t>12.</w:t>
      </w:r>
      <w:r w:rsidRPr="00845664">
        <w:rPr>
          <w:szCs w:val="24"/>
          <w:lang w:eastAsia="ru-RU"/>
        </w:rPr>
        <w:tab/>
        <w:t xml:space="preserve">модернизации РУ-0,4 </w:t>
      </w:r>
      <w:proofErr w:type="spellStart"/>
      <w:r w:rsidRPr="00845664">
        <w:rPr>
          <w:szCs w:val="24"/>
          <w:lang w:eastAsia="ru-RU"/>
        </w:rPr>
        <w:t>кВ</w:t>
      </w:r>
      <w:proofErr w:type="spellEnd"/>
      <w:r w:rsidRPr="00845664">
        <w:rPr>
          <w:szCs w:val="24"/>
          <w:lang w:eastAsia="ru-RU"/>
        </w:rPr>
        <w:t>;</w:t>
      </w:r>
    </w:p>
    <w:p w14:paraId="667EE8F5" w14:textId="77777777" w:rsidR="00702BCB" w:rsidRPr="00DE1E87" w:rsidRDefault="00702BCB" w:rsidP="00702BCB">
      <w:pPr>
        <w:ind w:left="1701" w:hanging="397"/>
        <w:rPr>
          <w:szCs w:val="24"/>
          <w:lang w:eastAsia="ru-RU"/>
        </w:rPr>
      </w:pPr>
      <w:r w:rsidRPr="00845664">
        <w:rPr>
          <w:szCs w:val="24"/>
          <w:lang w:eastAsia="ru-RU"/>
        </w:rPr>
        <w:t>13.</w:t>
      </w:r>
      <w:r w:rsidRPr="00845664">
        <w:rPr>
          <w:szCs w:val="24"/>
          <w:lang w:eastAsia="ru-RU"/>
        </w:rPr>
        <w:tab/>
        <w:t xml:space="preserve">модернизации КРУ-6 </w:t>
      </w:r>
      <w:proofErr w:type="spellStart"/>
      <w:r w:rsidRPr="00845664">
        <w:rPr>
          <w:szCs w:val="24"/>
          <w:lang w:eastAsia="ru-RU"/>
        </w:rPr>
        <w:t>кВ</w:t>
      </w:r>
      <w:proofErr w:type="spellEnd"/>
      <w:r w:rsidRPr="00845664">
        <w:rPr>
          <w:szCs w:val="24"/>
          <w:lang w:eastAsia="ru-RU"/>
        </w:rPr>
        <w:t>;</w:t>
      </w:r>
    </w:p>
    <w:p w14:paraId="2DBBFEE8" w14:textId="77777777" w:rsidR="00702BCB" w:rsidRPr="00DE1E87" w:rsidRDefault="00702BCB" w:rsidP="00702BCB">
      <w:pPr>
        <w:ind w:left="1701" w:hanging="397"/>
        <w:rPr>
          <w:szCs w:val="24"/>
          <w:lang w:eastAsia="ru-RU"/>
        </w:rPr>
      </w:pPr>
      <w:r w:rsidRPr="00845664">
        <w:rPr>
          <w:szCs w:val="24"/>
          <w:lang w:eastAsia="ru-RU"/>
        </w:rPr>
        <w:t>14.</w:t>
      </w:r>
      <w:r w:rsidRPr="00845664">
        <w:rPr>
          <w:szCs w:val="24"/>
          <w:lang w:eastAsia="ru-RU"/>
        </w:rPr>
        <w:tab/>
        <w:t>замены защит линий;</w:t>
      </w:r>
    </w:p>
    <w:p w14:paraId="202EE672" w14:textId="77777777" w:rsidR="00702BCB" w:rsidRPr="00DE1E87" w:rsidRDefault="00702BCB" w:rsidP="00702BCB">
      <w:pPr>
        <w:ind w:left="1701" w:hanging="397"/>
        <w:rPr>
          <w:szCs w:val="24"/>
          <w:lang w:eastAsia="ru-RU"/>
        </w:rPr>
      </w:pPr>
      <w:r w:rsidRPr="00845664">
        <w:rPr>
          <w:szCs w:val="24"/>
          <w:lang w:eastAsia="ru-RU"/>
        </w:rPr>
        <w:t>15.</w:t>
      </w:r>
      <w:r w:rsidRPr="00845664">
        <w:rPr>
          <w:szCs w:val="24"/>
          <w:lang w:eastAsia="ru-RU"/>
        </w:rPr>
        <w:tab/>
        <w:t>модернизации системы технического водоснабжения;</w:t>
      </w:r>
    </w:p>
    <w:p w14:paraId="424B66ED" w14:textId="77777777" w:rsidR="00702BCB" w:rsidRPr="00DE1E87" w:rsidRDefault="00702BCB" w:rsidP="00702BCB">
      <w:pPr>
        <w:ind w:left="1701" w:hanging="397"/>
        <w:rPr>
          <w:szCs w:val="24"/>
          <w:lang w:eastAsia="ru-RU"/>
        </w:rPr>
      </w:pPr>
      <w:r w:rsidRPr="00845664">
        <w:rPr>
          <w:szCs w:val="24"/>
          <w:lang w:eastAsia="ru-RU"/>
        </w:rPr>
        <w:t>16.</w:t>
      </w:r>
      <w:r w:rsidRPr="00845664">
        <w:rPr>
          <w:szCs w:val="24"/>
          <w:lang w:eastAsia="ru-RU"/>
        </w:rPr>
        <w:tab/>
        <w:t>модернизации системы управления турбинными затворами;</w:t>
      </w:r>
    </w:p>
    <w:p w14:paraId="61B85ED3" w14:textId="77777777" w:rsidR="00702BCB" w:rsidRPr="00DE1E87" w:rsidRDefault="00702BCB" w:rsidP="00702BCB">
      <w:pPr>
        <w:ind w:left="1701" w:hanging="397"/>
        <w:rPr>
          <w:szCs w:val="24"/>
          <w:lang w:eastAsia="ru-RU"/>
        </w:rPr>
      </w:pPr>
      <w:r w:rsidRPr="00845664">
        <w:rPr>
          <w:szCs w:val="24"/>
          <w:lang w:eastAsia="ru-RU"/>
        </w:rPr>
        <w:t>17.</w:t>
      </w:r>
      <w:r w:rsidRPr="00845664">
        <w:rPr>
          <w:szCs w:val="24"/>
          <w:lang w:eastAsia="ru-RU"/>
        </w:rPr>
        <w:tab/>
        <w:t>модернизации гидромеханического оборудования (водосброс, водоприемник);</w:t>
      </w:r>
    </w:p>
    <w:p w14:paraId="791A9E7D" w14:textId="77777777" w:rsidR="00702BCB" w:rsidRPr="00DE1E87" w:rsidRDefault="00702BCB" w:rsidP="00702BCB">
      <w:pPr>
        <w:ind w:left="1701" w:hanging="397"/>
        <w:rPr>
          <w:szCs w:val="24"/>
          <w:lang w:eastAsia="ru-RU"/>
        </w:rPr>
      </w:pPr>
      <w:r w:rsidRPr="00845664">
        <w:rPr>
          <w:szCs w:val="24"/>
          <w:lang w:eastAsia="ru-RU"/>
        </w:rPr>
        <w:t>18.</w:t>
      </w:r>
      <w:r w:rsidRPr="00845664">
        <w:rPr>
          <w:szCs w:val="24"/>
          <w:lang w:eastAsia="ru-RU"/>
        </w:rPr>
        <w:tab/>
        <w:t xml:space="preserve">внедрения системы </w:t>
      </w:r>
      <w:proofErr w:type="spellStart"/>
      <w:r w:rsidRPr="00845664">
        <w:rPr>
          <w:szCs w:val="24"/>
          <w:lang w:eastAsia="ru-RU"/>
        </w:rPr>
        <w:t>виброконтроля</w:t>
      </w:r>
      <w:proofErr w:type="spellEnd"/>
      <w:r w:rsidRPr="00845664">
        <w:rPr>
          <w:szCs w:val="24"/>
          <w:lang w:eastAsia="ru-RU"/>
        </w:rPr>
        <w:t xml:space="preserve"> гидроагрегатов;</w:t>
      </w:r>
    </w:p>
    <w:p w14:paraId="0D3F1973" w14:textId="5B98CED7" w:rsidR="00702BCB" w:rsidRPr="00DE1E87" w:rsidRDefault="00702BCB" w:rsidP="00702BCB">
      <w:pPr>
        <w:ind w:left="1701" w:hanging="397"/>
        <w:rPr>
          <w:szCs w:val="24"/>
          <w:lang w:eastAsia="ru-RU"/>
        </w:rPr>
      </w:pPr>
      <w:r w:rsidRPr="00845664">
        <w:rPr>
          <w:szCs w:val="24"/>
          <w:lang w:eastAsia="ru-RU"/>
        </w:rPr>
        <w:t>19.</w:t>
      </w:r>
      <w:r w:rsidRPr="00845664">
        <w:rPr>
          <w:szCs w:val="24"/>
          <w:lang w:eastAsia="ru-RU"/>
        </w:rPr>
        <w:tab/>
        <w:t>создания верхнего уровня АСУТП ГЭС</w:t>
      </w:r>
      <w:r w:rsidR="00D86048" w:rsidRPr="00910E8F">
        <w:rPr>
          <w:szCs w:val="24"/>
          <w:lang w:eastAsia="ru-RU"/>
        </w:rPr>
        <w:t xml:space="preserve"> </w:t>
      </w:r>
      <w:r w:rsidR="00D86048" w:rsidRPr="00371A89">
        <w:rPr>
          <w:color w:val="000000"/>
          <w:szCs w:val="24"/>
        </w:rPr>
        <w:t>с дистанционным управлением ГЭС</w:t>
      </w:r>
      <w:r w:rsidR="00E246FC">
        <w:rPr>
          <w:color w:val="000000"/>
          <w:szCs w:val="24"/>
        </w:rPr>
        <w:t>;</w:t>
      </w:r>
      <w:r w:rsidR="00D86048" w:rsidRPr="00371A89">
        <w:rPr>
          <w:color w:val="000000"/>
          <w:szCs w:val="24"/>
        </w:rPr>
        <w:t xml:space="preserve"> </w:t>
      </w:r>
    </w:p>
    <w:p w14:paraId="68198305" w14:textId="77777777" w:rsidR="00D86048" w:rsidRDefault="00702BCB" w:rsidP="00702BCB">
      <w:pPr>
        <w:ind w:left="1701" w:hanging="397"/>
        <w:rPr>
          <w:szCs w:val="24"/>
          <w:lang w:eastAsia="ru-RU"/>
        </w:rPr>
      </w:pPr>
      <w:r w:rsidRPr="00845664">
        <w:rPr>
          <w:szCs w:val="24"/>
          <w:lang w:eastAsia="ru-RU"/>
        </w:rPr>
        <w:t>20.</w:t>
      </w:r>
      <w:r w:rsidRPr="00845664">
        <w:rPr>
          <w:szCs w:val="24"/>
          <w:lang w:eastAsia="ru-RU"/>
        </w:rPr>
        <w:tab/>
        <w:t>подключения к системам СОТИ АССО и АИИС КУЭ</w:t>
      </w:r>
      <w:r w:rsidR="00D86048">
        <w:rPr>
          <w:szCs w:val="24"/>
          <w:lang w:eastAsia="ru-RU"/>
        </w:rPr>
        <w:t>;</w:t>
      </w:r>
    </w:p>
    <w:p w14:paraId="48C003CE" w14:textId="10440372" w:rsidR="00702BCB" w:rsidRPr="005C73D4" w:rsidRDefault="00D86048" w:rsidP="00702BCB">
      <w:pPr>
        <w:ind w:left="1701" w:hanging="397"/>
      </w:pPr>
      <w:r>
        <w:rPr>
          <w:szCs w:val="24"/>
          <w:lang w:eastAsia="ru-RU"/>
        </w:rPr>
        <w:t>21.</w:t>
      </w:r>
      <w:r>
        <w:rPr>
          <w:szCs w:val="24"/>
          <w:lang w:eastAsia="ru-RU"/>
        </w:rPr>
        <w:tab/>
      </w:r>
      <w:r w:rsidRPr="00371A89">
        <w:rPr>
          <w:szCs w:val="24"/>
        </w:rPr>
        <w:t>интеграции существующей системой ГРАРМ</w:t>
      </w:r>
      <w:r w:rsidR="00E246FC">
        <w:rPr>
          <w:szCs w:val="24"/>
        </w:rPr>
        <w:t xml:space="preserve"> в </w:t>
      </w:r>
      <w:r w:rsidR="00E246FC" w:rsidRPr="00371A89">
        <w:rPr>
          <w:szCs w:val="24"/>
        </w:rPr>
        <w:t>АСУ ТП ГЭС</w:t>
      </w:r>
      <w:r>
        <w:rPr>
          <w:szCs w:val="24"/>
        </w:rPr>
        <w:t>.</w:t>
      </w:r>
    </w:p>
    <w:p w14:paraId="2E0A328D" w14:textId="7A0CFF65" w:rsidR="00702BCB" w:rsidRPr="008A455B" w:rsidRDefault="00702BCB" w:rsidP="008A455B">
      <w:pPr>
        <w:ind w:left="1276"/>
      </w:pPr>
      <w:r>
        <w:t>Б</w:t>
      </w:r>
      <w:r w:rsidRPr="006D3443">
        <w:t>етонные водо</w:t>
      </w:r>
      <w:r w:rsidR="00CA356E">
        <w:t>воды</w:t>
      </w:r>
      <w:r w:rsidRPr="006D3443">
        <w:t xml:space="preserve"> и </w:t>
      </w:r>
      <w:r>
        <w:t xml:space="preserve">гидротехнические </w:t>
      </w:r>
      <w:r w:rsidRPr="006D3443">
        <w:t>сооружения, такие, как здание электростанции, отчетом не охватываются. Тем не менее, г</w:t>
      </w:r>
      <w:r>
        <w:t>идротехнические</w:t>
      </w:r>
      <w:r w:rsidRPr="006D3443">
        <w:t xml:space="preserve"> сооружения, связанные с </w:t>
      </w:r>
      <w:r>
        <w:t>восстановлением</w:t>
      </w:r>
      <w:r w:rsidRPr="006D3443">
        <w:t xml:space="preserve"> или заменой основного и вспомогательного оборудования, включены в сферу рассмотрения.</w:t>
      </w:r>
    </w:p>
    <w:p w14:paraId="37DBAE48" w14:textId="77777777" w:rsidR="005D1019" w:rsidRPr="000B1644" w:rsidRDefault="005D1019" w:rsidP="00F84945">
      <w:pPr>
        <w:pStyle w:val="a2"/>
      </w:pPr>
    </w:p>
    <w:p w14:paraId="79603713" w14:textId="0EB5D068" w:rsidR="007250DD" w:rsidRPr="00702BCB" w:rsidRDefault="007250DD" w:rsidP="00F84945">
      <w:pPr>
        <w:pStyle w:val="21"/>
        <w:rPr>
          <w:lang w:val="en-US"/>
        </w:rPr>
      </w:pPr>
      <w:bookmarkStart w:id="22" w:name="_Toc406958393"/>
      <w:r w:rsidRPr="00835EC6">
        <w:lastRenderedPageBreak/>
        <w:t>Исходные</w:t>
      </w:r>
      <w:r w:rsidRPr="00702BCB">
        <w:rPr>
          <w:lang w:val="en-US"/>
        </w:rPr>
        <w:t xml:space="preserve"> </w:t>
      </w:r>
      <w:r w:rsidRPr="00835EC6">
        <w:t>данные</w:t>
      </w:r>
      <w:bookmarkEnd w:id="22"/>
    </w:p>
    <w:p w14:paraId="62157BFE" w14:textId="46761A0C" w:rsidR="00E246FC" w:rsidRDefault="00702BCB" w:rsidP="00915B86">
      <w:pPr>
        <w:rPr>
          <w:rFonts w:cs="Arial"/>
          <w:lang w:eastAsia="ru-RU"/>
        </w:rPr>
      </w:pPr>
      <w:r w:rsidRPr="006D3443">
        <w:t xml:space="preserve">Анализ и выводы этого </w:t>
      </w:r>
      <w:r>
        <w:t>отчета</w:t>
      </w:r>
      <w:r w:rsidRPr="006D3443">
        <w:t xml:space="preserve"> основаны на материалах (технологические чертежи, отчеты  о состоянии и капитальном ремонте, фотографии и другие технические документы), полученных от компании ТГК-1. Также была использована информация, полученная во время выездов на место и наблюдений, сделанных командой проекта Fortum. Документы и полученная информация перечислены в </w:t>
      </w:r>
      <w:r>
        <w:t xml:space="preserve">Аннотационном </w:t>
      </w:r>
      <w:r w:rsidRPr="006D3443">
        <w:t xml:space="preserve">отчете </w:t>
      </w:r>
      <w:r w:rsidRPr="0056756A">
        <w:t>(</w:t>
      </w:r>
      <w:r w:rsidRPr="00355C1D">
        <w:t>Этап</w:t>
      </w:r>
      <w:r w:rsidRPr="0056756A">
        <w:t xml:space="preserve"> 1 </w:t>
      </w:r>
      <w:r w:rsidR="000E6DEE">
        <w:t>«</w:t>
      </w:r>
      <w:r w:rsidRPr="00355C1D">
        <w:t>Организация</w:t>
      </w:r>
      <w:r w:rsidRPr="0056756A">
        <w:t xml:space="preserve"> </w:t>
      </w:r>
      <w:r w:rsidRPr="00355C1D">
        <w:t>проекта</w:t>
      </w:r>
      <w:r w:rsidR="000E6DEE">
        <w:t>»</w:t>
      </w:r>
      <w:r w:rsidRPr="0056756A">
        <w:t>).</w:t>
      </w:r>
      <w:r w:rsidR="00CA356E">
        <w:t xml:space="preserve"> Анализ текущего состояния оборудования и возможные технические решения представлены в отчёте по Этапу 3 «</w:t>
      </w:r>
      <w:r w:rsidR="00CA356E" w:rsidRPr="006D3443">
        <w:rPr>
          <w:rFonts w:cs="Arial"/>
          <w:lang w:eastAsia="ru-RU"/>
        </w:rPr>
        <w:t>Разработка технических решений</w:t>
      </w:r>
      <w:r w:rsidR="00CA356E">
        <w:rPr>
          <w:rFonts w:cs="Arial"/>
          <w:lang w:eastAsia="ru-RU"/>
        </w:rPr>
        <w:t>».</w:t>
      </w:r>
    </w:p>
    <w:p w14:paraId="3BD229F5" w14:textId="77777777" w:rsidR="00E246FC" w:rsidRDefault="00E246FC">
      <w:pPr>
        <w:spacing w:after="0"/>
        <w:ind w:left="0"/>
        <w:jc w:val="left"/>
        <w:rPr>
          <w:rFonts w:cs="Arial"/>
          <w:lang w:eastAsia="ru-RU"/>
        </w:rPr>
      </w:pPr>
      <w:r>
        <w:rPr>
          <w:rFonts w:cs="Arial"/>
          <w:lang w:eastAsia="ru-RU"/>
        </w:rPr>
        <w:br w:type="page"/>
      </w:r>
    </w:p>
    <w:p w14:paraId="0C6CD6B8" w14:textId="77777777" w:rsidR="00702BCB" w:rsidRPr="006D3443" w:rsidRDefault="00702BCB" w:rsidP="00915B86"/>
    <w:p w14:paraId="289481FD" w14:textId="1C44F120" w:rsidR="00BD7572" w:rsidRDefault="00BD7572" w:rsidP="008A455B">
      <w:pPr>
        <w:pStyle w:val="1"/>
        <w:rPr>
          <w:lang w:val="en-US"/>
        </w:rPr>
      </w:pPr>
      <w:bookmarkStart w:id="23" w:name="_Toc397429808"/>
      <w:bookmarkStart w:id="24" w:name="_Toc397430320"/>
      <w:bookmarkStart w:id="25" w:name="_Toc397429809"/>
      <w:bookmarkStart w:id="26" w:name="_Toc397430321"/>
      <w:bookmarkStart w:id="27" w:name="_Toc406958394"/>
      <w:bookmarkStart w:id="28" w:name="_Toc396398172"/>
      <w:bookmarkEnd w:id="23"/>
      <w:bookmarkEnd w:id="24"/>
      <w:bookmarkEnd w:id="25"/>
      <w:bookmarkEnd w:id="26"/>
      <w:r>
        <w:t>О</w:t>
      </w:r>
      <w:r w:rsidR="00EB4D29">
        <w:t>борудование</w:t>
      </w:r>
      <w:bookmarkEnd w:id="27"/>
    </w:p>
    <w:p w14:paraId="3779EB67" w14:textId="77777777" w:rsidR="00E37A32" w:rsidRPr="00EC68D2" w:rsidRDefault="00E37A32" w:rsidP="00E37A32">
      <w:pPr>
        <w:pStyle w:val="21"/>
      </w:pPr>
      <w:bookmarkStart w:id="29" w:name="_Toc406958395"/>
      <w:r w:rsidRPr="00A66D60">
        <w:t>Общее</w:t>
      </w:r>
      <w:bookmarkEnd w:id="29"/>
    </w:p>
    <w:p w14:paraId="5B48B2D2" w14:textId="4EFBF329" w:rsidR="00E37A32" w:rsidRPr="00EC68D2" w:rsidRDefault="00E37A32" w:rsidP="00915B86">
      <w:r w:rsidRPr="00A66D60">
        <w:t>На Верхне-Туломской ГЭС установлены четыре гидро</w:t>
      </w:r>
      <w:r w:rsidR="00CA356E">
        <w:t>агрегата</w:t>
      </w:r>
      <w:r w:rsidRPr="00A66D60">
        <w:t xml:space="preserve">, состоящие из поворотно-лопастных турбин, связанных с синхронными генераторами.  На данный момент после проведенных </w:t>
      </w:r>
      <w:proofErr w:type="spellStart"/>
      <w:r w:rsidRPr="00A66D60">
        <w:t>перемаркировок</w:t>
      </w:r>
      <w:proofErr w:type="spellEnd"/>
      <w:r w:rsidRPr="00A66D60">
        <w:t xml:space="preserve"> оборудования, установленная мощно</w:t>
      </w:r>
      <w:r w:rsidRPr="00ED325A">
        <w:t xml:space="preserve">сть станции - 268 МВт. В результате проведения проекта по </w:t>
      </w:r>
      <w:r w:rsidRPr="00820A70">
        <w:t>модернизации планируется увеличить мощность каждого агрегата</w:t>
      </w:r>
      <w:r w:rsidR="009F5635" w:rsidRPr="00820A70">
        <w:t xml:space="preserve">, </w:t>
      </w:r>
      <w:r w:rsidR="00F157CD" w:rsidRPr="00820A70">
        <w:t>ориентировочно</w:t>
      </w:r>
      <w:r w:rsidR="009F5635" w:rsidRPr="00820A70">
        <w:t>,</w:t>
      </w:r>
      <w:r w:rsidRPr="00820A70">
        <w:t xml:space="preserve"> на </w:t>
      </w:r>
      <w:r w:rsidR="00EE1423" w:rsidRPr="00820A70">
        <w:t>6-</w:t>
      </w:r>
      <w:r w:rsidRPr="00820A70">
        <w:t>8</w:t>
      </w:r>
      <w:r w:rsidR="00F157CD" w:rsidRPr="00820A70">
        <w:t> </w:t>
      </w:r>
      <w:r w:rsidRPr="00820A70">
        <w:t>МВт</w:t>
      </w:r>
      <w:r w:rsidR="009F5635" w:rsidRPr="009532F3">
        <w:t xml:space="preserve"> (</w:t>
      </w:r>
      <w:r w:rsidR="009F5635" w:rsidRPr="00820A70">
        <w:t xml:space="preserve">окончательно значение мощности новых агрегатов может быть </w:t>
      </w:r>
      <w:r w:rsidR="00F157CD" w:rsidRPr="009532F3">
        <w:t>установлено</w:t>
      </w:r>
      <w:r w:rsidR="009F5635" w:rsidRPr="00820A70">
        <w:t xml:space="preserve"> на основании </w:t>
      </w:r>
      <w:r w:rsidR="00F157CD" w:rsidRPr="00820A70">
        <w:t>твёрдых предложений потенциальных поставщиков на стадии будущих торгов по проекту модернизации)</w:t>
      </w:r>
      <w:r w:rsidRPr="00820A70">
        <w:t xml:space="preserve">, что приведет к увеличению мощности станции до </w:t>
      </w:r>
      <w:r w:rsidR="00EE1423" w:rsidRPr="00820A70">
        <w:t>292-</w:t>
      </w:r>
      <w:r w:rsidRPr="00820A70">
        <w:t xml:space="preserve">300 МВт. </w:t>
      </w:r>
      <w:proofErr w:type="gramStart"/>
      <w:r w:rsidRPr="00820A70">
        <w:t xml:space="preserve">Увеличение мощности достигается за счет замены морально и физически устаревших </w:t>
      </w:r>
      <w:r w:rsidR="000E6DEE" w:rsidRPr="00820A70">
        <w:t>гидроагрегатов</w:t>
      </w:r>
      <w:r w:rsidRPr="00820A70">
        <w:t xml:space="preserve"> на новые с более высоким КПД.</w:t>
      </w:r>
      <w:proofErr w:type="gramEnd"/>
      <w:r w:rsidRPr="00820A70">
        <w:t xml:space="preserve"> В дополнение к основному, </w:t>
      </w:r>
      <w:r w:rsidR="000E6DEE" w:rsidRPr="00820A70">
        <w:t>вспомогательное</w:t>
      </w:r>
      <w:r w:rsidRPr="00820A70">
        <w:t xml:space="preserve"> оборудование также будет заменено в ходе проекта.</w:t>
      </w:r>
    </w:p>
    <w:p w14:paraId="0F010B6B" w14:textId="3E5DD0C9" w:rsidR="00E37A32" w:rsidRPr="008343AE" w:rsidRDefault="00E37A32" w:rsidP="00915B86">
      <w:r w:rsidRPr="00A66D60">
        <w:t>В данном отчете представлено основное и вспомогательное оборудование, а также требования для устанавливаемого</w:t>
      </w:r>
      <w:r w:rsidRPr="00ED325A">
        <w:t xml:space="preserve"> взамен оборудования.  Кроме того</w:t>
      </w:r>
      <w:r w:rsidR="000E6DEE">
        <w:t>,</w:t>
      </w:r>
      <w:r w:rsidRPr="00ED325A">
        <w:t xml:space="preserve"> в главе отмечен</w:t>
      </w:r>
      <w:r w:rsidR="000E6DEE">
        <w:t>о влияние</w:t>
      </w:r>
      <w:r w:rsidRPr="00ED325A">
        <w:t xml:space="preserve"> проекта модернизации на здания и сооружения станции. </w:t>
      </w:r>
      <w:r w:rsidR="000E6DEE">
        <w:t>В данном отчёте также представлена информация по о</w:t>
      </w:r>
      <w:r w:rsidRPr="00ED325A">
        <w:t>бустройств</w:t>
      </w:r>
      <w:r w:rsidR="000E6DEE">
        <w:t>у</w:t>
      </w:r>
      <w:r w:rsidRPr="00ED325A">
        <w:t xml:space="preserve"> строительной площадки, график и бюджет проекта</w:t>
      </w:r>
      <w:r w:rsidR="00036779">
        <w:t xml:space="preserve">. </w:t>
      </w:r>
    </w:p>
    <w:p w14:paraId="500ADE24" w14:textId="32AC59E4" w:rsidR="00F9195D" w:rsidRPr="00EC68D2" w:rsidRDefault="00F9195D" w:rsidP="009161EB">
      <w:pPr>
        <w:pStyle w:val="21"/>
      </w:pPr>
      <w:bookmarkStart w:id="30" w:name="_Toc406188790"/>
      <w:bookmarkStart w:id="31" w:name="_Toc406417692"/>
      <w:bookmarkStart w:id="32" w:name="_Toc406658706"/>
      <w:bookmarkStart w:id="33" w:name="_Toc406958396"/>
      <w:bookmarkStart w:id="34" w:name="_Toc406958397"/>
      <w:bookmarkEnd w:id="30"/>
      <w:bookmarkEnd w:id="31"/>
      <w:bookmarkEnd w:id="32"/>
      <w:bookmarkEnd w:id="33"/>
      <w:r w:rsidRPr="00A66D60">
        <w:t>Турбин</w:t>
      </w:r>
      <w:r w:rsidR="00EC3A4A">
        <w:t>ы</w:t>
      </w:r>
      <w:bookmarkEnd w:id="34"/>
    </w:p>
    <w:p w14:paraId="4BF8DD6D" w14:textId="19014C2F" w:rsidR="00F9195D" w:rsidRDefault="00F9195D" w:rsidP="00F9195D">
      <w:bookmarkStart w:id="35" w:name="EK_Turbine_2_2_1"/>
      <w:bookmarkEnd w:id="35"/>
      <w:r w:rsidRPr="002F0B55">
        <w:t xml:space="preserve">При модернизации ГЭС будет сохранён существующий тип турбин – ПЛ. </w:t>
      </w:r>
      <w:r w:rsidRPr="0068259A">
        <w:t xml:space="preserve">Поворотно-лопастные турбины </w:t>
      </w:r>
      <w:r w:rsidRPr="002F0B55">
        <w:t>обладают наиболее пологими рабочими характеристиками по сравнению с пропеллерными и радиально осевыми турбинами, хара</w:t>
      </w:r>
      <w:r w:rsidR="00E104E8">
        <w:t>к</w:t>
      </w:r>
      <w:r w:rsidRPr="002F0B55">
        <w:t>теризуются наилучшей эксплуатационной гибкостью и обеспечивают высокие значения КПД в широком диапазоне напоров и нагрузок.</w:t>
      </w:r>
    </w:p>
    <w:p w14:paraId="255369FA" w14:textId="77777777" w:rsidR="00F9195D" w:rsidRDefault="00F9195D" w:rsidP="00F9195D">
      <w:proofErr w:type="gramStart"/>
      <w:r>
        <w:t xml:space="preserve">Номинальная </w:t>
      </w:r>
      <w:r w:rsidRPr="009532F3">
        <w:t>скорость</w:t>
      </w:r>
      <w:r w:rsidRPr="00820A70">
        <w:t xml:space="preserve"> вращения </w:t>
      </w:r>
      <w:r>
        <w:t xml:space="preserve">турбины сохранена прежней - </w:t>
      </w:r>
      <w:r w:rsidRPr="009532F3">
        <w:t>187.5 об/мин</w:t>
      </w:r>
      <w:r>
        <w:t xml:space="preserve"> для обеспечения чётного числа пар полюсов генератора.</w:t>
      </w:r>
      <w:proofErr w:type="gramEnd"/>
    </w:p>
    <w:p w14:paraId="0C156B53" w14:textId="77777777" w:rsidR="00F9195D" w:rsidRDefault="00F9195D" w:rsidP="00F9195D">
      <w:pPr>
        <w:pStyle w:val="a2"/>
      </w:pPr>
    </w:p>
    <w:p w14:paraId="2CC2F7EA" w14:textId="050E430E" w:rsidR="00F9195D" w:rsidRPr="008A455B" w:rsidRDefault="00F9195D" w:rsidP="00915B86">
      <w:r w:rsidRPr="00EC68D2">
        <w:t>В таблице перечислены детали и узлы турбины</w:t>
      </w:r>
      <w:r w:rsidR="00F33EAC">
        <w:t>,</w:t>
      </w:r>
      <w:r w:rsidRPr="00EC68D2">
        <w:t xml:space="preserve"> и запланированные мероприятия в рамках модернизации турбины:</w:t>
      </w:r>
    </w:p>
    <w:p w14:paraId="4EAD9EA7" w14:textId="0F2F3074" w:rsidR="00F9195D" w:rsidRPr="009532F3" w:rsidRDefault="00F9195D" w:rsidP="00F9195D">
      <w:pPr>
        <w:pStyle w:val="afa"/>
        <w:keepNext/>
        <w:rPr>
          <w:b w:val="0"/>
          <w:bCs w:val="0"/>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1</w:t>
      </w:r>
      <w:r w:rsidR="00757406">
        <w:rPr>
          <w:lang w:val="ru-RU"/>
        </w:rPr>
        <w:fldChar w:fldCharType="end"/>
      </w:r>
      <w:r>
        <w:rPr>
          <w:lang w:val="ru-RU"/>
        </w:rPr>
        <w:t>. Детали и узлы турбины</w:t>
      </w:r>
      <w:r w:rsidR="00F33EAC">
        <w:rPr>
          <w:lang w:val="ru-RU"/>
        </w:rPr>
        <w:t>,</w:t>
      </w:r>
      <w:r>
        <w:rPr>
          <w:lang w:val="ru-RU"/>
        </w:rPr>
        <w:t xml:space="preserve"> и запланированные мероприятия в рамках проекта модернизации</w:t>
      </w:r>
    </w:p>
    <w:tbl>
      <w:tblPr>
        <w:tblW w:w="8363"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9"/>
        <w:gridCol w:w="2180"/>
        <w:gridCol w:w="1984"/>
      </w:tblGrid>
      <w:tr w:rsidR="00F9195D" w:rsidRPr="00EC68D2" w14:paraId="3D252061" w14:textId="77777777" w:rsidTr="005F329B">
        <w:tc>
          <w:tcPr>
            <w:tcW w:w="4199" w:type="dxa"/>
            <w:shd w:val="clear" w:color="auto" w:fill="auto"/>
            <w:vAlign w:val="center"/>
          </w:tcPr>
          <w:p w14:paraId="75AC53EB" w14:textId="77777777" w:rsidR="00F9195D" w:rsidRPr="00EC68D2" w:rsidRDefault="00F9195D" w:rsidP="005F329B">
            <w:pPr>
              <w:pStyle w:val="a2"/>
              <w:ind w:left="0"/>
              <w:jc w:val="center"/>
              <w:rPr>
                <w:highlight w:val="yellow"/>
                <w:lang w:eastAsia="fi-FI"/>
              </w:rPr>
            </w:pPr>
            <w:r w:rsidRPr="00EC68D2">
              <w:rPr>
                <w:b/>
                <w:lang w:eastAsia="fi-FI"/>
              </w:rPr>
              <w:t>Компонент</w:t>
            </w:r>
          </w:p>
        </w:tc>
        <w:tc>
          <w:tcPr>
            <w:tcW w:w="2180" w:type="dxa"/>
            <w:shd w:val="clear" w:color="auto" w:fill="auto"/>
            <w:vAlign w:val="center"/>
          </w:tcPr>
          <w:p w14:paraId="6F1C43BF" w14:textId="77777777" w:rsidR="00F9195D" w:rsidRPr="00EC68D2" w:rsidRDefault="00F9195D" w:rsidP="005F329B">
            <w:pPr>
              <w:pStyle w:val="a2"/>
              <w:ind w:left="0"/>
              <w:jc w:val="center"/>
              <w:rPr>
                <w:highlight w:val="yellow"/>
                <w:lang w:eastAsia="fi-FI"/>
              </w:rPr>
            </w:pPr>
            <w:r w:rsidRPr="00EC68D2">
              <w:rPr>
                <w:b/>
                <w:lang w:eastAsia="fi-FI"/>
              </w:rPr>
              <w:t>Мероприятие</w:t>
            </w:r>
          </w:p>
        </w:tc>
        <w:tc>
          <w:tcPr>
            <w:tcW w:w="1984" w:type="dxa"/>
            <w:shd w:val="clear" w:color="auto" w:fill="auto"/>
            <w:vAlign w:val="center"/>
          </w:tcPr>
          <w:p w14:paraId="2A5FED73" w14:textId="77777777" w:rsidR="00F9195D" w:rsidRPr="00EC68D2" w:rsidRDefault="00F9195D" w:rsidP="005F329B">
            <w:pPr>
              <w:pStyle w:val="a2"/>
              <w:ind w:left="0"/>
              <w:jc w:val="center"/>
              <w:rPr>
                <w:lang w:eastAsia="fi-FI"/>
              </w:rPr>
            </w:pPr>
            <w:r w:rsidRPr="00A66D60">
              <w:rPr>
                <w:b/>
                <w:lang w:eastAsia="fi-FI"/>
              </w:rPr>
              <w:t>Подробности</w:t>
            </w:r>
          </w:p>
        </w:tc>
      </w:tr>
      <w:tr w:rsidR="00F9195D" w:rsidRPr="00EC68D2" w14:paraId="08D11796" w14:textId="77777777" w:rsidTr="005F329B">
        <w:tc>
          <w:tcPr>
            <w:tcW w:w="4199" w:type="dxa"/>
            <w:shd w:val="clear" w:color="auto" w:fill="auto"/>
            <w:vAlign w:val="center"/>
          </w:tcPr>
          <w:p w14:paraId="54580DA4" w14:textId="77777777" w:rsidR="00F9195D" w:rsidRPr="00EC68D2" w:rsidRDefault="00F9195D" w:rsidP="005F329B">
            <w:pPr>
              <w:pStyle w:val="a2"/>
              <w:ind w:left="601" w:hanging="601"/>
              <w:jc w:val="left"/>
              <w:rPr>
                <w:lang w:eastAsia="fi-FI"/>
              </w:rPr>
            </w:pPr>
            <w:r w:rsidRPr="00EC68D2">
              <w:rPr>
                <w:lang w:eastAsia="fi-FI"/>
              </w:rPr>
              <w:t>1.</w:t>
            </w:r>
            <w:r>
              <w:rPr>
                <w:lang w:eastAsia="fi-FI"/>
              </w:rPr>
              <w:tab/>
            </w:r>
            <w:r w:rsidRPr="00A66D60">
              <w:rPr>
                <w:lang w:eastAsia="fi-FI"/>
              </w:rPr>
              <w:t xml:space="preserve">Рабочее колесо турбины </w:t>
            </w:r>
          </w:p>
        </w:tc>
        <w:tc>
          <w:tcPr>
            <w:tcW w:w="2180" w:type="dxa"/>
            <w:shd w:val="clear" w:color="auto" w:fill="auto"/>
            <w:vAlign w:val="center"/>
          </w:tcPr>
          <w:p w14:paraId="511035B4" w14:textId="77777777" w:rsidR="00F9195D" w:rsidRPr="00EC68D2" w:rsidRDefault="00F9195D" w:rsidP="005F329B">
            <w:pPr>
              <w:pStyle w:val="a2"/>
              <w:ind w:left="0"/>
              <w:jc w:val="center"/>
              <w:rPr>
                <w:highlight w:val="yellow"/>
                <w:lang w:eastAsia="fi-FI"/>
              </w:rPr>
            </w:pPr>
            <w:r w:rsidRPr="00A66D60">
              <w:rPr>
                <w:lang w:eastAsia="fi-FI"/>
              </w:rPr>
              <w:t>Замена</w:t>
            </w:r>
          </w:p>
        </w:tc>
        <w:tc>
          <w:tcPr>
            <w:tcW w:w="1984" w:type="dxa"/>
            <w:shd w:val="clear" w:color="auto" w:fill="auto"/>
            <w:vAlign w:val="center"/>
          </w:tcPr>
          <w:p w14:paraId="75E90E28" w14:textId="77777777" w:rsidR="00F9195D" w:rsidRPr="00EC68D2" w:rsidRDefault="00F9195D" w:rsidP="005F329B">
            <w:pPr>
              <w:pStyle w:val="a2"/>
              <w:ind w:left="0"/>
              <w:rPr>
                <w:highlight w:val="yellow"/>
                <w:lang w:eastAsia="fi-FI"/>
              </w:rPr>
            </w:pPr>
          </w:p>
        </w:tc>
      </w:tr>
      <w:tr w:rsidR="00F9195D" w:rsidRPr="00EC68D2" w14:paraId="070A2869" w14:textId="77777777" w:rsidTr="005F329B">
        <w:tc>
          <w:tcPr>
            <w:tcW w:w="4199" w:type="dxa"/>
            <w:shd w:val="clear" w:color="auto" w:fill="auto"/>
            <w:vAlign w:val="center"/>
          </w:tcPr>
          <w:p w14:paraId="58827D21" w14:textId="77777777" w:rsidR="00F9195D" w:rsidRPr="00EC68D2" w:rsidRDefault="00F9195D" w:rsidP="005F329B">
            <w:pPr>
              <w:pStyle w:val="a2"/>
              <w:ind w:left="601" w:hanging="601"/>
              <w:jc w:val="left"/>
              <w:rPr>
                <w:lang w:eastAsia="fi-FI"/>
              </w:rPr>
            </w:pPr>
            <w:r>
              <w:rPr>
                <w:lang w:eastAsia="fi-FI"/>
              </w:rPr>
              <w:t>2.</w:t>
            </w:r>
            <w:r>
              <w:rPr>
                <w:lang w:eastAsia="fi-FI"/>
              </w:rPr>
              <w:tab/>
              <w:t>Камера РК</w:t>
            </w:r>
          </w:p>
        </w:tc>
        <w:tc>
          <w:tcPr>
            <w:tcW w:w="2180" w:type="dxa"/>
            <w:shd w:val="clear" w:color="auto" w:fill="auto"/>
            <w:vAlign w:val="center"/>
          </w:tcPr>
          <w:p w14:paraId="21073834" w14:textId="77777777" w:rsidR="00F9195D" w:rsidRPr="00EC68D2" w:rsidRDefault="00F9195D" w:rsidP="005F329B">
            <w:pPr>
              <w:pStyle w:val="a2"/>
              <w:ind w:left="0"/>
              <w:jc w:val="center"/>
              <w:rPr>
                <w:highlight w:val="yellow"/>
                <w:lang w:eastAsia="fi-FI"/>
              </w:rPr>
            </w:pPr>
            <w:r w:rsidRPr="00A66D60">
              <w:rPr>
                <w:lang w:eastAsia="fi-FI"/>
              </w:rPr>
              <w:t>Замена</w:t>
            </w:r>
          </w:p>
        </w:tc>
        <w:tc>
          <w:tcPr>
            <w:tcW w:w="1984" w:type="dxa"/>
            <w:shd w:val="clear" w:color="auto" w:fill="auto"/>
            <w:vAlign w:val="center"/>
          </w:tcPr>
          <w:p w14:paraId="2D03D4DF" w14:textId="77777777" w:rsidR="00F9195D" w:rsidRPr="00EC68D2" w:rsidRDefault="00F9195D" w:rsidP="005F329B">
            <w:pPr>
              <w:pStyle w:val="a2"/>
              <w:ind w:left="0"/>
              <w:rPr>
                <w:highlight w:val="yellow"/>
                <w:lang w:eastAsia="fi-FI"/>
              </w:rPr>
            </w:pPr>
          </w:p>
        </w:tc>
      </w:tr>
      <w:tr w:rsidR="00F9195D" w:rsidRPr="00EC68D2" w14:paraId="453D37E6" w14:textId="77777777" w:rsidTr="005F329B">
        <w:tc>
          <w:tcPr>
            <w:tcW w:w="4199" w:type="dxa"/>
            <w:shd w:val="clear" w:color="auto" w:fill="auto"/>
            <w:vAlign w:val="center"/>
          </w:tcPr>
          <w:p w14:paraId="2BBCFCDE" w14:textId="77777777" w:rsidR="00F9195D" w:rsidRPr="00EC68D2" w:rsidRDefault="00F9195D" w:rsidP="005F329B">
            <w:pPr>
              <w:ind w:left="601" w:hanging="601"/>
              <w:jc w:val="left"/>
              <w:rPr>
                <w:lang w:eastAsia="fi-FI"/>
              </w:rPr>
            </w:pPr>
            <w:r>
              <w:rPr>
                <w:lang w:eastAsia="fi-FI"/>
              </w:rPr>
              <w:t>3.</w:t>
            </w:r>
            <w:r>
              <w:rPr>
                <w:lang w:eastAsia="fi-FI"/>
              </w:rPr>
              <w:tab/>
            </w:r>
            <w:r w:rsidRPr="00A66D60">
              <w:rPr>
                <w:szCs w:val="24"/>
              </w:rPr>
              <w:t>Направляющий аппарат</w:t>
            </w:r>
          </w:p>
        </w:tc>
        <w:tc>
          <w:tcPr>
            <w:tcW w:w="2180" w:type="dxa"/>
            <w:shd w:val="clear" w:color="auto" w:fill="auto"/>
            <w:vAlign w:val="center"/>
          </w:tcPr>
          <w:p w14:paraId="0C3D9762" w14:textId="77777777" w:rsidR="00F9195D" w:rsidRPr="00EC68D2" w:rsidRDefault="00F9195D" w:rsidP="005F329B">
            <w:pPr>
              <w:pStyle w:val="a2"/>
              <w:ind w:left="0"/>
              <w:jc w:val="center"/>
              <w:rPr>
                <w:highlight w:val="yellow"/>
                <w:lang w:eastAsia="fi-FI"/>
              </w:rPr>
            </w:pPr>
            <w:r w:rsidRPr="00A66D60">
              <w:rPr>
                <w:lang w:eastAsia="fi-FI"/>
              </w:rPr>
              <w:t>Замена</w:t>
            </w:r>
          </w:p>
        </w:tc>
        <w:tc>
          <w:tcPr>
            <w:tcW w:w="1984" w:type="dxa"/>
            <w:shd w:val="clear" w:color="auto" w:fill="auto"/>
            <w:vAlign w:val="center"/>
          </w:tcPr>
          <w:p w14:paraId="31E55010" w14:textId="77777777" w:rsidR="00F9195D" w:rsidRPr="00EC68D2" w:rsidRDefault="00F9195D" w:rsidP="005F329B">
            <w:pPr>
              <w:pStyle w:val="a2"/>
              <w:ind w:left="0"/>
              <w:rPr>
                <w:highlight w:val="yellow"/>
                <w:lang w:eastAsia="fi-FI"/>
              </w:rPr>
            </w:pPr>
          </w:p>
        </w:tc>
      </w:tr>
      <w:tr w:rsidR="00F9195D" w:rsidRPr="00EC68D2" w14:paraId="0DA3D712" w14:textId="77777777" w:rsidTr="005F329B">
        <w:tc>
          <w:tcPr>
            <w:tcW w:w="4199" w:type="dxa"/>
            <w:shd w:val="clear" w:color="auto" w:fill="auto"/>
            <w:vAlign w:val="center"/>
          </w:tcPr>
          <w:p w14:paraId="58965456" w14:textId="77777777" w:rsidR="00F9195D" w:rsidRPr="00EC68D2" w:rsidRDefault="00F9195D" w:rsidP="005F329B">
            <w:pPr>
              <w:pStyle w:val="a2"/>
              <w:ind w:left="601" w:hanging="601"/>
              <w:jc w:val="left"/>
              <w:rPr>
                <w:lang w:eastAsia="fi-FI"/>
              </w:rPr>
            </w:pPr>
            <w:r>
              <w:rPr>
                <w:lang w:eastAsia="fi-FI"/>
              </w:rPr>
              <w:lastRenderedPageBreak/>
              <w:t>4.</w:t>
            </w:r>
            <w:r>
              <w:rPr>
                <w:lang w:eastAsia="fi-FI"/>
              </w:rPr>
              <w:tab/>
            </w:r>
            <w:r w:rsidRPr="00EC68D2">
              <w:rPr>
                <w:lang w:eastAsia="fi-FI"/>
              </w:rPr>
              <w:t xml:space="preserve">Турбинный вал, </w:t>
            </w:r>
            <w:r w:rsidRPr="00EC68D2">
              <w:t>направляющий подшипник, уплотнение вала</w:t>
            </w:r>
          </w:p>
        </w:tc>
        <w:tc>
          <w:tcPr>
            <w:tcW w:w="2180" w:type="dxa"/>
            <w:shd w:val="clear" w:color="auto" w:fill="auto"/>
            <w:vAlign w:val="center"/>
          </w:tcPr>
          <w:p w14:paraId="1A2E42A8" w14:textId="77777777" w:rsidR="00F9195D" w:rsidRPr="00EC68D2" w:rsidRDefault="00F9195D" w:rsidP="005F329B">
            <w:pPr>
              <w:pStyle w:val="a2"/>
              <w:ind w:left="0"/>
              <w:jc w:val="center"/>
              <w:rPr>
                <w:lang w:eastAsia="fi-FI"/>
              </w:rPr>
            </w:pPr>
            <w:r w:rsidRPr="00EC68D2">
              <w:rPr>
                <w:lang w:eastAsia="fi-FI"/>
              </w:rPr>
              <w:t>Замена</w:t>
            </w:r>
          </w:p>
        </w:tc>
        <w:tc>
          <w:tcPr>
            <w:tcW w:w="1984" w:type="dxa"/>
            <w:shd w:val="clear" w:color="auto" w:fill="auto"/>
            <w:vAlign w:val="center"/>
          </w:tcPr>
          <w:p w14:paraId="7BBFF195" w14:textId="77777777" w:rsidR="00F9195D" w:rsidRPr="00EC68D2" w:rsidRDefault="00F9195D" w:rsidP="005F329B">
            <w:pPr>
              <w:pStyle w:val="a2"/>
              <w:ind w:left="0"/>
              <w:rPr>
                <w:highlight w:val="yellow"/>
                <w:lang w:eastAsia="fi-FI"/>
              </w:rPr>
            </w:pPr>
          </w:p>
        </w:tc>
      </w:tr>
      <w:tr w:rsidR="00F9195D" w:rsidRPr="00EC68D2" w14:paraId="73D53689" w14:textId="77777777" w:rsidTr="005F329B">
        <w:tc>
          <w:tcPr>
            <w:tcW w:w="4199" w:type="dxa"/>
            <w:shd w:val="clear" w:color="auto" w:fill="auto"/>
            <w:vAlign w:val="center"/>
          </w:tcPr>
          <w:p w14:paraId="617E7D44" w14:textId="77777777" w:rsidR="00F9195D" w:rsidRPr="00EC68D2" w:rsidRDefault="00F9195D" w:rsidP="005F329B">
            <w:pPr>
              <w:pStyle w:val="a2"/>
              <w:ind w:left="601" w:hanging="601"/>
              <w:jc w:val="left"/>
              <w:rPr>
                <w:lang w:eastAsia="fi-FI"/>
              </w:rPr>
            </w:pPr>
            <w:r>
              <w:rPr>
                <w:lang w:eastAsia="fi-FI"/>
              </w:rPr>
              <w:t>5.</w:t>
            </w:r>
            <w:r>
              <w:rPr>
                <w:lang w:eastAsia="fi-FI"/>
              </w:rPr>
              <w:tab/>
            </w:r>
            <w:r w:rsidRPr="00EC68D2">
              <w:rPr>
                <w:lang w:eastAsia="fi-FI"/>
              </w:rPr>
              <w:t xml:space="preserve">Крышка </w:t>
            </w:r>
            <w:r>
              <w:rPr>
                <w:lang w:eastAsia="fi-FI"/>
              </w:rPr>
              <w:t>турбины</w:t>
            </w:r>
          </w:p>
        </w:tc>
        <w:tc>
          <w:tcPr>
            <w:tcW w:w="2180" w:type="dxa"/>
            <w:shd w:val="clear" w:color="auto" w:fill="auto"/>
            <w:vAlign w:val="center"/>
          </w:tcPr>
          <w:p w14:paraId="4C988E97" w14:textId="77777777" w:rsidR="00F9195D" w:rsidRPr="00EC68D2" w:rsidRDefault="00F9195D" w:rsidP="005F329B">
            <w:pPr>
              <w:pStyle w:val="a2"/>
              <w:ind w:left="0"/>
              <w:jc w:val="center"/>
              <w:rPr>
                <w:lang w:eastAsia="fi-FI"/>
              </w:rPr>
            </w:pPr>
            <w:r w:rsidRPr="00EC68D2">
              <w:rPr>
                <w:lang w:eastAsia="fi-FI"/>
              </w:rPr>
              <w:t>Замена</w:t>
            </w:r>
          </w:p>
        </w:tc>
        <w:tc>
          <w:tcPr>
            <w:tcW w:w="1984" w:type="dxa"/>
            <w:shd w:val="clear" w:color="auto" w:fill="auto"/>
            <w:vAlign w:val="center"/>
          </w:tcPr>
          <w:p w14:paraId="13A31E7C" w14:textId="77777777" w:rsidR="00F9195D" w:rsidRPr="00EC68D2" w:rsidRDefault="00F9195D" w:rsidP="005F329B">
            <w:pPr>
              <w:pStyle w:val="a2"/>
              <w:ind w:left="0"/>
              <w:rPr>
                <w:highlight w:val="yellow"/>
                <w:lang w:eastAsia="fi-FI"/>
              </w:rPr>
            </w:pPr>
          </w:p>
        </w:tc>
      </w:tr>
      <w:tr w:rsidR="00F9195D" w:rsidRPr="00EC68D2" w14:paraId="4E57A278" w14:textId="77777777" w:rsidTr="005F329B">
        <w:tc>
          <w:tcPr>
            <w:tcW w:w="4199" w:type="dxa"/>
            <w:shd w:val="clear" w:color="auto" w:fill="auto"/>
            <w:vAlign w:val="center"/>
          </w:tcPr>
          <w:p w14:paraId="559A2E83" w14:textId="77777777" w:rsidR="00F9195D" w:rsidRPr="00A66D60" w:rsidRDefault="00F9195D" w:rsidP="005F329B">
            <w:pPr>
              <w:pStyle w:val="a2"/>
              <w:ind w:left="601" w:hanging="601"/>
              <w:jc w:val="left"/>
              <w:rPr>
                <w:lang w:eastAsia="fi-FI"/>
              </w:rPr>
            </w:pPr>
            <w:r>
              <w:rPr>
                <w:lang w:eastAsia="fi-FI"/>
              </w:rPr>
              <w:t>6.</w:t>
            </w:r>
            <w:r>
              <w:rPr>
                <w:lang w:eastAsia="fi-FI"/>
              </w:rPr>
              <w:tab/>
              <w:t>Закладные части</w:t>
            </w:r>
          </w:p>
        </w:tc>
        <w:tc>
          <w:tcPr>
            <w:tcW w:w="2180" w:type="dxa"/>
            <w:shd w:val="clear" w:color="auto" w:fill="auto"/>
            <w:vAlign w:val="center"/>
          </w:tcPr>
          <w:p w14:paraId="16F74477" w14:textId="77777777" w:rsidR="00F9195D" w:rsidRPr="00EC68D2" w:rsidRDefault="00F9195D" w:rsidP="005F329B">
            <w:pPr>
              <w:pStyle w:val="a2"/>
              <w:ind w:left="0"/>
              <w:jc w:val="center"/>
              <w:rPr>
                <w:lang w:eastAsia="fi-FI"/>
              </w:rPr>
            </w:pPr>
            <w:r>
              <w:rPr>
                <w:lang w:eastAsia="fi-FI"/>
              </w:rPr>
              <w:t>Восстановление</w:t>
            </w:r>
          </w:p>
        </w:tc>
        <w:tc>
          <w:tcPr>
            <w:tcW w:w="1984" w:type="dxa"/>
            <w:shd w:val="clear" w:color="auto" w:fill="auto"/>
            <w:vAlign w:val="center"/>
          </w:tcPr>
          <w:p w14:paraId="270A39C9" w14:textId="77777777" w:rsidR="00F9195D" w:rsidRPr="00EC68D2" w:rsidRDefault="00F9195D" w:rsidP="005F329B">
            <w:pPr>
              <w:pStyle w:val="a2"/>
              <w:ind w:left="0"/>
              <w:rPr>
                <w:highlight w:val="yellow"/>
                <w:lang w:eastAsia="fi-FI"/>
              </w:rPr>
            </w:pPr>
          </w:p>
        </w:tc>
      </w:tr>
      <w:tr w:rsidR="00F9195D" w:rsidRPr="00EC68D2" w14:paraId="36DCE339" w14:textId="77777777" w:rsidTr="005F329B">
        <w:tc>
          <w:tcPr>
            <w:tcW w:w="4199" w:type="dxa"/>
            <w:shd w:val="clear" w:color="auto" w:fill="auto"/>
            <w:vAlign w:val="center"/>
          </w:tcPr>
          <w:p w14:paraId="1300B641" w14:textId="77777777" w:rsidR="00F9195D" w:rsidRPr="00EC68D2" w:rsidRDefault="00F9195D" w:rsidP="005F329B">
            <w:pPr>
              <w:pStyle w:val="a2"/>
              <w:ind w:left="601" w:hanging="601"/>
              <w:jc w:val="left"/>
              <w:rPr>
                <w:lang w:eastAsia="fi-FI"/>
              </w:rPr>
            </w:pPr>
            <w:r>
              <w:rPr>
                <w:lang w:eastAsia="fi-FI"/>
              </w:rPr>
              <w:t>7.</w:t>
            </w:r>
            <w:r>
              <w:rPr>
                <w:lang w:eastAsia="fi-FI"/>
              </w:rPr>
              <w:tab/>
            </w:r>
            <w:r w:rsidRPr="00A66D60">
              <w:rPr>
                <w:szCs w:val="24"/>
              </w:rPr>
              <w:t>Контрольно-измерительные приборы</w:t>
            </w:r>
          </w:p>
        </w:tc>
        <w:tc>
          <w:tcPr>
            <w:tcW w:w="2180" w:type="dxa"/>
            <w:shd w:val="clear" w:color="auto" w:fill="auto"/>
            <w:vAlign w:val="center"/>
          </w:tcPr>
          <w:p w14:paraId="1D5C9B3B" w14:textId="77777777" w:rsidR="00F9195D" w:rsidRPr="00EC68D2" w:rsidRDefault="00F9195D" w:rsidP="005F329B">
            <w:pPr>
              <w:pStyle w:val="a2"/>
              <w:ind w:left="0"/>
              <w:jc w:val="center"/>
              <w:rPr>
                <w:highlight w:val="yellow"/>
                <w:lang w:eastAsia="fi-FI"/>
              </w:rPr>
            </w:pPr>
            <w:r w:rsidRPr="00A66D60">
              <w:rPr>
                <w:lang w:eastAsia="fi-FI"/>
              </w:rPr>
              <w:t>Замена</w:t>
            </w:r>
          </w:p>
        </w:tc>
        <w:tc>
          <w:tcPr>
            <w:tcW w:w="1984" w:type="dxa"/>
            <w:shd w:val="clear" w:color="auto" w:fill="auto"/>
            <w:vAlign w:val="center"/>
          </w:tcPr>
          <w:p w14:paraId="04BBE215" w14:textId="77777777" w:rsidR="00F9195D" w:rsidRPr="00EC68D2" w:rsidRDefault="00F9195D" w:rsidP="005F329B">
            <w:pPr>
              <w:pStyle w:val="a2"/>
              <w:ind w:left="0"/>
              <w:rPr>
                <w:highlight w:val="yellow"/>
                <w:lang w:eastAsia="fi-FI"/>
              </w:rPr>
            </w:pPr>
          </w:p>
        </w:tc>
      </w:tr>
      <w:tr w:rsidR="00F9195D" w:rsidRPr="00EC68D2" w14:paraId="4C344A83" w14:textId="77777777" w:rsidTr="005F329B">
        <w:tc>
          <w:tcPr>
            <w:tcW w:w="4199" w:type="dxa"/>
            <w:shd w:val="clear" w:color="auto" w:fill="auto"/>
            <w:vAlign w:val="center"/>
          </w:tcPr>
          <w:p w14:paraId="5305BFE6" w14:textId="77777777" w:rsidR="00F9195D" w:rsidRPr="00EC68D2" w:rsidRDefault="00F9195D" w:rsidP="005F329B">
            <w:pPr>
              <w:pStyle w:val="a2"/>
              <w:ind w:left="601" w:hanging="601"/>
              <w:jc w:val="left"/>
              <w:rPr>
                <w:lang w:eastAsia="fi-FI"/>
              </w:rPr>
            </w:pPr>
            <w:r>
              <w:rPr>
                <w:lang w:eastAsia="fi-FI"/>
              </w:rPr>
              <w:t>8.</w:t>
            </w:r>
            <w:r>
              <w:rPr>
                <w:lang w:eastAsia="fi-FI"/>
              </w:rPr>
              <w:tab/>
            </w:r>
            <w:r w:rsidRPr="00EC68D2">
              <w:rPr>
                <w:lang w:eastAsia="fi-FI"/>
              </w:rPr>
              <w:t xml:space="preserve">Оборудование для работы в режиме синхронного компенсатора </w:t>
            </w:r>
          </w:p>
        </w:tc>
        <w:tc>
          <w:tcPr>
            <w:tcW w:w="2180" w:type="dxa"/>
            <w:shd w:val="clear" w:color="auto" w:fill="auto"/>
            <w:vAlign w:val="center"/>
          </w:tcPr>
          <w:p w14:paraId="1E9FAB41" w14:textId="77777777" w:rsidR="00F9195D" w:rsidRPr="00EC68D2" w:rsidRDefault="00F9195D" w:rsidP="005F329B">
            <w:pPr>
              <w:pStyle w:val="a2"/>
              <w:ind w:left="0"/>
              <w:jc w:val="center"/>
              <w:rPr>
                <w:highlight w:val="yellow"/>
                <w:lang w:eastAsia="fi-FI"/>
              </w:rPr>
            </w:pPr>
            <w:r w:rsidRPr="00EC68D2">
              <w:rPr>
                <w:lang w:eastAsia="fi-FI"/>
              </w:rPr>
              <w:t>Замена</w:t>
            </w:r>
          </w:p>
        </w:tc>
        <w:tc>
          <w:tcPr>
            <w:tcW w:w="1984" w:type="dxa"/>
            <w:shd w:val="clear" w:color="auto" w:fill="auto"/>
            <w:vAlign w:val="center"/>
          </w:tcPr>
          <w:p w14:paraId="6E79A823" w14:textId="77777777" w:rsidR="00F9195D" w:rsidRPr="00EC68D2" w:rsidRDefault="00F9195D" w:rsidP="005F329B">
            <w:pPr>
              <w:pStyle w:val="a2"/>
              <w:ind w:left="0"/>
              <w:rPr>
                <w:highlight w:val="yellow"/>
                <w:lang w:eastAsia="fi-FI"/>
              </w:rPr>
            </w:pPr>
          </w:p>
        </w:tc>
      </w:tr>
      <w:tr w:rsidR="00F9195D" w:rsidRPr="00EC68D2" w14:paraId="7BDF738A" w14:textId="77777777" w:rsidTr="005F329B">
        <w:tc>
          <w:tcPr>
            <w:tcW w:w="4199" w:type="dxa"/>
            <w:shd w:val="clear" w:color="auto" w:fill="auto"/>
            <w:vAlign w:val="center"/>
          </w:tcPr>
          <w:p w14:paraId="0D1B70EA" w14:textId="77777777" w:rsidR="00F9195D" w:rsidRPr="00EC68D2" w:rsidRDefault="00F9195D" w:rsidP="005F329B">
            <w:pPr>
              <w:pStyle w:val="a2"/>
              <w:ind w:left="601" w:hanging="601"/>
              <w:jc w:val="left"/>
              <w:rPr>
                <w:lang w:eastAsia="fi-FI"/>
              </w:rPr>
            </w:pPr>
            <w:r>
              <w:rPr>
                <w:lang w:eastAsia="fi-FI"/>
              </w:rPr>
              <w:t>9.</w:t>
            </w:r>
            <w:r>
              <w:rPr>
                <w:lang w:eastAsia="fi-FI"/>
              </w:rPr>
              <w:tab/>
            </w:r>
            <w:r w:rsidRPr="00A66D60">
              <w:rPr>
                <w:szCs w:val="24"/>
              </w:rPr>
              <w:t>Регулятор турбины</w:t>
            </w:r>
          </w:p>
        </w:tc>
        <w:tc>
          <w:tcPr>
            <w:tcW w:w="2180" w:type="dxa"/>
            <w:shd w:val="clear" w:color="auto" w:fill="auto"/>
            <w:vAlign w:val="center"/>
          </w:tcPr>
          <w:p w14:paraId="70C77501" w14:textId="77777777" w:rsidR="00F9195D" w:rsidRPr="00EC68D2" w:rsidRDefault="00F9195D" w:rsidP="005F329B">
            <w:pPr>
              <w:pStyle w:val="a2"/>
              <w:ind w:left="0"/>
              <w:jc w:val="center"/>
              <w:rPr>
                <w:lang w:eastAsia="fi-FI"/>
              </w:rPr>
            </w:pPr>
            <w:r w:rsidRPr="00A66D60">
              <w:rPr>
                <w:lang w:eastAsia="fi-FI"/>
              </w:rPr>
              <w:t>Замена</w:t>
            </w:r>
          </w:p>
        </w:tc>
        <w:tc>
          <w:tcPr>
            <w:tcW w:w="1984" w:type="dxa"/>
            <w:shd w:val="clear" w:color="auto" w:fill="auto"/>
            <w:vAlign w:val="center"/>
          </w:tcPr>
          <w:p w14:paraId="2EE0A9D1" w14:textId="77777777" w:rsidR="00F9195D" w:rsidRPr="00EC68D2" w:rsidRDefault="00F9195D" w:rsidP="005F329B">
            <w:pPr>
              <w:pStyle w:val="a2"/>
              <w:ind w:left="0"/>
              <w:rPr>
                <w:highlight w:val="yellow"/>
                <w:lang w:eastAsia="fi-FI"/>
              </w:rPr>
            </w:pPr>
          </w:p>
        </w:tc>
      </w:tr>
      <w:tr w:rsidR="00F9195D" w:rsidRPr="00EC68D2" w14:paraId="769040CD" w14:textId="77777777" w:rsidTr="005F329B">
        <w:tc>
          <w:tcPr>
            <w:tcW w:w="4199" w:type="dxa"/>
            <w:shd w:val="clear" w:color="auto" w:fill="auto"/>
            <w:vAlign w:val="center"/>
          </w:tcPr>
          <w:p w14:paraId="46607350" w14:textId="77777777" w:rsidR="00F9195D" w:rsidRPr="00EC68D2" w:rsidRDefault="00F9195D" w:rsidP="005F329B">
            <w:pPr>
              <w:pStyle w:val="a2"/>
              <w:ind w:left="601" w:hanging="601"/>
              <w:jc w:val="left"/>
              <w:rPr>
                <w:lang w:eastAsia="fi-FI"/>
              </w:rPr>
            </w:pPr>
            <w:r w:rsidRPr="00EC68D2">
              <w:rPr>
                <w:lang w:eastAsia="fi-FI"/>
              </w:rPr>
              <w:t>10.</w:t>
            </w:r>
            <w:r>
              <w:rPr>
                <w:lang w:eastAsia="fi-FI"/>
              </w:rPr>
              <w:tab/>
            </w:r>
            <w:r w:rsidRPr="00EC68D2">
              <w:t>МНУ</w:t>
            </w:r>
          </w:p>
        </w:tc>
        <w:tc>
          <w:tcPr>
            <w:tcW w:w="2180" w:type="dxa"/>
            <w:shd w:val="clear" w:color="auto" w:fill="auto"/>
            <w:vAlign w:val="center"/>
          </w:tcPr>
          <w:p w14:paraId="7D349967" w14:textId="77777777" w:rsidR="00F9195D" w:rsidRPr="00EC68D2" w:rsidRDefault="00F9195D" w:rsidP="005F329B">
            <w:pPr>
              <w:pStyle w:val="a2"/>
              <w:ind w:left="0"/>
              <w:jc w:val="center"/>
              <w:rPr>
                <w:lang w:eastAsia="fi-FI"/>
              </w:rPr>
            </w:pPr>
            <w:r w:rsidRPr="00EC68D2">
              <w:rPr>
                <w:lang w:eastAsia="fi-FI"/>
              </w:rPr>
              <w:t>Замена</w:t>
            </w:r>
          </w:p>
        </w:tc>
        <w:tc>
          <w:tcPr>
            <w:tcW w:w="1984" w:type="dxa"/>
            <w:shd w:val="clear" w:color="auto" w:fill="auto"/>
            <w:vAlign w:val="center"/>
          </w:tcPr>
          <w:p w14:paraId="65EE0059" w14:textId="77777777" w:rsidR="00F9195D" w:rsidRPr="00EC68D2" w:rsidRDefault="00F9195D" w:rsidP="005F329B">
            <w:pPr>
              <w:pStyle w:val="a2"/>
              <w:ind w:left="0"/>
              <w:rPr>
                <w:highlight w:val="yellow"/>
                <w:lang w:eastAsia="fi-FI"/>
              </w:rPr>
            </w:pPr>
          </w:p>
        </w:tc>
      </w:tr>
    </w:tbl>
    <w:p w14:paraId="1712FCF3" w14:textId="77777777" w:rsidR="00F9195D" w:rsidRDefault="00F9195D" w:rsidP="00F9195D"/>
    <w:p w14:paraId="4E7EAF26" w14:textId="77777777" w:rsidR="00F9195D" w:rsidRPr="00EC68D2" w:rsidRDefault="00F9195D" w:rsidP="00F9195D">
      <w:r w:rsidRPr="00EC68D2">
        <w:rPr>
          <w:b/>
        </w:rPr>
        <w:t xml:space="preserve">Восстановление </w:t>
      </w:r>
      <w:r>
        <w:rPr>
          <w:b/>
        </w:rPr>
        <w:t>закладных частей</w:t>
      </w:r>
      <w:r w:rsidRPr="00EC68D2">
        <w:rPr>
          <w:b/>
        </w:rPr>
        <w:t xml:space="preserve"> турбины:</w:t>
      </w:r>
    </w:p>
    <w:p w14:paraId="6D121979" w14:textId="77777777" w:rsidR="00F9195D" w:rsidRPr="00EC68D2" w:rsidRDefault="00F9195D" w:rsidP="00915B86">
      <w:r w:rsidRPr="00EC68D2">
        <w:t>Детали турбины, не подлежащие замене:</w:t>
      </w:r>
    </w:p>
    <w:p w14:paraId="6A681A89" w14:textId="77777777" w:rsidR="00F9195D" w:rsidRPr="00EC68D2" w:rsidRDefault="00F9195D" w:rsidP="004D141A">
      <w:pPr>
        <w:pStyle w:val="20"/>
        <w:numPr>
          <w:ilvl w:val="0"/>
          <w:numId w:val="8"/>
        </w:numPr>
      </w:pPr>
      <w:r w:rsidRPr="00EC68D2">
        <w:rPr>
          <w:szCs w:val="24"/>
        </w:rPr>
        <w:t>Стальная часть водовода и</w:t>
      </w:r>
      <w:r w:rsidRPr="00EC68D2">
        <w:t xml:space="preserve"> спиральная камера</w:t>
      </w:r>
      <w:r>
        <w:t>;</w:t>
      </w:r>
    </w:p>
    <w:p w14:paraId="36CEE30B" w14:textId="77777777" w:rsidR="00F9195D" w:rsidRPr="00EC68D2" w:rsidRDefault="00F9195D" w:rsidP="004D141A">
      <w:pPr>
        <w:pStyle w:val="20"/>
        <w:numPr>
          <w:ilvl w:val="0"/>
          <w:numId w:val="8"/>
        </w:numPr>
      </w:pPr>
      <w:r w:rsidRPr="00EC68D2">
        <w:rPr>
          <w:szCs w:val="24"/>
        </w:rPr>
        <w:t>Статор</w:t>
      </w:r>
      <w:r>
        <w:rPr>
          <w:szCs w:val="24"/>
        </w:rPr>
        <w:t>;</w:t>
      </w:r>
    </w:p>
    <w:p w14:paraId="39E8FEB4" w14:textId="77777777" w:rsidR="00F9195D" w:rsidRPr="00EC68D2" w:rsidRDefault="00F9195D" w:rsidP="004D141A">
      <w:pPr>
        <w:pStyle w:val="20"/>
        <w:numPr>
          <w:ilvl w:val="0"/>
          <w:numId w:val="8"/>
        </w:numPr>
      </w:pPr>
      <w:r w:rsidRPr="00A66D60">
        <w:rPr>
          <w:iCs/>
        </w:rPr>
        <w:t>Облицовка отсасывающей</w:t>
      </w:r>
      <w:r w:rsidRPr="00ED325A">
        <w:rPr>
          <w:iCs/>
        </w:rPr>
        <w:t xml:space="preserve"> трубы</w:t>
      </w:r>
      <w:r>
        <w:rPr>
          <w:iCs/>
        </w:rPr>
        <w:t>.</w:t>
      </w:r>
    </w:p>
    <w:p w14:paraId="3A8013D6" w14:textId="77777777" w:rsidR="00F9195D" w:rsidRPr="00EC68D2" w:rsidRDefault="00F9195D" w:rsidP="00915B86">
      <w:r w:rsidRPr="00A66D60">
        <w:t xml:space="preserve">Эти детали подлежат </w:t>
      </w:r>
      <w:r w:rsidRPr="00EC68D2">
        <w:t>восстановлени</w:t>
      </w:r>
      <w:r>
        <w:t>ю</w:t>
      </w:r>
      <w:r w:rsidRPr="00EC68D2">
        <w:t>. Под восстановлением подразумевается выполнение следующих мероприятий:</w:t>
      </w:r>
    </w:p>
    <w:p w14:paraId="5E85C76A" w14:textId="77777777" w:rsidR="00F9195D" w:rsidRDefault="00F9195D" w:rsidP="004D141A">
      <w:pPr>
        <w:pStyle w:val="20"/>
        <w:numPr>
          <w:ilvl w:val="0"/>
          <w:numId w:val="9"/>
        </w:numPr>
      </w:pPr>
      <w:r w:rsidRPr="00EC68D2">
        <w:t xml:space="preserve">Очистка, визуальная инспекция и </w:t>
      </w:r>
      <w:r w:rsidRPr="00F8194F">
        <w:rPr>
          <w:color w:val="000000"/>
          <w:szCs w:val="24"/>
        </w:rPr>
        <w:t>инструментальный контроль для выявления трещин, нарушений сварных швов, просадок фундамента, пустот, вмятин, отслоений бетона и т.п.</w:t>
      </w:r>
      <w:r>
        <w:rPr>
          <w:color w:val="000000"/>
          <w:szCs w:val="24"/>
        </w:rPr>
        <w:t>;</w:t>
      </w:r>
    </w:p>
    <w:p w14:paraId="4D402312" w14:textId="77777777" w:rsidR="00F9195D" w:rsidRDefault="00F9195D" w:rsidP="004D141A">
      <w:pPr>
        <w:pStyle w:val="20"/>
        <w:numPr>
          <w:ilvl w:val="0"/>
          <w:numId w:val="9"/>
        </w:numPr>
      </w:pPr>
      <w:r>
        <w:t>У</w:t>
      </w:r>
      <w:r w:rsidRPr="00EC68D2">
        <w:t>странение возможных дефектов</w:t>
      </w:r>
      <w:r>
        <w:t>;</w:t>
      </w:r>
    </w:p>
    <w:p w14:paraId="308E4328" w14:textId="77777777" w:rsidR="00F9195D" w:rsidRDefault="00F9195D" w:rsidP="004D141A">
      <w:pPr>
        <w:pStyle w:val="20"/>
        <w:numPr>
          <w:ilvl w:val="0"/>
          <w:numId w:val="9"/>
        </w:numPr>
      </w:pPr>
      <w:r w:rsidRPr="00EC68D2">
        <w:rPr>
          <w:szCs w:val="24"/>
        </w:rPr>
        <w:t>Пескоструйная очистка</w:t>
      </w:r>
      <w:r w:rsidRPr="00EC68D2">
        <w:t xml:space="preserve"> и покраска </w:t>
      </w:r>
      <w:r w:rsidRPr="00EC68D2">
        <w:rPr>
          <w:szCs w:val="24"/>
        </w:rPr>
        <w:t>эпоксидной краской без растворителей</w:t>
      </w:r>
      <w:r w:rsidRPr="00EC68D2">
        <w:t>.</w:t>
      </w:r>
    </w:p>
    <w:p w14:paraId="5CD1D35C" w14:textId="77777777" w:rsidR="00F9195D" w:rsidRPr="00EC68D2" w:rsidRDefault="00F9195D" w:rsidP="009161EB">
      <w:pPr>
        <w:pStyle w:val="3"/>
      </w:pPr>
      <w:bookmarkStart w:id="36" w:name="_Toc406958398"/>
      <w:r w:rsidRPr="00A66D60">
        <w:t>Регулятор</w:t>
      </w:r>
      <w:bookmarkEnd w:id="36"/>
    </w:p>
    <w:p w14:paraId="78A663E2" w14:textId="77777777" w:rsidR="00F9195D" w:rsidRDefault="00F9195D" w:rsidP="00F9195D">
      <w:r w:rsidRPr="00A66D60">
        <w:t>Э</w:t>
      </w:r>
      <w:r w:rsidRPr="00A66D60">
        <w:rPr>
          <w:iCs/>
        </w:rPr>
        <w:t>лектромеханический</w:t>
      </w:r>
      <w:r w:rsidRPr="00ED325A">
        <w:t xml:space="preserve"> </w:t>
      </w:r>
      <w:r w:rsidRPr="00EC68D2">
        <w:t>регулятор турбины подлежит замене.</w:t>
      </w:r>
    </w:p>
    <w:p w14:paraId="5E46C916" w14:textId="77777777" w:rsidR="00F9195D" w:rsidRPr="00EC68D2" w:rsidRDefault="00F9195D" w:rsidP="009161EB">
      <w:pPr>
        <w:pStyle w:val="3"/>
      </w:pPr>
      <w:bookmarkStart w:id="37" w:name="_Toc406958399"/>
      <w:r w:rsidRPr="00EC68D2">
        <w:t>МНУ</w:t>
      </w:r>
      <w:bookmarkEnd w:id="37"/>
    </w:p>
    <w:p w14:paraId="5C9D2C41" w14:textId="77777777" w:rsidR="00F9195D" w:rsidRPr="00F67B72" w:rsidRDefault="00F9195D" w:rsidP="00F9195D">
      <w:proofErr w:type="gramStart"/>
      <w:r>
        <w:t>МНУ</w:t>
      </w:r>
      <w:proofErr w:type="gramEnd"/>
      <w:r>
        <w:t xml:space="preserve"> подлежит замене на новую с высоким - около 14 МПа - давлением.</w:t>
      </w:r>
    </w:p>
    <w:p w14:paraId="62FF4B08" w14:textId="77777777" w:rsidR="00F9195D" w:rsidRPr="00EC68D2" w:rsidRDefault="00F9195D" w:rsidP="009161EB">
      <w:pPr>
        <w:pStyle w:val="21"/>
      </w:pPr>
      <w:bookmarkStart w:id="38" w:name="_Toc406958400"/>
      <w:r w:rsidRPr="00EC68D2">
        <w:t>Генераторы</w:t>
      </w:r>
      <w:bookmarkEnd w:id="38"/>
    </w:p>
    <w:p w14:paraId="33EFF59B" w14:textId="4151D060" w:rsidR="00F9195D" w:rsidRPr="008A455B" w:rsidRDefault="00F9195D" w:rsidP="00915B86">
      <w:r w:rsidRPr="00EC68D2">
        <w:t>В таблице перечислены компоненты генератора и планируемые мероприятия в ходе модернизации:</w:t>
      </w:r>
    </w:p>
    <w:p w14:paraId="092C89FC" w14:textId="206286BE" w:rsidR="00F9195D" w:rsidRPr="009532F3" w:rsidRDefault="00F9195D" w:rsidP="00F9195D">
      <w:pPr>
        <w:pStyle w:val="afa"/>
        <w:keepNext/>
        <w:rPr>
          <w:b w:val="0"/>
          <w:bCs w:val="0"/>
          <w:lang w:val="ru-RU"/>
        </w:rPr>
      </w:pPr>
      <w:r w:rsidRPr="008A455B">
        <w:rPr>
          <w:lang w:val="ru-RU"/>
        </w:rPr>
        <w:lastRenderedPageBreak/>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2</w:t>
      </w:r>
      <w:r w:rsidR="00757406">
        <w:rPr>
          <w:lang w:val="ru-RU"/>
        </w:rPr>
        <w:fldChar w:fldCharType="end"/>
      </w:r>
      <w:r>
        <w:rPr>
          <w:lang w:val="ru-RU"/>
        </w:rPr>
        <w:t>. Детали и узлы генератора</w:t>
      </w:r>
      <w:r w:rsidR="00F33EAC">
        <w:rPr>
          <w:lang w:val="ru-RU"/>
        </w:rPr>
        <w:t>,</w:t>
      </w:r>
      <w:r>
        <w:rPr>
          <w:lang w:val="ru-RU"/>
        </w:rPr>
        <w:t xml:space="preserve"> и запланированные мероприятия в рамках проекта модернизации</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2126"/>
        <w:gridCol w:w="2835"/>
      </w:tblGrid>
      <w:tr w:rsidR="00F9195D" w:rsidRPr="00EC68D2" w14:paraId="2309A652" w14:textId="77777777" w:rsidTr="005F329B">
        <w:tc>
          <w:tcPr>
            <w:tcW w:w="3402" w:type="dxa"/>
            <w:shd w:val="clear" w:color="auto" w:fill="auto"/>
          </w:tcPr>
          <w:p w14:paraId="0CB6416C" w14:textId="77777777" w:rsidR="00F9195D" w:rsidRPr="00ED325A" w:rsidRDefault="00F9195D" w:rsidP="005F329B">
            <w:pPr>
              <w:pStyle w:val="a2"/>
              <w:ind w:left="0"/>
              <w:rPr>
                <w:b/>
                <w:lang w:eastAsia="fi-FI"/>
              </w:rPr>
            </w:pPr>
            <w:r w:rsidRPr="00A66D60">
              <w:rPr>
                <w:b/>
                <w:lang w:eastAsia="fi-FI"/>
              </w:rPr>
              <w:t>Компонент</w:t>
            </w:r>
          </w:p>
        </w:tc>
        <w:tc>
          <w:tcPr>
            <w:tcW w:w="2126" w:type="dxa"/>
            <w:shd w:val="clear" w:color="auto" w:fill="auto"/>
          </w:tcPr>
          <w:p w14:paraId="46F87A8A" w14:textId="77777777" w:rsidR="00F9195D" w:rsidRPr="00EC68D2" w:rsidRDefault="00F9195D" w:rsidP="005F329B">
            <w:pPr>
              <w:pStyle w:val="a2"/>
              <w:ind w:left="0"/>
              <w:rPr>
                <w:b/>
                <w:lang w:eastAsia="fi-FI"/>
              </w:rPr>
            </w:pPr>
            <w:r w:rsidRPr="00EC68D2">
              <w:rPr>
                <w:b/>
                <w:lang w:eastAsia="fi-FI"/>
              </w:rPr>
              <w:t>Мероприятие</w:t>
            </w:r>
          </w:p>
        </w:tc>
        <w:tc>
          <w:tcPr>
            <w:tcW w:w="2835" w:type="dxa"/>
            <w:shd w:val="clear" w:color="auto" w:fill="auto"/>
          </w:tcPr>
          <w:p w14:paraId="4581E3B6" w14:textId="77777777" w:rsidR="00F9195D" w:rsidRPr="00A66D60" w:rsidRDefault="00F9195D" w:rsidP="005F329B">
            <w:pPr>
              <w:pStyle w:val="a2"/>
              <w:ind w:left="0"/>
              <w:rPr>
                <w:b/>
                <w:lang w:eastAsia="fi-FI"/>
              </w:rPr>
            </w:pPr>
            <w:r w:rsidRPr="00A66D60">
              <w:rPr>
                <w:b/>
                <w:lang w:eastAsia="fi-FI"/>
              </w:rPr>
              <w:t>Подробности</w:t>
            </w:r>
          </w:p>
        </w:tc>
      </w:tr>
      <w:tr w:rsidR="00F9195D" w:rsidRPr="00EC68D2" w14:paraId="36D1965D" w14:textId="77777777" w:rsidTr="005F329B">
        <w:tc>
          <w:tcPr>
            <w:tcW w:w="3402" w:type="dxa"/>
            <w:shd w:val="clear" w:color="auto" w:fill="auto"/>
          </w:tcPr>
          <w:p w14:paraId="443E4C2A" w14:textId="77777777" w:rsidR="00F9195D" w:rsidRPr="00A66D60" w:rsidRDefault="00F9195D" w:rsidP="005F329B">
            <w:pPr>
              <w:pStyle w:val="a2"/>
              <w:ind w:left="0"/>
              <w:jc w:val="left"/>
              <w:rPr>
                <w:lang w:eastAsia="fi-FI"/>
              </w:rPr>
            </w:pPr>
            <w:r w:rsidRPr="00EC68D2">
              <w:rPr>
                <w:lang w:eastAsia="fi-FI"/>
              </w:rPr>
              <w:t xml:space="preserve">1. </w:t>
            </w:r>
            <w:r w:rsidRPr="00A66D60">
              <w:rPr>
                <w:lang w:eastAsia="fi-FI"/>
              </w:rPr>
              <w:t>Статор</w:t>
            </w:r>
          </w:p>
        </w:tc>
        <w:tc>
          <w:tcPr>
            <w:tcW w:w="2126" w:type="dxa"/>
            <w:shd w:val="clear" w:color="auto" w:fill="auto"/>
          </w:tcPr>
          <w:p w14:paraId="24FCBFD3" w14:textId="77777777" w:rsidR="00F9195D" w:rsidRPr="00EC68D2" w:rsidRDefault="00F9195D" w:rsidP="005F329B">
            <w:pPr>
              <w:pStyle w:val="a2"/>
              <w:ind w:left="0"/>
              <w:rPr>
                <w:lang w:eastAsia="fi-FI"/>
              </w:rPr>
            </w:pPr>
            <w:r w:rsidRPr="00ED325A">
              <w:rPr>
                <w:lang w:eastAsia="fi-FI"/>
              </w:rPr>
              <w:t>Замена</w:t>
            </w:r>
          </w:p>
        </w:tc>
        <w:tc>
          <w:tcPr>
            <w:tcW w:w="2835" w:type="dxa"/>
            <w:shd w:val="clear" w:color="auto" w:fill="auto"/>
          </w:tcPr>
          <w:p w14:paraId="0F57CFF5" w14:textId="77777777" w:rsidR="00F9195D" w:rsidRPr="00EC68D2" w:rsidRDefault="00F9195D" w:rsidP="005F329B">
            <w:pPr>
              <w:pStyle w:val="a2"/>
              <w:ind w:left="0"/>
              <w:rPr>
                <w:lang w:eastAsia="fi-FI"/>
              </w:rPr>
            </w:pPr>
          </w:p>
        </w:tc>
      </w:tr>
      <w:tr w:rsidR="00F9195D" w:rsidRPr="00EC68D2" w14:paraId="37027110" w14:textId="77777777" w:rsidTr="005F329B">
        <w:tc>
          <w:tcPr>
            <w:tcW w:w="3402" w:type="dxa"/>
            <w:shd w:val="clear" w:color="auto" w:fill="auto"/>
          </w:tcPr>
          <w:p w14:paraId="218235A5" w14:textId="77777777" w:rsidR="00F9195D" w:rsidRPr="00A66D60" w:rsidRDefault="00F9195D" w:rsidP="005F329B">
            <w:pPr>
              <w:pStyle w:val="a2"/>
              <w:ind w:left="0"/>
              <w:jc w:val="left"/>
              <w:rPr>
                <w:lang w:eastAsia="fi-FI"/>
              </w:rPr>
            </w:pPr>
            <w:r w:rsidRPr="00EC68D2">
              <w:rPr>
                <w:lang w:eastAsia="fi-FI"/>
              </w:rPr>
              <w:t xml:space="preserve">2. </w:t>
            </w:r>
            <w:r w:rsidRPr="00A66D60">
              <w:rPr>
                <w:lang w:eastAsia="fi-FI"/>
              </w:rPr>
              <w:t>Ротор</w:t>
            </w:r>
            <w:r w:rsidRPr="00EC68D2">
              <w:rPr>
                <w:lang w:eastAsia="fi-FI"/>
              </w:rPr>
              <w:t xml:space="preserve"> </w:t>
            </w:r>
            <w:r w:rsidRPr="00A66D60">
              <w:rPr>
                <w:lang w:eastAsia="fi-FI"/>
              </w:rPr>
              <w:t>и</w:t>
            </w:r>
            <w:r w:rsidRPr="00EC68D2">
              <w:rPr>
                <w:lang w:eastAsia="fi-FI"/>
              </w:rPr>
              <w:t xml:space="preserve"> </w:t>
            </w:r>
            <w:r w:rsidRPr="00A66D60">
              <w:rPr>
                <w:szCs w:val="24"/>
              </w:rPr>
              <w:t>полюсы</w:t>
            </w:r>
          </w:p>
        </w:tc>
        <w:tc>
          <w:tcPr>
            <w:tcW w:w="2126" w:type="dxa"/>
            <w:shd w:val="clear" w:color="auto" w:fill="auto"/>
          </w:tcPr>
          <w:p w14:paraId="1B50B5D6" w14:textId="77777777" w:rsidR="00F9195D" w:rsidRPr="00EC68D2" w:rsidRDefault="00F9195D" w:rsidP="005F329B">
            <w:pPr>
              <w:pStyle w:val="a2"/>
              <w:ind w:left="0"/>
              <w:rPr>
                <w:lang w:eastAsia="fi-FI"/>
              </w:rPr>
            </w:pPr>
            <w:r w:rsidRPr="00ED325A">
              <w:rPr>
                <w:lang w:eastAsia="fi-FI"/>
              </w:rPr>
              <w:t>Замена</w:t>
            </w:r>
          </w:p>
        </w:tc>
        <w:tc>
          <w:tcPr>
            <w:tcW w:w="2835" w:type="dxa"/>
            <w:shd w:val="clear" w:color="auto" w:fill="auto"/>
          </w:tcPr>
          <w:p w14:paraId="025CA3BE" w14:textId="77777777" w:rsidR="00F9195D" w:rsidRPr="00EC68D2" w:rsidRDefault="00F9195D" w:rsidP="005F329B">
            <w:pPr>
              <w:pStyle w:val="a2"/>
              <w:ind w:left="0"/>
              <w:rPr>
                <w:lang w:eastAsia="fi-FI"/>
              </w:rPr>
            </w:pPr>
          </w:p>
        </w:tc>
      </w:tr>
      <w:tr w:rsidR="00F9195D" w:rsidRPr="00EC68D2" w14:paraId="1D7C2C5E" w14:textId="77777777" w:rsidTr="005F329B">
        <w:tc>
          <w:tcPr>
            <w:tcW w:w="3402" w:type="dxa"/>
            <w:shd w:val="clear" w:color="auto" w:fill="auto"/>
          </w:tcPr>
          <w:p w14:paraId="73B83FC3" w14:textId="77777777" w:rsidR="00F9195D" w:rsidRPr="00EC68D2" w:rsidRDefault="00F9195D" w:rsidP="005F329B">
            <w:pPr>
              <w:pStyle w:val="a2"/>
              <w:ind w:left="0"/>
              <w:jc w:val="left"/>
              <w:rPr>
                <w:lang w:eastAsia="fi-FI"/>
              </w:rPr>
            </w:pPr>
            <w:r w:rsidRPr="00EC68D2">
              <w:rPr>
                <w:lang w:eastAsia="fi-FI"/>
              </w:rPr>
              <w:t xml:space="preserve">3. </w:t>
            </w:r>
            <w:r w:rsidRPr="00A66D60">
              <w:t>Вал</w:t>
            </w:r>
            <w:r w:rsidRPr="00EC68D2">
              <w:t xml:space="preserve"> </w:t>
            </w:r>
            <w:r w:rsidRPr="00A66D60">
              <w:t>генератора</w:t>
            </w:r>
          </w:p>
        </w:tc>
        <w:tc>
          <w:tcPr>
            <w:tcW w:w="2126" w:type="dxa"/>
            <w:shd w:val="clear" w:color="auto" w:fill="auto"/>
          </w:tcPr>
          <w:p w14:paraId="7E732195" w14:textId="77777777" w:rsidR="00F9195D" w:rsidRPr="00EC68D2" w:rsidRDefault="00F9195D" w:rsidP="005F329B">
            <w:pPr>
              <w:pStyle w:val="a2"/>
              <w:ind w:left="0"/>
              <w:rPr>
                <w:lang w:eastAsia="fi-FI"/>
              </w:rPr>
            </w:pPr>
            <w:r w:rsidRPr="00A66D60">
              <w:rPr>
                <w:lang w:eastAsia="fi-FI"/>
              </w:rPr>
              <w:t>Замена</w:t>
            </w:r>
          </w:p>
        </w:tc>
        <w:tc>
          <w:tcPr>
            <w:tcW w:w="2835" w:type="dxa"/>
            <w:shd w:val="clear" w:color="auto" w:fill="auto"/>
          </w:tcPr>
          <w:p w14:paraId="21DC5A2D" w14:textId="77777777" w:rsidR="00F9195D" w:rsidRPr="00EC68D2" w:rsidRDefault="00F9195D" w:rsidP="005F329B">
            <w:pPr>
              <w:pStyle w:val="a2"/>
              <w:ind w:left="0"/>
              <w:rPr>
                <w:lang w:eastAsia="fi-FI"/>
              </w:rPr>
            </w:pPr>
          </w:p>
        </w:tc>
      </w:tr>
      <w:tr w:rsidR="00F9195D" w:rsidRPr="00EC68D2" w14:paraId="44975B06" w14:textId="77777777" w:rsidTr="005F329B">
        <w:tc>
          <w:tcPr>
            <w:tcW w:w="3402" w:type="dxa"/>
            <w:shd w:val="clear" w:color="auto" w:fill="auto"/>
          </w:tcPr>
          <w:p w14:paraId="3FBED895" w14:textId="77777777" w:rsidR="00F9195D" w:rsidRPr="00A66D60" w:rsidRDefault="00F9195D" w:rsidP="005F329B">
            <w:pPr>
              <w:pStyle w:val="a2"/>
              <w:ind w:left="0"/>
              <w:jc w:val="left"/>
              <w:rPr>
                <w:lang w:eastAsia="fi-FI"/>
              </w:rPr>
            </w:pPr>
            <w:r w:rsidRPr="00EC68D2">
              <w:rPr>
                <w:lang w:eastAsia="fi-FI"/>
              </w:rPr>
              <w:t xml:space="preserve">4. </w:t>
            </w:r>
            <w:r w:rsidRPr="00A66D60">
              <w:rPr>
                <w:lang w:eastAsia="fi-FI"/>
              </w:rPr>
              <w:t>Подшипники</w:t>
            </w:r>
          </w:p>
        </w:tc>
        <w:tc>
          <w:tcPr>
            <w:tcW w:w="2126" w:type="dxa"/>
            <w:shd w:val="clear" w:color="auto" w:fill="auto"/>
          </w:tcPr>
          <w:p w14:paraId="17879C15" w14:textId="77777777" w:rsidR="00F9195D" w:rsidRPr="00EC68D2" w:rsidRDefault="00F9195D" w:rsidP="005F329B">
            <w:pPr>
              <w:pStyle w:val="a2"/>
              <w:ind w:left="0"/>
              <w:rPr>
                <w:lang w:eastAsia="fi-FI"/>
              </w:rPr>
            </w:pPr>
            <w:r w:rsidRPr="00ED325A">
              <w:rPr>
                <w:lang w:eastAsia="fi-FI"/>
              </w:rPr>
              <w:t>Замена</w:t>
            </w:r>
          </w:p>
        </w:tc>
        <w:tc>
          <w:tcPr>
            <w:tcW w:w="2835" w:type="dxa"/>
            <w:shd w:val="clear" w:color="auto" w:fill="auto"/>
          </w:tcPr>
          <w:p w14:paraId="487B7DD6" w14:textId="77777777" w:rsidR="00F9195D" w:rsidRPr="00EC68D2" w:rsidRDefault="00F9195D" w:rsidP="005F329B">
            <w:pPr>
              <w:pStyle w:val="a2"/>
              <w:ind w:left="0"/>
              <w:jc w:val="left"/>
              <w:rPr>
                <w:lang w:eastAsia="fi-FI"/>
              </w:rPr>
            </w:pPr>
            <w:r w:rsidRPr="00A66D60">
              <w:rPr>
                <w:lang w:eastAsia="fi-FI"/>
              </w:rPr>
              <w:t xml:space="preserve">Включает </w:t>
            </w:r>
            <w:r>
              <w:t xml:space="preserve">направляющие </w:t>
            </w:r>
            <w:r w:rsidRPr="00ED325A">
              <w:t>подшипники</w:t>
            </w:r>
            <w:r>
              <w:t xml:space="preserve"> и подпятник</w:t>
            </w:r>
            <w:r w:rsidRPr="00EC68D2">
              <w:rPr>
                <w:lang w:eastAsia="fi-FI"/>
              </w:rPr>
              <w:t>, систему охлаждения подшипник</w:t>
            </w:r>
            <w:r>
              <w:rPr>
                <w:lang w:eastAsia="fi-FI"/>
              </w:rPr>
              <w:t>ов и подпятника</w:t>
            </w:r>
            <w:r w:rsidRPr="00EC68D2">
              <w:rPr>
                <w:lang w:eastAsia="fi-FI"/>
              </w:rPr>
              <w:t xml:space="preserve"> </w:t>
            </w:r>
          </w:p>
        </w:tc>
      </w:tr>
      <w:tr w:rsidR="00F9195D" w:rsidRPr="00EC68D2" w14:paraId="12138906" w14:textId="77777777" w:rsidTr="005F329B">
        <w:tc>
          <w:tcPr>
            <w:tcW w:w="3402" w:type="dxa"/>
            <w:shd w:val="clear" w:color="auto" w:fill="auto"/>
          </w:tcPr>
          <w:p w14:paraId="7D8BDEAD" w14:textId="77777777" w:rsidR="00F9195D" w:rsidRPr="00EC68D2" w:rsidRDefault="00F9195D" w:rsidP="005F329B">
            <w:pPr>
              <w:pStyle w:val="a2"/>
              <w:ind w:left="0"/>
              <w:jc w:val="left"/>
              <w:rPr>
                <w:lang w:eastAsia="fi-FI"/>
              </w:rPr>
            </w:pPr>
            <w:r w:rsidRPr="00EC68D2">
              <w:rPr>
                <w:lang w:eastAsia="fi-FI"/>
              </w:rPr>
              <w:t xml:space="preserve">5. </w:t>
            </w:r>
            <w:r w:rsidRPr="00A66D60">
              <w:rPr>
                <w:szCs w:val="24"/>
              </w:rPr>
              <w:t>С</w:t>
            </w:r>
            <w:r w:rsidRPr="00EC68D2">
              <w:rPr>
                <w:szCs w:val="24"/>
              </w:rPr>
              <w:t>истема охлаждения</w:t>
            </w:r>
          </w:p>
        </w:tc>
        <w:tc>
          <w:tcPr>
            <w:tcW w:w="2126" w:type="dxa"/>
            <w:shd w:val="clear" w:color="auto" w:fill="auto"/>
          </w:tcPr>
          <w:p w14:paraId="79EA8975" w14:textId="77777777" w:rsidR="00F9195D" w:rsidRPr="00EC68D2" w:rsidRDefault="00F9195D" w:rsidP="005F329B">
            <w:pPr>
              <w:pStyle w:val="a2"/>
              <w:ind w:left="0"/>
              <w:rPr>
                <w:lang w:eastAsia="fi-FI"/>
              </w:rPr>
            </w:pPr>
            <w:r w:rsidRPr="00A66D60">
              <w:rPr>
                <w:lang w:eastAsia="fi-FI"/>
              </w:rPr>
              <w:t>Замена</w:t>
            </w:r>
          </w:p>
        </w:tc>
        <w:tc>
          <w:tcPr>
            <w:tcW w:w="2835" w:type="dxa"/>
            <w:shd w:val="clear" w:color="auto" w:fill="auto"/>
          </w:tcPr>
          <w:p w14:paraId="35A83C06" w14:textId="77777777" w:rsidR="00F9195D" w:rsidRPr="00EC68D2" w:rsidRDefault="00F9195D" w:rsidP="005F329B">
            <w:pPr>
              <w:pStyle w:val="a2"/>
              <w:ind w:left="0"/>
              <w:jc w:val="left"/>
              <w:rPr>
                <w:lang w:eastAsia="fi-FI"/>
              </w:rPr>
            </w:pPr>
            <w:r w:rsidRPr="00A66D60">
              <w:rPr>
                <w:lang w:eastAsia="fi-FI"/>
              </w:rPr>
              <w:t xml:space="preserve">Замкнутая </w:t>
            </w:r>
            <w:r w:rsidRPr="00ED325A">
              <w:rPr>
                <w:lang w:eastAsia="fi-FI"/>
              </w:rPr>
              <w:t>система охлаждения воздуха</w:t>
            </w:r>
            <w:r w:rsidRPr="00EC68D2">
              <w:rPr>
                <w:lang w:eastAsia="fi-FI"/>
              </w:rPr>
              <w:t>. Трубы для охлаждающей воды.</w:t>
            </w:r>
          </w:p>
        </w:tc>
      </w:tr>
      <w:tr w:rsidR="00F9195D" w:rsidRPr="00EC68D2" w14:paraId="319DFB05" w14:textId="77777777" w:rsidTr="005F329B">
        <w:tc>
          <w:tcPr>
            <w:tcW w:w="3402" w:type="dxa"/>
            <w:shd w:val="clear" w:color="auto" w:fill="auto"/>
          </w:tcPr>
          <w:p w14:paraId="127C72AA" w14:textId="77777777" w:rsidR="00F9195D" w:rsidRPr="00A66D60" w:rsidRDefault="00F9195D" w:rsidP="005F329B">
            <w:pPr>
              <w:pStyle w:val="a2"/>
              <w:ind w:left="0"/>
              <w:jc w:val="left"/>
              <w:rPr>
                <w:lang w:eastAsia="fi-FI"/>
              </w:rPr>
            </w:pPr>
            <w:r w:rsidRPr="00EC68D2">
              <w:rPr>
                <w:lang w:eastAsia="fi-FI"/>
              </w:rPr>
              <w:t xml:space="preserve">6. </w:t>
            </w:r>
            <w:r>
              <w:rPr>
                <w:lang w:eastAsia="fi-FI"/>
              </w:rPr>
              <w:t>С</w:t>
            </w:r>
            <w:r w:rsidRPr="00A66D60">
              <w:rPr>
                <w:lang w:eastAsia="fi-FI"/>
              </w:rPr>
              <w:t>истема</w:t>
            </w:r>
            <w:r>
              <w:rPr>
                <w:lang w:eastAsia="fi-FI"/>
              </w:rPr>
              <w:t xml:space="preserve"> торможения</w:t>
            </w:r>
          </w:p>
        </w:tc>
        <w:tc>
          <w:tcPr>
            <w:tcW w:w="2126" w:type="dxa"/>
            <w:shd w:val="clear" w:color="auto" w:fill="auto"/>
          </w:tcPr>
          <w:p w14:paraId="4B47A22C" w14:textId="77777777" w:rsidR="00F9195D" w:rsidRPr="00EC68D2" w:rsidRDefault="00F9195D" w:rsidP="005F329B">
            <w:pPr>
              <w:pStyle w:val="a2"/>
              <w:ind w:left="0"/>
              <w:rPr>
                <w:lang w:eastAsia="fi-FI"/>
              </w:rPr>
            </w:pPr>
            <w:r w:rsidRPr="00ED325A">
              <w:rPr>
                <w:lang w:eastAsia="fi-FI"/>
              </w:rPr>
              <w:t>Замена</w:t>
            </w:r>
          </w:p>
        </w:tc>
        <w:tc>
          <w:tcPr>
            <w:tcW w:w="2835" w:type="dxa"/>
            <w:shd w:val="clear" w:color="auto" w:fill="auto"/>
          </w:tcPr>
          <w:p w14:paraId="16255797" w14:textId="77777777" w:rsidR="00F9195D" w:rsidRPr="00EC68D2" w:rsidRDefault="00F9195D" w:rsidP="005F329B">
            <w:pPr>
              <w:pStyle w:val="a2"/>
              <w:ind w:left="0"/>
              <w:rPr>
                <w:lang w:eastAsia="fi-FI"/>
              </w:rPr>
            </w:pPr>
          </w:p>
        </w:tc>
      </w:tr>
      <w:tr w:rsidR="00F9195D" w:rsidRPr="00EC68D2" w14:paraId="44B323A8" w14:textId="77777777" w:rsidTr="005F329B">
        <w:tc>
          <w:tcPr>
            <w:tcW w:w="3402" w:type="dxa"/>
            <w:shd w:val="clear" w:color="auto" w:fill="auto"/>
          </w:tcPr>
          <w:p w14:paraId="14B3CD61" w14:textId="77777777" w:rsidR="00F9195D" w:rsidRPr="00EC68D2" w:rsidRDefault="00F9195D" w:rsidP="005F329B">
            <w:pPr>
              <w:pStyle w:val="a2"/>
              <w:ind w:left="0"/>
              <w:jc w:val="left"/>
              <w:rPr>
                <w:lang w:eastAsia="fi-FI"/>
              </w:rPr>
            </w:pPr>
            <w:r w:rsidRPr="00EC68D2">
              <w:rPr>
                <w:lang w:eastAsia="fi-FI"/>
              </w:rPr>
              <w:t xml:space="preserve">7. Оборудование системы регулирования </w:t>
            </w:r>
          </w:p>
        </w:tc>
        <w:tc>
          <w:tcPr>
            <w:tcW w:w="2126" w:type="dxa"/>
            <w:shd w:val="clear" w:color="auto" w:fill="auto"/>
          </w:tcPr>
          <w:p w14:paraId="50DABE8E" w14:textId="77777777" w:rsidR="00F9195D" w:rsidRPr="00EC68D2" w:rsidRDefault="00F9195D" w:rsidP="005F329B">
            <w:pPr>
              <w:pStyle w:val="a2"/>
              <w:ind w:left="0"/>
              <w:rPr>
                <w:lang w:eastAsia="fi-FI"/>
              </w:rPr>
            </w:pPr>
            <w:r w:rsidRPr="00EC68D2">
              <w:rPr>
                <w:lang w:eastAsia="fi-FI"/>
              </w:rPr>
              <w:t>Замена</w:t>
            </w:r>
          </w:p>
        </w:tc>
        <w:tc>
          <w:tcPr>
            <w:tcW w:w="2835" w:type="dxa"/>
            <w:shd w:val="clear" w:color="auto" w:fill="auto"/>
          </w:tcPr>
          <w:p w14:paraId="72CD2FE4" w14:textId="77777777" w:rsidR="00F9195D" w:rsidRPr="00EC68D2" w:rsidRDefault="00F9195D" w:rsidP="005F329B">
            <w:pPr>
              <w:pStyle w:val="a2"/>
              <w:ind w:left="0"/>
              <w:rPr>
                <w:lang w:eastAsia="fi-FI"/>
              </w:rPr>
            </w:pPr>
          </w:p>
        </w:tc>
      </w:tr>
      <w:tr w:rsidR="00F9195D" w:rsidRPr="00EC68D2" w14:paraId="3FC3598C" w14:textId="77777777" w:rsidTr="005F329B">
        <w:tc>
          <w:tcPr>
            <w:tcW w:w="3402" w:type="dxa"/>
            <w:shd w:val="clear" w:color="auto" w:fill="auto"/>
          </w:tcPr>
          <w:p w14:paraId="276BB82D" w14:textId="2B29BED1" w:rsidR="00F9195D" w:rsidRPr="00EC68D2" w:rsidRDefault="00F9195D">
            <w:pPr>
              <w:pStyle w:val="a2"/>
              <w:ind w:left="0"/>
              <w:jc w:val="left"/>
              <w:rPr>
                <w:lang w:eastAsia="fi-FI"/>
              </w:rPr>
            </w:pPr>
            <w:r w:rsidRPr="00A66D60">
              <w:rPr>
                <w:lang w:eastAsia="fi-FI"/>
              </w:rPr>
              <w:t xml:space="preserve">8. </w:t>
            </w:r>
            <w:r w:rsidRPr="00A66D60">
              <w:t>Корпус</w:t>
            </w:r>
            <w:r w:rsidRPr="00ED325A">
              <w:t xml:space="preserve"> генератора</w:t>
            </w:r>
            <w:r w:rsidR="00EC3A4A">
              <w:t>, верхняя и нижняя крестовины,</w:t>
            </w:r>
            <w:r w:rsidR="00EC3A4A">
              <w:rPr>
                <w:lang w:eastAsia="fi-FI"/>
              </w:rPr>
              <w:t xml:space="preserve"> </w:t>
            </w:r>
            <w:r w:rsidRPr="00EC68D2">
              <w:rPr>
                <w:szCs w:val="24"/>
              </w:rPr>
              <w:t>вспомогательное оборудование</w:t>
            </w:r>
          </w:p>
        </w:tc>
        <w:tc>
          <w:tcPr>
            <w:tcW w:w="2126" w:type="dxa"/>
            <w:shd w:val="clear" w:color="auto" w:fill="auto"/>
          </w:tcPr>
          <w:p w14:paraId="6A856F83" w14:textId="77777777" w:rsidR="00F9195D" w:rsidRPr="00EC68D2" w:rsidRDefault="00F9195D" w:rsidP="005F329B">
            <w:pPr>
              <w:pStyle w:val="a2"/>
              <w:ind w:left="0"/>
              <w:rPr>
                <w:lang w:eastAsia="fi-FI"/>
              </w:rPr>
            </w:pPr>
            <w:r w:rsidRPr="00EC68D2">
              <w:rPr>
                <w:lang w:eastAsia="fi-FI"/>
              </w:rPr>
              <w:t>Замена</w:t>
            </w:r>
          </w:p>
        </w:tc>
        <w:tc>
          <w:tcPr>
            <w:tcW w:w="2835" w:type="dxa"/>
            <w:shd w:val="clear" w:color="auto" w:fill="auto"/>
          </w:tcPr>
          <w:p w14:paraId="1C13D447" w14:textId="77777777" w:rsidR="00F9195D" w:rsidRPr="00EC68D2" w:rsidRDefault="00F9195D" w:rsidP="005F329B">
            <w:pPr>
              <w:pStyle w:val="a2"/>
              <w:ind w:left="0"/>
              <w:rPr>
                <w:lang w:eastAsia="fi-FI"/>
              </w:rPr>
            </w:pPr>
          </w:p>
        </w:tc>
      </w:tr>
    </w:tbl>
    <w:p w14:paraId="444F1AB6" w14:textId="36638218" w:rsidR="00D3430A" w:rsidRDefault="00D3430A" w:rsidP="00F9195D">
      <w:pPr>
        <w:pStyle w:val="a2"/>
        <w:rPr>
          <w:lang w:val="en-US"/>
        </w:rPr>
      </w:pPr>
    </w:p>
    <w:p w14:paraId="22829BA0" w14:textId="2873F73B" w:rsidR="00D3430A" w:rsidRDefault="00D3430A">
      <w:pPr>
        <w:spacing w:after="0"/>
        <w:ind w:left="0"/>
        <w:jc w:val="left"/>
        <w:rPr>
          <w:lang w:val="en-US"/>
        </w:rPr>
      </w:pPr>
      <w:r>
        <w:rPr>
          <w:lang w:val="en-US"/>
        </w:rPr>
        <w:br w:type="page"/>
      </w:r>
    </w:p>
    <w:p w14:paraId="1D5E02A3" w14:textId="77777777" w:rsidR="00C70256" w:rsidRPr="008A455B" w:rsidRDefault="00C70256" w:rsidP="009161EB">
      <w:pPr>
        <w:pStyle w:val="21"/>
      </w:pPr>
      <w:bookmarkStart w:id="39" w:name="_Toc400625214"/>
      <w:bookmarkStart w:id="40" w:name="_Toc406958401"/>
      <w:r w:rsidRPr="008A455B">
        <w:lastRenderedPageBreak/>
        <w:t>Электр</w:t>
      </w:r>
      <w:r>
        <w:t>отехнические системы</w:t>
      </w:r>
      <w:r w:rsidRPr="008A455B">
        <w:t xml:space="preserve"> и автоматизация</w:t>
      </w:r>
      <w:bookmarkEnd w:id="39"/>
      <w:bookmarkEnd w:id="40"/>
      <w:r w:rsidRPr="008A455B">
        <w:t xml:space="preserve"> </w:t>
      </w:r>
    </w:p>
    <w:p w14:paraId="3A97E4BB" w14:textId="2DA552DC" w:rsidR="00C70256" w:rsidRDefault="00F33EAC" w:rsidP="00915B86">
      <w:r>
        <w:t>С</w:t>
      </w:r>
      <w:r w:rsidRPr="00D3430A">
        <w:t>истем</w:t>
      </w:r>
      <w:r>
        <w:t>ы</w:t>
      </w:r>
      <w:r w:rsidR="00C70256" w:rsidRPr="00D3430A">
        <w:t xml:space="preserve"> электропитания и автоматики должны быть разработаны с учётом повышенной мощности</w:t>
      </w:r>
      <w:r w:rsidR="00D86048">
        <w:t xml:space="preserve"> </w:t>
      </w:r>
      <w:r w:rsidR="00A00DE4">
        <w:t>гидроагрегатов</w:t>
      </w:r>
      <w:r w:rsidR="00C70256" w:rsidRPr="00D3430A">
        <w:t>.</w:t>
      </w:r>
    </w:p>
    <w:p w14:paraId="702EB8A4" w14:textId="77777777" w:rsidR="00C70256" w:rsidRDefault="00C70256" w:rsidP="00915B86">
      <w:r>
        <w:t xml:space="preserve">Все представленные в настоящем документе размеры и габариты основаны на данных моделирования SLD Fortum, стандартах различных поставщиков на европейском рынке и европейских нормах. </w:t>
      </w:r>
    </w:p>
    <w:p w14:paraId="4B6E5C32" w14:textId="571B9CD1" w:rsidR="00C70256" w:rsidRDefault="00C70256" w:rsidP="00915B86">
      <w:r>
        <w:t xml:space="preserve">В технических требованиях для системы автоматизации и электропитания всю ответственность за определение габаритов и функционирование систем несет </w:t>
      </w:r>
      <w:r w:rsidR="00A00DE4">
        <w:t>Подрядчик</w:t>
      </w:r>
      <w:r>
        <w:t xml:space="preserve">. </w:t>
      </w:r>
    </w:p>
    <w:p w14:paraId="63D3C44D" w14:textId="77777777" w:rsidR="00C70256" w:rsidRDefault="00C70256" w:rsidP="00915B86">
      <w:r>
        <w:t xml:space="preserve">Предлагаемый вариант однолинейной </w:t>
      </w:r>
      <w:r w:rsidRPr="007D542F">
        <w:t xml:space="preserve">схемы показан в Приложении </w:t>
      </w:r>
      <w:r w:rsidRPr="008A455B">
        <w:t>1</w:t>
      </w:r>
      <w:r w:rsidRPr="007D542F">
        <w:t>.</w:t>
      </w:r>
    </w:p>
    <w:p w14:paraId="4E1EAB84" w14:textId="77777777" w:rsidR="00C70256" w:rsidRDefault="00C70256" w:rsidP="00915B86">
      <w:r>
        <w:t>Предварительные данные для различных компонентов см. в технических требованиях к модернизации оборудования, системы автоматизации и электропитания.</w:t>
      </w:r>
    </w:p>
    <w:p w14:paraId="09A6D63A" w14:textId="77777777" w:rsidR="00C70256" w:rsidRPr="00F67B72" w:rsidRDefault="00C70256" w:rsidP="009161EB">
      <w:pPr>
        <w:pStyle w:val="3"/>
      </w:pPr>
      <w:bookmarkStart w:id="41" w:name="_Toc395879219"/>
      <w:bookmarkStart w:id="42" w:name="_Toc406958402"/>
      <w:r w:rsidRPr="008C1FF2">
        <w:t>Трансформаторы</w:t>
      </w:r>
      <w:bookmarkEnd w:id="41"/>
      <w:bookmarkEnd w:id="42"/>
    </w:p>
    <w:p w14:paraId="6075186E" w14:textId="3540170E" w:rsidR="00C70256" w:rsidRPr="00D3430A" w:rsidRDefault="00C70256" w:rsidP="00F67B72">
      <w:pPr>
        <w:pStyle w:val="af4"/>
        <w:numPr>
          <w:ilvl w:val="0"/>
          <w:numId w:val="28"/>
        </w:numPr>
      </w:pPr>
      <w:r w:rsidRPr="00D3430A">
        <w:t>Необходимы новые более мощные вентиляторы</w:t>
      </w:r>
      <w:r w:rsidR="00A00DE4">
        <w:t xml:space="preserve"> для </w:t>
      </w:r>
      <w:r w:rsidR="00A00DE4" w:rsidRPr="00D3430A">
        <w:t>Т</w:t>
      </w:r>
      <w:proofErr w:type="gramStart"/>
      <w:r w:rsidR="00A00DE4" w:rsidRPr="00D3430A">
        <w:t>1</w:t>
      </w:r>
      <w:proofErr w:type="gramEnd"/>
      <w:r w:rsidR="00A00DE4" w:rsidRPr="00D3430A">
        <w:t xml:space="preserve"> и Т2</w:t>
      </w:r>
      <w:r w:rsidRPr="00D3430A">
        <w:t>.</w:t>
      </w:r>
    </w:p>
    <w:p w14:paraId="073717FE" w14:textId="701D93D5" w:rsidR="00C70256" w:rsidRPr="00D3430A" w:rsidRDefault="00C70256" w:rsidP="00F67B72">
      <w:pPr>
        <w:pStyle w:val="af4"/>
        <w:numPr>
          <w:ilvl w:val="0"/>
          <w:numId w:val="28"/>
        </w:numPr>
      </w:pPr>
      <w:r w:rsidRPr="00D3430A">
        <w:t>Т3-Т8 должны быть за</w:t>
      </w:r>
      <w:r w:rsidR="00F33EAC">
        <w:t>м</w:t>
      </w:r>
      <w:r w:rsidRPr="00D3430A">
        <w:t>енены на новые для продления срока службы и для работы на новых нагрузках.</w:t>
      </w:r>
    </w:p>
    <w:p w14:paraId="67A0318E" w14:textId="76C8813A" w:rsidR="00C70256" w:rsidRPr="00D3430A" w:rsidRDefault="00C70256" w:rsidP="00F67B72">
      <w:pPr>
        <w:pStyle w:val="af4"/>
        <w:numPr>
          <w:ilvl w:val="0"/>
          <w:numId w:val="28"/>
        </w:numPr>
      </w:pPr>
      <w:r w:rsidRPr="00D3430A">
        <w:t>Т5 и Т</w:t>
      </w:r>
      <w:proofErr w:type="gramStart"/>
      <w:r w:rsidRPr="00D3430A">
        <w:t>6</w:t>
      </w:r>
      <w:proofErr w:type="gramEnd"/>
      <w:r w:rsidRPr="00D3430A">
        <w:t xml:space="preserve"> необходимо заменить на </w:t>
      </w:r>
      <w:r w:rsidR="00F33EAC">
        <w:t>с</w:t>
      </w:r>
      <w:r w:rsidRPr="00D3430A">
        <w:t>ухие трансформаторы для минимизации риска разлива масла на станции.</w:t>
      </w:r>
    </w:p>
    <w:p w14:paraId="398A442E" w14:textId="50113C1D" w:rsidR="00C70256" w:rsidRPr="00BC76D3" w:rsidRDefault="00C70256" w:rsidP="00F67B72">
      <w:pPr>
        <w:pStyle w:val="af4"/>
        <w:numPr>
          <w:ilvl w:val="0"/>
          <w:numId w:val="28"/>
        </w:numPr>
      </w:pPr>
      <w:proofErr w:type="gramStart"/>
      <w:r w:rsidRPr="00BC76D3">
        <w:t>Т11 и Т12 необходимо демонтировать</w:t>
      </w:r>
      <w:r w:rsidR="002D018E" w:rsidRPr="00BC76D3">
        <w:t xml:space="preserve">, т.к. запитанные от них </w:t>
      </w:r>
      <w:r w:rsidR="002D018E" w:rsidRPr="00BC76D3">
        <w:rPr>
          <w:lang w:val="en-US"/>
        </w:rPr>
        <w:t>SKK</w:t>
      </w:r>
      <w:r w:rsidR="002D018E" w:rsidRPr="009161EB">
        <w:t xml:space="preserve">-1 и </w:t>
      </w:r>
      <w:r w:rsidR="002D018E" w:rsidRPr="00BC76D3">
        <w:rPr>
          <w:lang w:val="en-US"/>
        </w:rPr>
        <w:t>SKK</w:t>
      </w:r>
      <w:r w:rsidR="002D018E" w:rsidRPr="009161EB">
        <w:t>-2 также подлежат демонтажу</w:t>
      </w:r>
      <w:r w:rsidRPr="00BC76D3">
        <w:t xml:space="preserve">. </w:t>
      </w:r>
      <w:proofErr w:type="gramEnd"/>
    </w:p>
    <w:p w14:paraId="05F10646" w14:textId="0B158529" w:rsidR="00C70256" w:rsidRPr="009532F3" w:rsidRDefault="00C70256" w:rsidP="00C70256">
      <w:pPr>
        <w:pStyle w:val="afa"/>
        <w:keepNext/>
        <w:rPr>
          <w:b w:val="0"/>
          <w:bCs w:val="0"/>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3</w:t>
      </w:r>
      <w:r w:rsidR="00757406">
        <w:rPr>
          <w:lang w:val="ru-RU"/>
        </w:rPr>
        <w:fldChar w:fldCharType="end"/>
      </w:r>
      <w:r>
        <w:rPr>
          <w:lang w:val="ru-RU"/>
        </w:rPr>
        <w:t>. Трансформаторы и запланированные мероприятия в рамках проекта модернизации</w:t>
      </w:r>
    </w:p>
    <w:tbl>
      <w:tblPr>
        <w:tblStyle w:val="af3"/>
        <w:tblW w:w="0" w:type="auto"/>
        <w:tblInd w:w="1304" w:type="dxa"/>
        <w:tblLook w:val="04A0" w:firstRow="1" w:lastRow="0" w:firstColumn="1" w:lastColumn="0" w:noHBand="0" w:noVBand="1"/>
      </w:tblPr>
      <w:tblGrid>
        <w:gridCol w:w="3001"/>
        <w:gridCol w:w="2818"/>
        <w:gridCol w:w="2719"/>
      </w:tblGrid>
      <w:tr w:rsidR="00C70256" w14:paraId="2450D3C1" w14:textId="77777777" w:rsidTr="00915B86">
        <w:tc>
          <w:tcPr>
            <w:tcW w:w="3001" w:type="dxa"/>
          </w:tcPr>
          <w:p w14:paraId="0A8A6FC5" w14:textId="77777777" w:rsidR="00C70256" w:rsidRPr="001A33C6" w:rsidRDefault="00C70256" w:rsidP="00915B86">
            <w:pPr>
              <w:pStyle w:val="a2"/>
              <w:ind w:left="0"/>
              <w:rPr>
                <w:highlight w:val="yellow"/>
              </w:rPr>
            </w:pPr>
            <w:r>
              <w:rPr>
                <w:b/>
              </w:rPr>
              <w:t>Компонент</w:t>
            </w:r>
          </w:p>
        </w:tc>
        <w:tc>
          <w:tcPr>
            <w:tcW w:w="2818" w:type="dxa"/>
          </w:tcPr>
          <w:p w14:paraId="7BEE7EDA" w14:textId="77777777" w:rsidR="00C70256" w:rsidRPr="008A455B" w:rsidRDefault="00C70256" w:rsidP="00915B86">
            <w:pPr>
              <w:pStyle w:val="a2"/>
              <w:ind w:left="0"/>
              <w:rPr>
                <w:highlight w:val="yellow"/>
                <w:lang w:val="fi-FI"/>
              </w:rPr>
            </w:pPr>
            <w:r>
              <w:rPr>
                <w:b/>
              </w:rPr>
              <w:t>Мероприятия:</w:t>
            </w:r>
          </w:p>
        </w:tc>
        <w:tc>
          <w:tcPr>
            <w:tcW w:w="2719" w:type="dxa"/>
          </w:tcPr>
          <w:p w14:paraId="07856A6F" w14:textId="77777777" w:rsidR="00C70256" w:rsidRPr="00A3502D" w:rsidRDefault="00C70256" w:rsidP="00915B86">
            <w:pPr>
              <w:pStyle w:val="a2"/>
              <w:ind w:left="0"/>
            </w:pPr>
            <w:r>
              <w:rPr>
                <w:b/>
              </w:rPr>
              <w:t>Дополнительно</w:t>
            </w:r>
          </w:p>
        </w:tc>
      </w:tr>
      <w:tr w:rsidR="00C70256" w:rsidRPr="006578C6" w14:paraId="7F5A8A22" w14:textId="77777777" w:rsidTr="00915B86">
        <w:tc>
          <w:tcPr>
            <w:tcW w:w="3001" w:type="dxa"/>
          </w:tcPr>
          <w:p w14:paraId="4BD86C21" w14:textId="77777777" w:rsidR="00C70256" w:rsidRPr="00C43135" w:rsidRDefault="00C70256" w:rsidP="00915B86">
            <w:pPr>
              <w:pStyle w:val="a2"/>
              <w:ind w:left="0"/>
            </w:pPr>
            <w:r>
              <w:t>Трансформаторы T1 и T2</w:t>
            </w:r>
          </w:p>
        </w:tc>
        <w:tc>
          <w:tcPr>
            <w:tcW w:w="2818" w:type="dxa"/>
          </w:tcPr>
          <w:p w14:paraId="48B8FFBC" w14:textId="77777777" w:rsidR="00C70256" w:rsidRPr="00C0469D" w:rsidRDefault="00C70256" w:rsidP="00915B86">
            <w:pPr>
              <w:pStyle w:val="a2"/>
              <w:ind w:left="0"/>
            </w:pPr>
            <w:r>
              <w:t>Модификация</w:t>
            </w:r>
          </w:p>
        </w:tc>
        <w:tc>
          <w:tcPr>
            <w:tcW w:w="2719" w:type="dxa"/>
          </w:tcPr>
          <w:p w14:paraId="7C37AFA7" w14:textId="3E07E97A" w:rsidR="00C70256" w:rsidRPr="00A3502D" w:rsidRDefault="00022440" w:rsidP="00022440">
            <w:pPr>
              <w:pStyle w:val="a2"/>
              <w:ind w:left="0"/>
            </w:pPr>
            <w:r>
              <w:t>При необходимости, м</w:t>
            </w:r>
            <w:r w:rsidR="00C70256">
              <w:t xml:space="preserve">одернизация системы </w:t>
            </w:r>
            <w:r w:rsidR="00C70256" w:rsidRPr="00D3430A">
              <w:t xml:space="preserve">охлаждения </w:t>
            </w:r>
            <w:r w:rsidR="00F33EAC">
              <w:t>для</w:t>
            </w:r>
            <w:r w:rsidR="00C70256" w:rsidRPr="00D3430A">
              <w:t xml:space="preserve"> повышения мощности трансформаторов.</w:t>
            </w:r>
          </w:p>
        </w:tc>
      </w:tr>
      <w:tr w:rsidR="00C70256" w:rsidRPr="006578C6" w14:paraId="2236B55D" w14:textId="77777777" w:rsidTr="00915B86">
        <w:tc>
          <w:tcPr>
            <w:tcW w:w="3001" w:type="dxa"/>
          </w:tcPr>
          <w:p w14:paraId="4F722CEB" w14:textId="77777777" w:rsidR="00C70256" w:rsidRPr="008A455B" w:rsidRDefault="00C70256" w:rsidP="00915B86">
            <w:pPr>
              <w:ind w:left="0"/>
              <w:jc w:val="left"/>
              <w:rPr>
                <w:lang w:val="de-DE"/>
              </w:rPr>
            </w:pPr>
            <w:r>
              <w:t>Трансформаторы</w:t>
            </w:r>
            <w:r w:rsidRPr="008A455B">
              <w:rPr>
                <w:lang w:val="de-DE"/>
              </w:rPr>
              <w:t xml:space="preserve"> T3, T4, T5, T6, T7 </w:t>
            </w:r>
            <w:r>
              <w:t>и</w:t>
            </w:r>
            <w:r w:rsidRPr="008A455B">
              <w:rPr>
                <w:lang w:val="de-DE"/>
              </w:rPr>
              <w:t xml:space="preserve"> T8</w:t>
            </w:r>
          </w:p>
        </w:tc>
        <w:tc>
          <w:tcPr>
            <w:tcW w:w="2818" w:type="dxa"/>
          </w:tcPr>
          <w:p w14:paraId="6A3202DE" w14:textId="77777777" w:rsidR="00C70256" w:rsidRDefault="00C70256" w:rsidP="00915B86">
            <w:pPr>
              <w:pStyle w:val="a2"/>
              <w:ind w:left="0"/>
              <w:rPr>
                <w:highlight w:val="yellow"/>
              </w:rPr>
            </w:pPr>
            <w:r>
              <w:t>Замена</w:t>
            </w:r>
          </w:p>
        </w:tc>
        <w:tc>
          <w:tcPr>
            <w:tcW w:w="2719" w:type="dxa"/>
          </w:tcPr>
          <w:p w14:paraId="1BA4F423" w14:textId="77777777" w:rsidR="00C70256" w:rsidRPr="00A3502D" w:rsidRDefault="00C70256" w:rsidP="00915B86">
            <w:pPr>
              <w:pStyle w:val="a2"/>
              <w:ind w:left="0"/>
            </w:pPr>
          </w:p>
        </w:tc>
      </w:tr>
      <w:tr w:rsidR="00C70256" w:rsidRPr="006578C6" w14:paraId="41509D34" w14:textId="77777777" w:rsidTr="00915B86">
        <w:trPr>
          <w:trHeight w:val="438"/>
        </w:trPr>
        <w:tc>
          <w:tcPr>
            <w:tcW w:w="3001" w:type="dxa"/>
          </w:tcPr>
          <w:p w14:paraId="27D871AD" w14:textId="77777777" w:rsidR="00C70256" w:rsidRPr="00C43135" w:rsidRDefault="00C70256" w:rsidP="00915B86">
            <w:pPr>
              <w:ind w:left="0"/>
              <w:jc w:val="left"/>
            </w:pPr>
            <w:r>
              <w:t>Трансформаторы T11 и T12</w:t>
            </w:r>
          </w:p>
        </w:tc>
        <w:tc>
          <w:tcPr>
            <w:tcW w:w="2818" w:type="dxa"/>
          </w:tcPr>
          <w:p w14:paraId="358DB8DD" w14:textId="77777777" w:rsidR="00C70256" w:rsidRPr="001A33C6" w:rsidRDefault="00C70256" w:rsidP="00915B86">
            <w:pPr>
              <w:pStyle w:val="a2"/>
              <w:ind w:left="0"/>
              <w:rPr>
                <w:highlight w:val="yellow"/>
              </w:rPr>
            </w:pPr>
            <w:r>
              <w:t>Демонтаж</w:t>
            </w:r>
          </w:p>
        </w:tc>
        <w:tc>
          <w:tcPr>
            <w:tcW w:w="2719" w:type="dxa"/>
          </w:tcPr>
          <w:p w14:paraId="18F9C6E9" w14:textId="77777777" w:rsidR="00C70256" w:rsidRPr="00A3502D" w:rsidRDefault="00C70256" w:rsidP="00915B86">
            <w:pPr>
              <w:pStyle w:val="a2"/>
              <w:ind w:left="0"/>
            </w:pPr>
          </w:p>
        </w:tc>
      </w:tr>
    </w:tbl>
    <w:p w14:paraId="4CABB572" w14:textId="77777777" w:rsidR="00C70256" w:rsidRDefault="00C70256" w:rsidP="00C70256">
      <w:pPr>
        <w:pStyle w:val="a2"/>
        <w:rPr>
          <w:lang w:val="fi-FI"/>
        </w:rPr>
      </w:pPr>
    </w:p>
    <w:p w14:paraId="489DFB3B" w14:textId="77777777" w:rsidR="008C1FF2" w:rsidRPr="00F67B72" w:rsidRDefault="008C1FF2" w:rsidP="00C70256">
      <w:pPr>
        <w:pStyle w:val="a2"/>
        <w:rPr>
          <w:lang w:val="fi-FI"/>
        </w:rPr>
      </w:pPr>
    </w:p>
    <w:p w14:paraId="725CC348" w14:textId="77777777" w:rsidR="00C70256" w:rsidRPr="008C1FF2" w:rsidRDefault="00C70256" w:rsidP="009161EB">
      <w:pPr>
        <w:pStyle w:val="3"/>
      </w:pPr>
      <w:bookmarkStart w:id="43" w:name="_Toc395879220"/>
      <w:bookmarkStart w:id="44" w:name="_Toc406958403"/>
      <w:r w:rsidRPr="008C1FF2">
        <w:lastRenderedPageBreak/>
        <w:t>Система постоянного тока и аккумуляторные батареи</w:t>
      </w:r>
      <w:bookmarkEnd w:id="43"/>
      <w:bookmarkEnd w:id="44"/>
    </w:p>
    <w:p w14:paraId="6BBC9E6F" w14:textId="76C14228" w:rsidR="00C70256" w:rsidRPr="00D3430A" w:rsidRDefault="00963E07" w:rsidP="00915B86">
      <w:r>
        <w:t>Необходима</w:t>
      </w:r>
      <w:r w:rsidR="00C70256" w:rsidRPr="00D3430A">
        <w:t xml:space="preserve"> замена всей системы в целом с сохранением уровня напряжения 220В постоянного тока. Будущая система должна подразделяться на подсис</w:t>
      </w:r>
      <w:r w:rsidR="00F33EAC">
        <w:t>т</w:t>
      </w:r>
      <w:r w:rsidR="00C70256" w:rsidRPr="00D3430A">
        <w:t>емы, при этом питание всех критических систем должно осуществляться от отдельных подсистем оборудования постоянного тока.</w:t>
      </w:r>
    </w:p>
    <w:p w14:paraId="12FA0873" w14:textId="5094CDE7" w:rsidR="00C70256" w:rsidRDefault="00C70256" w:rsidP="00D3430A">
      <w:r w:rsidRPr="00D3430A">
        <w:t>Новая сеть постоянного тока должна включать в себя преобразоват</w:t>
      </w:r>
      <w:r w:rsidR="00022440">
        <w:t>ель</w:t>
      </w:r>
      <w:r w:rsidRPr="00D3430A">
        <w:t xml:space="preserve"> для питания компьютерного оборудования щита управления.</w:t>
      </w:r>
    </w:p>
    <w:p w14:paraId="5F858433" w14:textId="41481370" w:rsidR="005965A6" w:rsidRPr="00B55E3A" w:rsidRDefault="00D5285F" w:rsidP="00D3430A">
      <w:r w:rsidRPr="00BC76D3">
        <w:t>Существующая система 24 В пост</w:t>
      </w:r>
      <w:proofErr w:type="gramStart"/>
      <w:r w:rsidRPr="00BC76D3">
        <w:t>.</w:t>
      </w:r>
      <w:proofErr w:type="gramEnd"/>
      <w:r w:rsidRPr="00BC76D3">
        <w:t> </w:t>
      </w:r>
      <w:proofErr w:type="gramStart"/>
      <w:r w:rsidRPr="00BC76D3">
        <w:t>т</w:t>
      </w:r>
      <w:proofErr w:type="gramEnd"/>
      <w:r w:rsidRPr="00BC76D3">
        <w:t xml:space="preserve">ока подлежит демонтажу. </w:t>
      </w:r>
      <w:r w:rsidR="005965A6" w:rsidRPr="00BC76D3">
        <w:t xml:space="preserve">В современных панелях управления питание 24 В </w:t>
      </w:r>
      <w:proofErr w:type="spellStart"/>
      <w:r w:rsidR="005965A6" w:rsidRPr="00BC76D3">
        <w:t>пост</w:t>
      </w:r>
      <w:proofErr w:type="gramStart"/>
      <w:r w:rsidR="005965A6" w:rsidRPr="00BC76D3">
        <w:t>.т</w:t>
      </w:r>
      <w:proofErr w:type="gramEnd"/>
      <w:r w:rsidR="005965A6" w:rsidRPr="00BC76D3">
        <w:t>ока</w:t>
      </w:r>
      <w:proofErr w:type="spellEnd"/>
      <w:r w:rsidR="005965A6" w:rsidRPr="00BC76D3">
        <w:t xml:space="preserve"> о</w:t>
      </w:r>
      <w:r w:rsidRPr="00BC76D3">
        <w:t>беспечивается</w:t>
      </w:r>
      <w:r w:rsidR="005965A6" w:rsidRPr="00BC76D3">
        <w:t xml:space="preserve"> по месту от системы 220 В пост. тока. Такое решение является надёжным и позволяет </w:t>
      </w:r>
      <w:r w:rsidRPr="00BC76D3">
        <w:t>уменьшить количество кабелей 24 В.</w:t>
      </w:r>
    </w:p>
    <w:p w14:paraId="1D22EA5D" w14:textId="48ED8A23" w:rsidR="00C70256" w:rsidRPr="009532F3" w:rsidRDefault="00C70256" w:rsidP="00C70256">
      <w:pPr>
        <w:pStyle w:val="afa"/>
        <w:keepNext/>
        <w:rPr>
          <w:b w:val="0"/>
          <w:bCs w:val="0"/>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4</w:t>
      </w:r>
      <w:r w:rsidR="00757406">
        <w:rPr>
          <w:lang w:val="ru-RU"/>
        </w:rPr>
        <w:fldChar w:fldCharType="end"/>
      </w:r>
      <w:r>
        <w:rPr>
          <w:lang w:val="ru-RU"/>
        </w:rPr>
        <w:t xml:space="preserve">. </w:t>
      </w:r>
      <w:r w:rsidRPr="00723353">
        <w:rPr>
          <w:lang w:val="ru-RU"/>
        </w:rPr>
        <w:t>Система постоянного тока и аккумуляторные батареи</w:t>
      </w:r>
      <w:r w:rsidR="00F33EAC">
        <w:rPr>
          <w:lang w:val="ru-RU"/>
        </w:rPr>
        <w:t>,</w:t>
      </w:r>
      <w:r>
        <w:rPr>
          <w:lang w:val="ru-RU"/>
        </w:rPr>
        <w:t xml:space="preserve"> и запланированные мероприятия в рамках проекта модернизации</w:t>
      </w:r>
    </w:p>
    <w:tbl>
      <w:tblPr>
        <w:tblStyle w:val="af3"/>
        <w:tblW w:w="0" w:type="auto"/>
        <w:tblInd w:w="1384" w:type="dxa"/>
        <w:tblLayout w:type="fixed"/>
        <w:tblLook w:val="04A0" w:firstRow="1" w:lastRow="0" w:firstColumn="1" w:lastColumn="0" w:noHBand="0" w:noVBand="1"/>
      </w:tblPr>
      <w:tblGrid>
        <w:gridCol w:w="2835"/>
        <w:gridCol w:w="2645"/>
        <w:gridCol w:w="2883"/>
      </w:tblGrid>
      <w:tr w:rsidR="00C70256" w14:paraId="2937B8DC" w14:textId="77777777" w:rsidTr="00915B86">
        <w:tc>
          <w:tcPr>
            <w:tcW w:w="2835" w:type="dxa"/>
          </w:tcPr>
          <w:p w14:paraId="5F85A94E" w14:textId="77777777" w:rsidR="00C70256" w:rsidRPr="001A33C6" w:rsidRDefault="00C70256" w:rsidP="00915B86">
            <w:pPr>
              <w:pStyle w:val="a2"/>
              <w:ind w:left="0"/>
              <w:rPr>
                <w:highlight w:val="yellow"/>
              </w:rPr>
            </w:pPr>
            <w:r>
              <w:rPr>
                <w:b/>
              </w:rPr>
              <w:t>Компонент</w:t>
            </w:r>
          </w:p>
        </w:tc>
        <w:tc>
          <w:tcPr>
            <w:tcW w:w="2645" w:type="dxa"/>
          </w:tcPr>
          <w:p w14:paraId="25BD0608" w14:textId="77777777" w:rsidR="00C70256" w:rsidRPr="008A455B" w:rsidRDefault="00C70256" w:rsidP="00915B86">
            <w:pPr>
              <w:pStyle w:val="a2"/>
              <w:ind w:left="0"/>
              <w:rPr>
                <w:highlight w:val="yellow"/>
                <w:lang w:val="fi-FI"/>
              </w:rPr>
            </w:pPr>
            <w:r>
              <w:rPr>
                <w:b/>
              </w:rPr>
              <w:t>Мероприятия:</w:t>
            </w:r>
          </w:p>
        </w:tc>
        <w:tc>
          <w:tcPr>
            <w:tcW w:w="2883" w:type="dxa"/>
          </w:tcPr>
          <w:p w14:paraId="5F9D1B93" w14:textId="77777777" w:rsidR="00C70256" w:rsidRPr="00A3502D" w:rsidRDefault="00C70256" w:rsidP="00915B86">
            <w:pPr>
              <w:pStyle w:val="a2"/>
              <w:ind w:left="0"/>
            </w:pPr>
            <w:r>
              <w:rPr>
                <w:b/>
              </w:rPr>
              <w:t>Дополнительно</w:t>
            </w:r>
          </w:p>
        </w:tc>
      </w:tr>
      <w:tr w:rsidR="00C70256" w:rsidRPr="006578C6" w14:paraId="1FB4E2C0" w14:textId="77777777" w:rsidTr="00915B86">
        <w:tc>
          <w:tcPr>
            <w:tcW w:w="2835" w:type="dxa"/>
          </w:tcPr>
          <w:p w14:paraId="59BB9D52" w14:textId="77777777" w:rsidR="00C70256" w:rsidRPr="00C43135" w:rsidRDefault="00C70256" w:rsidP="00915B86">
            <w:pPr>
              <w:pStyle w:val="a2"/>
              <w:ind w:left="0"/>
            </w:pPr>
            <w:r>
              <w:t>Выпрямители, инверторы, распределительные щиты</w:t>
            </w:r>
          </w:p>
        </w:tc>
        <w:tc>
          <w:tcPr>
            <w:tcW w:w="2645" w:type="dxa"/>
          </w:tcPr>
          <w:p w14:paraId="0D8F44FC" w14:textId="77777777" w:rsidR="00C70256" w:rsidRPr="00C0469D" w:rsidRDefault="00C70256" w:rsidP="00915B86">
            <w:pPr>
              <w:pStyle w:val="a2"/>
              <w:ind w:left="0"/>
            </w:pPr>
            <w:r>
              <w:t>Замена</w:t>
            </w:r>
          </w:p>
        </w:tc>
        <w:tc>
          <w:tcPr>
            <w:tcW w:w="2883" w:type="dxa"/>
          </w:tcPr>
          <w:p w14:paraId="4C562421" w14:textId="77777777" w:rsidR="00C70256" w:rsidRPr="00A3502D" w:rsidRDefault="00C70256" w:rsidP="00915B86">
            <w:pPr>
              <w:pStyle w:val="a2"/>
              <w:ind w:left="0"/>
            </w:pPr>
            <w:r>
              <w:t>Модернизация охлаждения</w:t>
            </w:r>
          </w:p>
        </w:tc>
      </w:tr>
      <w:tr w:rsidR="00C70256" w:rsidRPr="006578C6" w14:paraId="100E262C" w14:textId="77777777" w:rsidTr="00915B86">
        <w:tc>
          <w:tcPr>
            <w:tcW w:w="2835" w:type="dxa"/>
          </w:tcPr>
          <w:p w14:paraId="796BB4A4" w14:textId="77777777" w:rsidR="00C70256" w:rsidRPr="00C0469D" w:rsidRDefault="00C70256" w:rsidP="00915B86">
            <w:pPr>
              <w:ind w:left="0"/>
            </w:pPr>
            <w:r>
              <w:t>Аккумуляторные батареи на 220 В пост</w:t>
            </w:r>
            <w:proofErr w:type="gramStart"/>
            <w:r>
              <w:t>.</w:t>
            </w:r>
            <w:proofErr w:type="gramEnd"/>
            <w:r>
              <w:t xml:space="preserve"> </w:t>
            </w:r>
            <w:proofErr w:type="gramStart"/>
            <w:r>
              <w:t>т</w:t>
            </w:r>
            <w:proofErr w:type="gramEnd"/>
            <w:r>
              <w:t>ока</w:t>
            </w:r>
          </w:p>
        </w:tc>
        <w:tc>
          <w:tcPr>
            <w:tcW w:w="2645" w:type="dxa"/>
          </w:tcPr>
          <w:p w14:paraId="33FDF010" w14:textId="77777777" w:rsidR="00C70256" w:rsidRDefault="00C70256" w:rsidP="00915B86">
            <w:pPr>
              <w:pStyle w:val="a2"/>
              <w:ind w:left="0"/>
              <w:rPr>
                <w:highlight w:val="yellow"/>
              </w:rPr>
            </w:pPr>
            <w:r>
              <w:t>Замена</w:t>
            </w:r>
          </w:p>
        </w:tc>
        <w:tc>
          <w:tcPr>
            <w:tcW w:w="2883" w:type="dxa"/>
          </w:tcPr>
          <w:p w14:paraId="2FEF72A6" w14:textId="7D619956" w:rsidR="00C70256" w:rsidRPr="00A3502D" w:rsidRDefault="00C70256" w:rsidP="00915B86">
            <w:pPr>
              <w:pStyle w:val="a2"/>
              <w:ind w:left="0"/>
              <w:jc w:val="left"/>
            </w:pPr>
          </w:p>
        </w:tc>
      </w:tr>
      <w:tr w:rsidR="00C70256" w:rsidRPr="006578C6" w14:paraId="2E816ADE" w14:textId="77777777" w:rsidTr="00915B86">
        <w:tc>
          <w:tcPr>
            <w:tcW w:w="2835" w:type="dxa"/>
          </w:tcPr>
          <w:p w14:paraId="09DB0DA0" w14:textId="77777777" w:rsidR="00C70256" w:rsidRPr="00D30C3A" w:rsidRDefault="00C70256" w:rsidP="00915B86">
            <w:pPr>
              <w:ind w:left="0"/>
            </w:pPr>
            <w:r>
              <w:t>Система 24 В пост</w:t>
            </w:r>
            <w:proofErr w:type="gramStart"/>
            <w:r>
              <w:t>.</w:t>
            </w:r>
            <w:proofErr w:type="gramEnd"/>
            <w:r>
              <w:t xml:space="preserve"> </w:t>
            </w:r>
            <w:proofErr w:type="gramStart"/>
            <w:r>
              <w:t>т</w:t>
            </w:r>
            <w:proofErr w:type="gramEnd"/>
            <w:r>
              <w:t xml:space="preserve">ока </w:t>
            </w:r>
          </w:p>
        </w:tc>
        <w:tc>
          <w:tcPr>
            <w:tcW w:w="2645" w:type="dxa"/>
          </w:tcPr>
          <w:p w14:paraId="33A669F9" w14:textId="77777777" w:rsidR="00C70256" w:rsidRPr="001A33C6" w:rsidRDefault="00C70256" w:rsidP="00915B86">
            <w:pPr>
              <w:pStyle w:val="a2"/>
              <w:ind w:left="0"/>
              <w:rPr>
                <w:highlight w:val="yellow"/>
              </w:rPr>
            </w:pPr>
            <w:r>
              <w:t>Демонтаж</w:t>
            </w:r>
          </w:p>
        </w:tc>
        <w:tc>
          <w:tcPr>
            <w:tcW w:w="2883" w:type="dxa"/>
          </w:tcPr>
          <w:p w14:paraId="123C4DCD" w14:textId="051E8F13" w:rsidR="00C70256" w:rsidRPr="00A3502D" w:rsidRDefault="00C70256" w:rsidP="00915B86">
            <w:pPr>
              <w:pStyle w:val="a2"/>
              <w:ind w:left="0"/>
            </w:pPr>
          </w:p>
        </w:tc>
      </w:tr>
      <w:tr w:rsidR="00C70256" w:rsidRPr="006578C6" w14:paraId="1317F450" w14:textId="77777777" w:rsidTr="00915B86">
        <w:tc>
          <w:tcPr>
            <w:tcW w:w="2835" w:type="dxa"/>
          </w:tcPr>
          <w:p w14:paraId="35EDA5BC" w14:textId="77777777" w:rsidR="00C70256" w:rsidRDefault="00C70256" w:rsidP="00915B86">
            <w:pPr>
              <w:ind w:left="0"/>
            </w:pPr>
            <w:r>
              <w:t>Новые аккумуляторные помещения</w:t>
            </w:r>
          </w:p>
        </w:tc>
        <w:tc>
          <w:tcPr>
            <w:tcW w:w="2645" w:type="dxa"/>
          </w:tcPr>
          <w:p w14:paraId="78FBE407" w14:textId="77777777" w:rsidR="00C70256" w:rsidRPr="00303C5B" w:rsidRDefault="00C70256" w:rsidP="00915B86">
            <w:pPr>
              <w:pStyle w:val="a2"/>
              <w:ind w:left="0"/>
            </w:pPr>
            <w:r>
              <w:t>Новое сооружение</w:t>
            </w:r>
          </w:p>
        </w:tc>
        <w:tc>
          <w:tcPr>
            <w:tcW w:w="2883" w:type="dxa"/>
          </w:tcPr>
          <w:p w14:paraId="7267CC5D" w14:textId="77777777" w:rsidR="00C70256" w:rsidRPr="00A3502D" w:rsidRDefault="00C70256" w:rsidP="00915B86">
            <w:pPr>
              <w:pStyle w:val="a2"/>
              <w:ind w:left="0"/>
              <w:jc w:val="left"/>
            </w:pPr>
            <w:r>
              <w:t>Для разделения аккумуляторных каналов 1 и 2 по отдельным помещениям.</w:t>
            </w:r>
          </w:p>
        </w:tc>
      </w:tr>
      <w:tr w:rsidR="00C70256" w:rsidRPr="006578C6" w14:paraId="6EAB5AD9" w14:textId="77777777" w:rsidTr="00915B86">
        <w:tc>
          <w:tcPr>
            <w:tcW w:w="2835" w:type="dxa"/>
          </w:tcPr>
          <w:p w14:paraId="19046387" w14:textId="77777777" w:rsidR="00C70256" w:rsidRDefault="00C70256" w:rsidP="00915B86">
            <w:pPr>
              <w:ind w:left="0"/>
            </w:pPr>
            <w:r>
              <w:t>Кабели</w:t>
            </w:r>
          </w:p>
        </w:tc>
        <w:tc>
          <w:tcPr>
            <w:tcW w:w="2645" w:type="dxa"/>
          </w:tcPr>
          <w:p w14:paraId="586AE9F0" w14:textId="77777777" w:rsidR="00C70256" w:rsidRPr="00303C5B" w:rsidRDefault="00C70256" w:rsidP="00915B86">
            <w:pPr>
              <w:pStyle w:val="a2"/>
              <w:ind w:left="0"/>
            </w:pPr>
            <w:r>
              <w:t>Замена</w:t>
            </w:r>
          </w:p>
        </w:tc>
        <w:tc>
          <w:tcPr>
            <w:tcW w:w="2883" w:type="dxa"/>
          </w:tcPr>
          <w:p w14:paraId="189D895C" w14:textId="77777777" w:rsidR="00C70256" w:rsidRPr="00A3502D" w:rsidRDefault="00C70256" w:rsidP="00915B86">
            <w:pPr>
              <w:pStyle w:val="a2"/>
              <w:ind w:left="0"/>
            </w:pPr>
          </w:p>
        </w:tc>
      </w:tr>
    </w:tbl>
    <w:p w14:paraId="4423D620" w14:textId="77777777" w:rsidR="00C70256" w:rsidRDefault="00C70256" w:rsidP="00C70256">
      <w:pPr>
        <w:autoSpaceDE w:val="0"/>
        <w:autoSpaceDN w:val="0"/>
        <w:adjustRightInd w:val="0"/>
      </w:pPr>
      <w:r w:rsidRPr="008A455B">
        <w:rPr>
          <w:noProof/>
          <w:sz w:val="20"/>
          <w:lang w:eastAsia="ru-RU"/>
        </w:rPr>
        <mc:AlternateContent>
          <mc:Choice Requires="wps">
            <w:drawing>
              <wp:inline distT="0" distB="0" distL="0" distR="0" wp14:anchorId="5FE44D34" wp14:editId="5472A3CC">
                <wp:extent cx="12700" cy="12700"/>
                <wp:effectExtent l="9525" t="9525" r="0" b="0"/>
                <wp:docPr id="812" name="Freeform 8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 cy="12700"/>
                        </a:xfrm>
                        <a:custGeom>
                          <a:avLst/>
                          <a:gdLst>
                            <a:gd name="T0" fmla="*/ 0 w 20"/>
                            <a:gd name="T1" fmla="*/ 0 h 20"/>
                            <a:gd name="T2" fmla="*/ 0 w 20"/>
                            <a:gd name="T3" fmla="*/ 0 h 20"/>
                          </a:gdLst>
                          <a:ahLst/>
                          <a:cxnLst>
                            <a:cxn ang="0">
                              <a:pos x="T0" y="T1"/>
                            </a:cxn>
                            <a:cxn ang="0">
                              <a:pos x="T2" y="T3"/>
                            </a:cxn>
                          </a:cxnLst>
                          <a:rect l="0" t="0" r="r" b="b"/>
                          <a:pathLst>
                            <a:path w="20" h="20">
                              <a:moveTo>
                                <a:pt x="0" y="0"/>
                              </a:moveTo>
                              <a:lnTo>
                                <a:pt x="0" y="0"/>
                              </a:lnTo>
                            </a:path>
                          </a:pathLst>
                        </a:custGeom>
                        <a:noFill/>
                        <a:ln w="15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polyline id="Freeform 812" o:spid="_x0000_s1026" style="visibility:visible;mso-wrap-style:square;mso-left-percent:-10001;mso-top-percent:-10001;mso-position-horizontal:absolute;mso-position-horizontal-relative:char;mso-position-vertical:absolute;mso-position-vertical-relative:line;mso-left-percent:-10001;mso-top-percent:-10001;v-text-anchor:top" points="0,0,0,0"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" filled="f" strokeweight=".04231mm">
                <v:path arrowok="t" o:connecttype="custom" o:connectlocs="0,0;0,0" o:connectangles="0,0"/>
                <w10:anchorlock/>
              </v:polyline>
            </w:pict>
          </mc:Fallback>
        </mc:AlternateContent>
      </w:r>
    </w:p>
    <w:p w14:paraId="2DDA687C" w14:textId="77777777" w:rsidR="00C70256" w:rsidRPr="00F67B72" w:rsidRDefault="00C70256" w:rsidP="009161EB">
      <w:pPr>
        <w:pStyle w:val="3"/>
      </w:pPr>
      <w:bookmarkStart w:id="45" w:name="_Toc395879222"/>
      <w:bookmarkStart w:id="46" w:name="_Toc406958404"/>
      <w:r w:rsidRPr="008C1FF2">
        <w:t>Резервный источник питания</w:t>
      </w:r>
      <w:bookmarkEnd w:id="45"/>
      <w:bookmarkEnd w:id="46"/>
    </w:p>
    <w:p w14:paraId="2EE7353D" w14:textId="77ABF5ED" w:rsidR="00C70256" w:rsidRDefault="00022440" w:rsidP="00915B86">
      <w:r>
        <w:t xml:space="preserve">Необходимости замены </w:t>
      </w:r>
      <w:proofErr w:type="gramStart"/>
      <w:r>
        <w:t>существующего</w:t>
      </w:r>
      <w:proofErr w:type="gramEnd"/>
      <w:r>
        <w:t xml:space="preserve"> дизель-генератора нет. </w:t>
      </w:r>
      <w:r w:rsidR="00C70256" w:rsidRPr="00D3430A">
        <w:t xml:space="preserve">Существующая система управления требует замены. Её функции должны быть реализованы в </w:t>
      </w:r>
      <w:proofErr w:type="spellStart"/>
      <w:r w:rsidR="00C70256" w:rsidRPr="00D3430A">
        <w:t>общестанционной</w:t>
      </w:r>
      <w:proofErr w:type="spellEnd"/>
      <w:r w:rsidR="00C70256" w:rsidRPr="00D3430A">
        <w:t xml:space="preserve"> АСУ ТП. В новой системе уже заложены необходимые параметры и возможнос</w:t>
      </w:r>
      <w:r w:rsidR="00F33EAC">
        <w:t>т</w:t>
      </w:r>
      <w:r w:rsidR="00C70256" w:rsidRPr="00D3430A">
        <w:t>ь управления резервным источником питания. Сохранения старой системы приведёт к неоправданным дополнительным издержкам на её содержание.</w:t>
      </w:r>
    </w:p>
    <w:p w14:paraId="31826F58" w14:textId="77777777" w:rsidR="00ED5911" w:rsidRPr="00F67B72" w:rsidRDefault="00ED5911" w:rsidP="00915B86"/>
    <w:p w14:paraId="29641669" w14:textId="77777777" w:rsidR="00D3430A" w:rsidRPr="00F67B72" w:rsidRDefault="00D3430A" w:rsidP="00915B86"/>
    <w:p w14:paraId="45342282" w14:textId="71DBE79E" w:rsidR="00C70256" w:rsidRPr="009532F3" w:rsidRDefault="00C70256" w:rsidP="00C70256">
      <w:pPr>
        <w:pStyle w:val="afa"/>
        <w:keepNext/>
        <w:rPr>
          <w:b w:val="0"/>
          <w:bCs w:val="0"/>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5</w:t>
      </w:r>
      <w:r w:rsidR="00757406">
        <w:rPr>
          <w:lang w:val="ru-RU"/>
        </w:rPr>
        <w:fldChar w:fldCharType="end"/>
      </w:r>
      <w:r>
        <w:rPr>
          <w:lang w:val="ru-RU"/>
        </w:rPr>
        <w:t>. Резервный источник питания и запланированные мероприятия в рамках проекта модернизации</w:t>
      </w:r>
    </w:p>
    <w:tbl>
      <w:tblPr>
        <w:tblStyle w:val="af3"/>
        <w:tblW w:w="0" w:type="auto"/>
        <w:tblInd w:w="1384" w:type="dxa"/>
        <w:tblLook w:val="04A0" w:firstRow="1" w:lastRow="0" w:firstColumn="1" w:lastColumn="0" w:noHBand="0" w:noVBand="1"/>
      </w:tblPr>
      <w:tblGrid>
        <w:gridCol w:w="2851"/>
        <w:gridCol w:w="2888"/>
        <w:gridCol w:w="2624"/>
      </w:tblGrid>
      <w:tr w:rsidR="00C70256" w14:paraId="7472A14A" w14:textId="77777777" w:rsidTr="00915B86">
        <w:tc>
          <w:tcPr>
            <w:tcW w:w="2851" w:type="dxa"/>
          </w:tcPr>
          <w:p w14:paraId="7C1CC1A5" w14:textId="77777777" w:rsidR="00C70256" w:rsidRPr="001A33C6" w:rsidRDefault="00C70256" w:rsidP="00915B86">
            <w:pPr>
              <w:pStyle w:val="a2"/>
              <w:ind w:left="0"/>
              <w:rPr>
                <w:highlight w:val="yellow"/>
              </w:rPr>
            </w:pPr>
            <w:r>
              <w:rPr>
                <w:b/>
              </w:rPr>
              <w:t>Компонент</w:t>
            </w:r>
          </w:p>
        </w:tc>
        <w:tc>
          <w:tcPr>
            <w:tcW w:w="2888" w:type="dxa"/>
          </w:tcPr>
          <w:p w14:paraId="763DD0C6" w14:textId="77777777" w:rsidR="00C70256" w:rsidRPr="008A455B" w:rsidRDefault="00C70256" w:rsidP="00915B86">
            <w:pPr>
              <w:pStyle w:val="a2"/>
              <w:ind w:left="0"/>
              <w:rPr>
                <w:highlight w:val="yellow"/>
                <w:lang w:val="fi-FI"/>
              </w:rPr>
            </w:pPr>
            <w:r>
              <w:rPr>
                <w:b/>
              </w:rPr>
              <w:t>Мероприятие:</w:t>
            </w:r>
          </w:p>
        </w:tc>
        <w:tc>
          <w:tcPr>
            <w:tcW w:w="2624" w:type="dxa"/>
          </w:tcPr>
          <w:p w14:paraId="3C7F231B" w14:textId="77777777" w:rsidR="00C70256" w:rsidRPr="00A3502D" w:rsidRDefault="00C70256" w:rsidP="00915B86">
            <w:pPr>
              <w:pStyle w:val="a2"/>
              <w:ind w:left="0"/>
            </w:pPr>
            <w:r>
              <w:rPr>
                <w:b/>
              </w:rPr>
              <w:t>Дополнительно</w:t>
            </w:r>
          </w:p>
        </w:tc>
      </w:tr>
      <w:tr w:rsidR="00C70256" w:rsidRPr="006578C6" w14:paraId="61A404F8" w14:textId="77777777" w:rsidTr="00915B86">
        <w:tc>
          <w:tcPr>
            <w:tcW w:w="2851" w:type="dxa"/>
          </w:tcPr>
          <w:p w14:paraId="6CA295F5" w14:textId="77777777" w:rsidR="00C70256" w:rsidRPr="00C43135" w:rsidRDefault="00C70256" w:rsidP="00915B86">
            <w:pPr>
              <w:pStyle w:val="a2"/>
              <w:ind w:left="0"/>
            </w:pPr>
            <w:r>
              <w:t>Дизельный генератор</w:t>
            </w:r>
          </w:p>
        </w:tc>
        <w:tc>
          <w:tcPr>
            <w:tcW w:w="2888" w:type="dxa"/>
          </w:tcPr>
          <w:p w14:paraId="345FBE6F" w14:textId="77777777" w:rsidR="00C70256" w:rsidRPr="00D3430A" w:rsidRDefault="00C70256" w:rsidP="00915B86">
            <w:pPr>
              <w:pStyle w:val="a2"/>
              <w:ind w:left="0"/>
            </w:pPr>
            <w:r w:rsidRPr="00D3430A">
              <w:t>Сохранение</w:t>
            </w:r>
          </w:p>
        </w:tc>
        <w:tc>
          <w:tcPr>
            <w:tcW w:w="2624" w:type="dxa"/>
          </w:tcPr>
          <w:p w14:paraId="5819677D" w14:textId="7D437752" w:rsidR="00C70256" w:rsidRPr="00D3430A" w:rsidRDefault="00C70256" w:rsidP="00915B86">
            <w:pPr>
              <w:pStyle w:val="a2"/>
              <w:ind w:left="0"/>
            </w:pPr>
            <w:r w:rsidRPr="00D3430A">
              <w:t>интеграция с системой автоматики</w:t>
            </w:r>
            <w:r w:rsidR="00F33EAC">
              <w:t>;</w:t>
            </w:r>
            <w:r w:rsidRPr="00D3430A">
              <w:t xml:space="preserve"> должен быть подключён к двум различным РУ.</w:t>
            </w:r>
          </w:p>
        </w:tc>
      </w:tr>
      <w:tr w:rsidR="00C70256" w:rsidRPr="006578C6" w14:paraId="1CE74332" w14:textId="77777777" w:rsidTr="00915B86">
        <w:tc>
          <w:tcPr>
            <w:tcW w:w="2851" w:type="dxa"/>
          </w:tcPr>
          <w:p w14:paraId="6C5F80C6" w14:textId="77777777" w:rsidR="00C70256" w:rsidRDefault="00C70256" w:rsidP="00915B86">
            <w:pPr>
              <w:ind w:left="0"/>
            </w:pPr>
            <w:r>
              <w:t>Кабели</w:t>
            </w:r>
          </w:p>
        </w:tc>
        <w:tc>
          <w:tcPr>
            <w:tcW w:w="2888" w:type="dxa"/>
          </w:tcPr>
          <w:p w14:paraId="26DC0E3D" w14:textId="77777777" w:rsidR="00C70256" w:rsidRPr="00303C5B" w:rsidRDefault="00C70256" w:rsidP="00915B86">
            <w:pPr>
              <w:pStyle w:val="a2"/>
              <w:ind w:left="0"/>
            </w:pPr>
            <w:r>
              <w:t>Замена</w:t>
            </w:r>
          </w:p>
        </w:tc>
        <w:tc>
          <w:tcPr>
            <w:tcW w:w="2624" w:type="dxa"/>
          </w:tcPr>
          <w:p w14:paraId="631AF99F" w14:textId="77777777" w:rsidR="00C70256" w:rsidRPr="00A3502D" w:rsidRDefault="00C70256" w:rsidP="00915B86">
            <w:pPr>
              <w:pStyle w:val="a2"/>
              <w:ind w:left="0"/>
            </w:pPr>
          </w:p>
        </w:tc>
      </w:tr>
    </w:tbl>
    <w:p w14:paraId="6F09A75C" w14:textId="77777777" w:rsidR="00C70256" w:rsidRDefault="00C70256" w:rsidP="00C70256">
      <w:pPr>
        <w:pStyle w:val="a2"/>
      </w:pPr>
    </w:p>
    <w:p w14:paraId="6066583A" w14:textId="77777777" w:rsidR="00C70256" w:rsidRPr="00F67B72" w:rsidRDefault="00C70256" w:rsidP="009161EB">
      <w:pPr>
        <w:pStyle w:val="3"/>
      </w:pPr>
      <w:bookmarkStart w:id="47" w:name="_Toc395879223"/>
      <w:bookmarkStart w:id="48" w:name="_Toc406958405"/>
      <w:r w:rsidRPr="008C1FF2">
        <w:t>Распределительное устройство на 0,4 </w:t>
      </w:r>
      <w:proofErr w:type="spellStart"/>
      <w:r w:rsidRPr="008C1FF2">
        <w:t>кВ</w:t>
      </w:r>
      <w:bookmarkEnd w:id="47"/>
      <w:bookmarkEnd w:id="48"/>
      <w:proofErr w:type="spellEnd"/>
    </w:p>
    <w:p w14:paraId="0B8179F1" w14:textId="77777777" w:rsidR="00C70256" w:rsidRPr="00D3430A" w:rsidRDefault="00C70256" w:rsidP="00C70256">
      <w:r w:rsidRPr="00D3430A">
        <w:t xml:space="preserve">Все семь РУ 0.4 </w:t>
      </w:r>
      <w:proofErr w:type="spellStart"/>
      <w:r w:rsidRPr="00D3430A">
        <w:t>кВ</w:t>
      </w:r>
      <w:proofErr w:type="spellEnd"/>
      <w:r w:rsidRPr="00D3430A">
        <w:t xml:space="preserve"> подлежат замене.</w:t>
      </w:r>
    </w:p>
    <w:p w14:paraId="012FC5E1" w14:textId="77777777" w:rsidR="00C70256" w:rsidRPr="00D3430A" w:rsidRDefault="00C70256" w:rsidP="00C70256">
      <w:pPr>
        <w:pStyle w:val="a2"/>
        <w:rPr>
          <w:b/>
        </w:rPr>
      </w:pPr>
      <w:r w:rsidRPr="00D3430A">
        <w:rPr>
          <w:b/>
        </w:rPr>
        <w:t xml:space="preserve">Наименование </w:t>
      </w:r>
      <w:r w:rsidRPr="00D3430A">
        <w:rPr>
          <w:b/>
        </w:rPr>
        <w:tab/>
        <w:t>Расположение</w:t>
      </w:r>
    </w:p>
    <w:p w14:paraId="20C70C7A" w14:textId="77777777" w:rsidR="00C70256" w:rsidRPr="00D3430A" w:rsidRDefault="00C70256" w:rsidP="00C70256">
      <w:r w:rsidRPr="00D3430A">
        <w:t>OKK-7</w:t>
      </w:r>
      <w:r w:rsidRPr="00D3430A">
        <w:tab/>
      </w:r>
      <w:r w:rsidRPr="00D3430A">
        <w:tab/>
        <w:t>нижний этаж административного здания +90.70</w:t>
      </w:r>
    </w:p>
    <w:p w14:paraId="0F365F98" w14:textId="77777777" w:rsidR="00C70256" w:rsidRPr="00D3430A" w:rsidRDefault="00C70256" w:rsidP="00C70256">
      <w:r w:rsidRPr="00D3430A">
        <w:t>OKK-8</w:t>
      </w:r>
      <w:r w:rsidRPr="00D3430A">
        <w:tab/>
      </w:r>
      <w:r w:rsidRPr="00D3430A">
        <w:tab/>
        <w:t>нижний этаж административного здания +90.70</w:t>
      </w:r>
    </w:p>
    <w:p w14:paraId="33FDFCD5" w14:textId="77777777" w:rsidR="00C70256" w:rsidRPr="00D3430A" w:rsidRDefault="00C70256" w:rsidP="00C70256">
      <w:r w:rsidRPr="00D3430A">
        <w:t>OKK-5</w:t>
      </w:r>
      <w:r w:rsidRPr="00D3430A">
        <w:tab/>
      </w:r>
      <w:r w:rsidRPr="00D3430A">
        <w:tab/>
        <w:t>турбинный этаж +17.40</w:t>
      </w:r>
    </w:p>
    <w:p w14:paraId="31D958D3" w14:textId="77777777" w:rsidR="00C70256" w:rsidRPr="00D3430A" w:rsidRDefault="00C70256" w:rsidP="00C70256">
      <w:r w:rsidRPr="00D3430A">
        <w:t>OKK-6</w:t>
      </w:r>
      <w:r w:rsidRPr="00D3430A">
        <w:tab/>
      </w:r>
      <w:r w:rsidRPr="00D3430A">
        <w:tab/>
        <w:t>турбинный этаж +17.40</w:t>
      </w:r>
    </w:p>
    <w:p w14:paraId="7A3165E3" w14:textId="77777777" w:rsidR="00C70256" w:rsidRPr="00D3430A" w:rsidRDefault="00C70256" w:rsidP="00C70256">
      <w:r w:rsidRPr="00D3430A">
        <w:t>SKK-1</w:t>
      </w:r>
      <w:r w:rsidRPr="00D3430A">
        <w:tab/>
      </w:r>
      <w:r w:rsidRPr="00D3430A">
        <w:tab/>
        <w:t>нижний этаж административного здания +90.70</w:t>
      </w:r>
    </w:p>
    <w:p w14:paraId="541EA5BE" w14:textId="77777777" w:rsidR="00C70256" w:rsidRPr="00D3430A" w:rsidRDefault="00C70256" w:rsidP="00C70256">
      <w:r w:rsidRPr="00D3430A">
        <w:t>SKK-2</w:t>
      </w:r>
      <w:r w:rsidRPr="00D3430A">
        <w:rPr>
          <w:rStyle w:val="af5"/>
        </w:rPr>
        <w:tab/>
      </w:r>
      <w:r w:rsidRPr="00D3430A">
        <w:rPr>
          <w:rStyle w:val="af5"/>
        </w:rPr>
        <w:tab/>
      </w:r>
      <w:r w:rsidRPr="00D3430A">
        <w:t>нижний этаж административного здания +90.70</w:t>
      </w:r>
    </w:p>
    <w:p w14:paraId="36C95E3D" w14:textId="77777777" w:rsidR="00C70256" w:rsidRPr="00D3430A" w:rsidRDefault="00C70256" w:rsidP="00C70256">
      <w:r w:rsidRPr="00D3430A">
        <w:t>OKK-4</w:t>
      </w:r>
      <w:r w:rsidRPr="00D3430A">
        <w:tab/>
      </w:r>
      <w:r w:rsidRPr="00D3430A">
        <w:tab/>
        <w:t>турбинный этаж +17.40</w:t>
      </w:r>
    </w:p>
    <w:p w14:paraId="6631196F" w14:textId="77777777" w:rsidR="00C70256" w:rsidRPr="00D3430A" w:rsidRDefault="00C70256" w:rsidP="00915B86">
      <w:r w:rsidRPr="00D3430A">
        <w:t xml:space="preserve">То же самое касается распределительных щитов на электростанциях. </w:t>
      </w:r>
    </w:p>
    <w:p w14:paraId="04A997E9" w14:textId="77777777" w:rsidR="00C70256" w:rsidRPr="00D3430A" w:rsidRDefault="00C70256" w:rsidP="00915B86">
      <w:r w:rsidRPr="00D3430A">
        <w:t xml:space="preserve">Все они 1963 года. Запасные части устарели, а уровень безопасности работы критический. </w:t>
      </w:r>
    </w:p>
    <w:p w14:paraId="79357E4A" w14:textId="77777777" w:rsidR="00C70256" w:rsidRPr="00D3430A" w:rsidRDefault="00C70256" w:rsidP="00915B86">
      <w:r w:rsidRPr="00BC76D3">
        <w:t xml:space="preserve">Функции РУ OKK-7, OKK-8, SKK1 и SKK2 будут сведены в </w:t>
      </w:r>
      <w:proofErr w:type="gramStart"/>
      <w:r w:rsidRPr="00BC76D3">
        <w:t>единое</w:t>
      </w:r>
      <w:proofErr w:type="gramEnd"/>
      <w:r w:rsidRPr="00BC76D3">
        <w:t xml:space="preserve"> РУ 0,4 </w:t>
      </w:r>
      <w:proofErr w:type="spellStart"/>
      <w:r w:rsidRPr="00BC76D3">
        <w:t>кВ.</w:t>
      </w:r>
      <w:proofErr w:type="spellEnd"/>
      <w:r w:rsidRPr="00D3430A">
        <w:t xml:space="preserve"> При нормальной эксплуатации РУ подключено к трансформаторам T3 или T4. При возникновении проблем с одним из трансформаторов, производится </w:t>
      </w:r>
      <w:proofErr w:type="gramStart"/>
      <w:r w:rsidRPr="00D3430A">
        <w:t>автоматическое</w:t>
      </w:r>
      <w:proofErr w:type="gramEnd"/>
      <w:r w:rsidRPr="00D3430A">
        <w:t xml:space="preserve"> </w:t>
      </w:r>
      <w:proofErr w:type="spellStart"/>
      <w:r w:rsidRPr="00D3430A">
        <w:t>переподключение</w:t>
      </w:r>
      <w:proofErr w:type="spellEnd"/>
      <w:r w:rsidRPr="00D3430A">
        <w:t xml:space="preserve"> к другом трансформатору. При аварийном отключении обоих трансформаторов, происходит автоматический пуск ДГ с автоматическим подключением приоритетной части РУ. Приоритетными нагрузками должны быть система постоянного тока, освещение на станции, система пожарной безопасности и система управления гидротурбинами, а также система вентиляции машинного зала.</w:t>
      </w:r>
    </w:p>
    <w:p w14:paraId="143AC303" w14:textId="20457110" w:rsidR="00C70256" w:rsidRPr="00D3430A" w:rsidRDefault="00C70256" w:rsidP="00915B86">
      <w:r w:rsidRPr="00D3430A">
        <w:t>То же самое касается OKK-5 и OKK-6 на этаже машинного зала. Их функции будут сведены в един</w:t>
      </w:r>
      <w:r w:rsidR="00F33EAC">
        <w:t>ое</w:t>
      </w:r>
      <w:r w:rsidRPr="00D3430A">
        <w:t xml:space="preserve"> РУ, запитанное от Т5 или Т</w:t>
      </w:r>
      <w:proofErr w:type="gramStart"/>
      <w:r w:rsidRPr="00D3430A">
        <w:t>6</w:t>
      </w:r>
      <w:proofErr w:type="gramEnd"/>
      <w:r w:rsidRPr="00D3430A">
        <w:t xml:space="preserve"> соответственно, а в случае возникновения нештатных ситуаций частично от дизельного генератора.</w:t>
      </w:r>
    </w:p>
    <w:p w14:paraId="2D5813BF" w14:textId="77777777" w:rsidR="00C70256" w:rsidRPr="00D3430A" w:rsidRDefault="00C70256" w:rsidP="00915B86">
      <w:r w:rsidRPr="00D3430A">
        <w:lastRenderedPageBreak/>
        <w:t>Все действия будут контролироваться посредством общей системы управления.</w:t>
      </w:r>
    </w:p>
    <w:p w14:paraId="26FA4F12" w14:textId="77777777" w:rsidR="00C70256" w:rsidRPr="00D3430A" w:rsidRDefault="00C70256" w:rsidP="00915B86">
      <w:r w:rsidRPr="00D3430A">
        <w:t>Для соответствия современным требованиям по безопасности все РУ необходимо заменить.</w:t>
      </w:r>
    </w:p>
    <w:p w14:paraId="6BB8205B" w14:textId="77777777" w:rsidR="00C70256" w:rsidRPr="00F67B72" w:rsidRDefault="00C70256" w:rsidP="00915B86">
      <w:r w:rsidRPr="00D3430A">
        <w:t xml:space="preserve">В кольцевой системе питания сети 0,4 </w:t>
      </w:r>
      <w:proofErr w:type="spellStart"/>
      <w:r w:rsidRPr="00D3430A">
        <w:t>кВ</w:t>
      </w:r>
      <w:proofErr w:type="spellEnd"/>
      <w:r w:rsidRPr="00D3430A">
        <w:t xml:space="preserve"> нет необходимости.</w:t>
      </w:r>
    </w:p>
    <w:p w14:paraId="48C8AE4D" w14:textId="3CDBA611" w:rsidR="00C70256" w:rsidRPr="00A2223C" w:rsidRDefault="00C70256" w:rsidP="00C70256">
      <w:pPr>
        <w:pStyle w:val="afa"/>
        <w:keepNext/>
        <w:rPr>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6</w:t>
      </w:r>
      <w:r w:rsidR="00757406">
        <w:rPr>
          <w:lang w:val="ru-RU"/>
        </w:rPr>
        <w:fldChar w:fldCharType="end"/>
      </w:r>
      <w:r>
        <w:rPr>
          <w:lang w:val="ru-RU"/>
        </w:rPr>
        <w:t xml:space="preserve">. РУ-0.4 </w:t>
      </w:r>
      <w:proofErr w:type="spellStart"/>
      <w:r>
        <w:rPr>
          <w:lang w:val="ru-RU"/>
        </w:rPr>
        <w:t>кВ</w:t>
      </w:r>
      <w:proofErr w:type="spellEnd"/>
      <w:r>
        <w:rPr>
          <w:lang w:val="ru-RU"/>
        </w:rPr>
        <w:t xml:space="preserve"> и запланированные мероприятия в рамках проекта модернизации</w:t>
      </w:r>
    </w:p>
    <w:tbl>
      <w:tblPr>
        <w:tblStyle w:val="af3"/>
        <w:tblW w:w="0" w:type="auto"/>
        <w:tblInd w:w="1384" w:type="dxa"/>
        <w:tblLook w:val="04A0" w:firstRow="1" w:lastRow="0" w:firstColumn="1" w:lastColumn="0" w:noHBand="0" w:noVBand="1"/>
      </w:tblPr>
      <w:tblGrid>
        <w:gridCol w:w="2851"/>
        <w:gridCol w:w="2888"/>
        <w:gridCol w:w="2624"/>
      </w:tblGrid>
      <w:tr w:rsidR="00C70256" w14:paraId="122648C7" w14:textId="77777777" w:rsidTr="00915B86">
        <w:tc>
          <w:tcPr>
            <w:tcW w:w="2851" w:type="dxa"/>
          </w:tcPr>
          <w:p w14:paraId="55D38C8C" w14:textId="77777777" w:rsidR="00C70256" w:rsidRPr="001A33C6" w:rsidRDefault="00C70256" w:rsidP="00915B86">
            <w:pPr>
              <w:pStyle w:val="a2"/>
              <w:ind w:left="0"/>
              <w:rPr>
                <w:highlight w:val="yellow"/>
              </w:rPr>
            </w:pPr>
            <w:r>
              <w:rPr>
                <w:b/>
              </w:rPr>
              <w:t>Компонент</w:t>
            </w:r>
          </w:p>
        </w:tc>
        <w:tc>
          <w:tcPr>
            <w:tcW w:w="2888" w:type="dxa"/>
          </w:tcPr>
          <w:p w14:paraId="2FC3C920" w14:textId="77777777" w:rsidR="00C70256" w:rsidRPr="008A455B" w:rsidRDefault="00C70256" w:rsidP="00915B86">
            <w:pPr>
              <w:pStyle w:val="a2"/>
              <w:ind w:left="0"/>
              <w:rPr>
                <w:highlight w:val="yellow"/>
                <w:lang w:val="fi-FI"/>
              </w:rPr>
            </w:pPr>
            <w:r>
              <w:rPr>
                <w:b/>
              </w:rPr>
              <w:t>Мероприятие:</w:t>
            </w:r>
          </w:p>
        </w:tc>
        <w:tc>
          <w:tcPr>
            <w:tcW w:w="2624" w:type="dxa"/>
          </w:tcPr>
          <w:p w14:paraId="0507AA8B" w14:textId="77777777" w:rsidR="00C70256" w:rsidRPr="00A3502D" w:rsidRDefault="00C70256" w:rsidP="00915B86">
            <w:pPr>
              <w:pStyle w:val="a2"/>
              <w:ind w:left="0"/>
            </w:pPr>
            <w:r>
              <w:rPr>
                <w:b/>
              </w:rPr>
              <w:t>Дополнительно</w:t>
            </w:r>
          </w:p>
        </w:tc>
      </w:tr>
      <w:tr w:rsidR="00C70256" w:rsidRPr="006578C6" w14:paraId="42FB1E05" w14:textId="77777777" w:rsidTr="00915B86">
        <w:tc>
          <w:tcPr>
            <w:tcW w:w="2851" w:type="dxa"/>
          </w:tcPr>
          <w:p w14:paraId="61C2A932" w14:textId="77777777" w:rsidR="00C70256" w:rsidRDefault="00C70256" w:rsidP="00915B86">
            <w:pPr>
              <w:pStyle w:val="a2"/>
              <w:ind w:left="0"/>
            </w:pPr>
            <w:r>
              <w:t>Распределительное устройство на 0,4 </w:t>
            </w:r>
            <w:proofErr w:type="spellStart"/>
            <w:r>
              <w:t>кВ</w:t>
            </w:r>
            <w:proofErr w:type="spellEnd"/>
            <w:r>
              <w:t xml:space="preserve"> </w:t>
            </w:r>
          </w:p>
          <w:p w14:paraId="03E1D822" w14:textId="77777777" w:rsidR="00C70256" w:rsidRPr="00C43135" w:rsidRDefault="00C70256" w:rsidP="00915B86">
            <w:pPr>
              <w:pStyle w:val="a2"/>
              <w:ind w:left="0"/>
            </w:pPr>
            <w:r>
              <w:t>Секция 5, 6, 7 и 8</w:t>
            </w:r>
          </w:p>
        </w:tc>
        <w:tc>
          <w:tcPr>
            <w:tcW w:w="2888" w:type="dxa"/>
          </w:tcPr>
          <w:p w14:paraId="0A2D3239" w14:textId="77777777" w:rsidR="00C70256" w:rsidRPr="00C0469D" w:rsidRDefault="00C70256" w:rsidP="00915B86">
            <w:pPr>
              <w:pStyle w:val="a2"/>
              <w:ind w:left="0"/>
            </w:pPr>
            <w:r>
              <w:t>Замена</w:t>
            </w:r>
          </w:p>
        </w:tc>
        <w:tc>
          <w:tcPr>
            <w:tcW w:w="2624" w:type="dxa"/>
          </w:tcPr>
          <w:p w14:paraId="02EC6C15" w14:textId="77777777" w:rsidR="00C70256" w:rsidRPr="00A3502D" w:rsidRDefault="00C70256" w:rsidP="00915B86">
            <w:pPr>
              <w:pStyle w:val="a2"/>
              <w:ind w:left="0"/>
            </w:pPr>
          </w:p>
        </w:tc>
      </w:tr>
      <w:tr w:rsidR="00C70256" w:rsidRPr="006578C6" w14:paraId="60E38015" w14:textId="77777777" w:rsidTr="00915B86">
        <w:tc>
          <w:tcPr>
            <w:tcW w:w="2851" w:type="dxa"/>
          </w:tcPr>
          <w:p w14:paraId="36BB8F18" w14:textId="77777777" w:rsidR="00C70256" w:rsidRPr="00933FDD" w:rsidRDefault="00C70256" w:rsidP="00915B86">
            <w:pPr>
              <w:pStyle w:val="a2"/>
              <w:ind w:left="0"/>
            </w:pPr>
            <w:r>
              <w:t>Распределительное устройство на 0,4 </w:t>
            </w:r>
            <w:proofErr w:type="spellStart"/>
            <w:r>
              <w:t>кВ</w:t>
            </w:r>
            <w:proofErr w:type="spellEnd"/>
            <w:r>
              <w:t xml:space="preserve"> SKK-1 и SKK-2</w:t>
            </w:r>
          </w:p>
        </w:tc>
        <w:tc>
          <w:tcPr>
            <w:tcW w:w="2888" w:type="dxa"/>
          </w:tcPr>
          <w:p w14:paraId="546D5E10" w14:textId="77777777" w:rsidR="00C70256" w:rsidRPr="00303C5B" w:rsidRDefault="00C70256" w:rsidP="00915B86">
            <w:pPr>
              <w:pStyle w:val="a2"/>
              <w:ind w:left="0"/>
            </w:pPr>
            <w:r>
              <w:t>Демонтаж</w:t>
            </w:r>
          </w:p>
        </w:tc>
        <w:tc>
          <w:tcPr>
            <w:tcW w:w="2624" w:type="dxa"/>
          </w:tcPr>
          <w:p w14:paraId="02BE7D8F" w14:textId="0B458CFD" w:rsidR="00C70256" w:rsidRPr="00BC76D3" w:rsidRDefault="009E1B0F" w:rsidP="00915B86">
            <w:pPr>
              <w:pStyle w:val="a2"/>
              <w:ind w:left="0"/>
            </w:pPr>
            <w:r w:rsidRPr="00BC76D3">
              <w:t xml:space="preserve">В сохранении </w:t>
            </w:r>
            <w:r w:rsidRPr="00BC76D3">
              <w:rPr>
                <w:lang w:val="en-US"/>
              </w:rPr>
              <w:t>SKK</w:t>
            </w:r>
            <w:r w:rsidRPr="009161EB">
              <w:t xml:space="preserve">-1 и </w:t>
            </w:r>
            <w:r w:rsidRPr="00BC76D3">
              <w:rPr>
                <w:lang w:val="en-US"/>
              </w:rPr>
              <w:t>SKK</w:t>
            </w:r>
            <w:r w:rsidRPr="009161EB">
              <w:t>-2 нет необходимости</w:t>
            </w:r>
          </w:p>
        </w:tc>
      </w:tr>
      <w:tr w:rsidR="00C70256" w:rsidRPr="006578C6" w14:paraId="2EA71033" w14:textId="77777777" w:rsidTr="00915B86">
        <w:tc>
          <w:tcPr>
            <w:tcW w:w="2851" w:type="dxa"/>
          </w:tcPr>
          <w:p w14:paraId="12B59B1F" w14:textId="77777777" w:rsidR="00C70256" w:rsidRDefault="00C70256" w:rsidP="00915B86">
            <w:pPr>
              <w:ind w:left="0"/>
            </w:pPr>
            <w:r>
              <w:t>Новое помещение распределительного устройства</w:t>
            </w:r>
          </w:p>
        </w:tc>
        <w:tc>
          <w:tcPr>
            <w:tcW w:w="2888" w:type="dxa"/>
          </w:tcPr>
          <w:p w14:paraId="5C0CB78C" w14:textId="77777777" w:rsidR="00C70256" w:rsidRPr="00303C5B" w:rsidRDefault="00C70256" w:rsidP="00915B86">
            <w:pPr>
              <w:pStyle w:val="a2"/>
              <w:ind w:left="0"/>
            </w:pPr>
            <w:r>
              <w:t>Новое сооружение</w:t>
            </w:r>
          </w:p>
        </w:tc>
        <w:tc>
          <w:tcPr>
            <w:tcW w:w="2624" w:type="dxa"/>
          </w:tcPr>
          <w:p w14:paraId="6EEA540B" w14:textId="77777777" w:rsidR="00C70256" w:rsidRPr="00A3502D" w:rsidRDefault="00C70256" w:rsidP="00915B86">
            <w:pPr>
              <w:pStyle w:val="a2"/>
              <w:ind w:left="0"/>
            </w:pPr>
            <w:r>
              <w:t>Для разделения аккумуляторных каналов 1 и 2 по отдельным помещениям.</w:t>
            </w:r>
          </w:p>
        </w:tc>
      </w:tr>
      <w:tr w:rsidR="00C70256" w:rsidRPr="006578C6" w14:paraId="24A45A4C" w14:textId="77777777" w:rsidTr="00915B86">
        <w:tc>
          <w:tcPr>
            <w:tcW w:w="2851" w:type="dxa"/>
          </w:tcPr>
          <w:p w14:paraId="5A254513" w14:textId="77777777" w:rsidR="00C70256" w:rsidRPr="00C0469D" w:rsidRDefault="00C70256" w:rsidP="00915B86">
            <w:pPr>
              <w:ind w:left="0"/>
            </w:pPr>
            <w:r>
              <w:t>Распределительные щиты</w:t>
            </w:r>
          </w:p>
        </w:tc>
        <w:tc>
          <w:tcPr>
            <w:tcW w:w="2888" w:type="dxa"/>
          </w:tcPr>
          <w:p w14:paraId="62D7CDDB" w14:textId="77777777" w:rsidR="00C70256" w:rsidRDefault="00C70256" w:rsidP="00915B86">
            <w:pPr>
              <w:pStyle w:val="a2"/>
              <w:ind w:left="0"/>
              <w:rPr>
                <w:highlight w:val="yellow"/>
              </w:rPr>
            </w:pPr>
            <w:r>
              <w:t>Замена</w:t>
            </w:r>
          </w:p>
        </w:tc>
        <w:tc>
          <w:tcPr>
            <w:tcW w:w="2624" w:type="dxa"/>
          </w:tcPr>
          <w:p w14:paraId="0C01303D" w14:textId="77777777" w:rsidR="00C70256" w:rsidRPr="00A3502D" w:rsidRDefault="00C70256" w:rsidP="00915B86">
            <w:pPr>
              <w:pStyle w:val="a2"/>
              <w:ind w:left="0"/>
            </w:pPr>
          </w:p>
        </w:tc>
      </w:tr>
      <w:tr w:rsidR="00C70256" w:rsidRPr="006578C6" w14:paraId="2396DAA7" w14:textId="77777777" w:rsidTr="00915B86">
        <w:tc>
          <w:tcPr>
            <w:tcW w:w="2851" w:type="dxa"/>
          </w:tcPr>
          <w:p w14:paraId="5028C9AF" w14:textId="77777777" w:rsidR="00C70256" w:rsidRDefault="00C70256" w:rsidP="00915B86">
            <w:pPr>
              <w:ind w:left="0"/>
            </w:pPr>
            <w:r>
              <w:t>Кабели</w:t>
            </w:r>
          </w:p>
        </w:tc>
        <w:tc>
          <w:tcPr>
            <w:tcW w:w="2888" w:type="dxa"/>
          </w:tcPr>
          <w:p w14:paraId="47CE21A1" w14:textId="77777777" w:rsidR="00C70256" w:rsidRPr="00303C5B" w:rsidRDefault="00C70256" w:rsidP="00915B86">
            <w:pPr>
              <w:pStyle w:val="a2"/>
              <w:ind w:left="0"/>
            </w:pPr>
            <w:r>
              <w:t>Замена</w:t>
            </w:r>
          </w:p>
        </w:tc>
        <w:tc>
          <w:tcPr>
            <w:tcW w:w="2624" w:type="dxa"/>
          </w:tcPr>
          <w:p w14:paraId="49ECFC46" w14:textId="77777777" w:rsidR="00C70256" w:rsidRPr="00A3502D" w:rsidRDefault="00C70256" w:rsidP="00915B86">
            <w:pPr>
              <w:pStyle w:val="a2"/>
              <w:ind w:left="0"/>
            </w:pPr>
          </w:p>
        </w:tc>
      </w:tr>
    </w:tbl>
    <w:p w14:paraId="0CF05DA0" w14:textId="77777777" w:rsidR="00C70256" w:rsidRDefault="00C70256" w:rsidP="00C70256">
      <w:pPr>
        <w:pStyle w:val="a2"/>
      </w:pPr>
    </w:p>
    <w:p w14:paraId="7C448CA0" w14:textId="0FE75488" w:rsidR="00C70256" w:rsidRPr="00F67B72" w:rsidRDefault="00C70256" w:rsidP="009161EB">
      <w:pPr>
        <w:pStyle w:val="3"/>
      </w:pPr>
      <w:bookmarkStart w:id="49" w:name="_Toc395879224"/>
      <w:bookmarkStart w:id="50" w:name="_Toc406958406"/>
      <w:r w:rsidRPr="008C1FF2">
        <w:t>КРУ 6 </w:t>
      </w:r>
      <w:proofErr w:type="spellStart"/>
      <w:r w:rsidRPr="008C1FF2">
        <w:t>кВ</w:t>
      </w:r>
      <w:bookmarkEnd w:id="49"/>
      <w:bookmarkEnd w:id="50"/>
      <w:proofErr w:type="spellEnd"/>
    </w:p>
    <w:p w14:paraId="6CD3DD98" w14:textId="230F386C" w:rsidR="00C70256" w:rsidRPr="00D96BB4" w:rsidRDefault="00C70256" w:rsidP="00915B86">
      <w:pPr>
        <w:rPr>
          <w:b/>
          <w:bCs/>
        </w:rPr>
      </w:pPr>
      <w:r w:rsidRPr="00D96BB4">
        <w:t xml:space="preserve">КРУ планируется </w:t>
      </w:r>
      <w:proofErr w:type="gramStart"/>
      <w:r w:rsidRPr="00D96BB4">
        <w:t>заменить на новое</w:t>
      </w:r>
      <w:proofErr w:type="gramEnd"/>
      <w:r w:rsidRPr="00D96BB4">
        <w:t xml:space="preserve"> с меньшим количеством ячеек. Идея состоит в том, чтобы сохранить только те ячейки, которые питают внешние трансформаторы и потребителей. В новом КРУ-6 </w:t>
      </w:r>
      <w:proofErr w:type="spellStart"/>
      <w:r w:rsidRPr="00D96BB4">
        <w:t>кВ</w:t>
      </w:r>
      <w:proofErr w:type="spellEnd"/>
      <w:r w:rsidRPr="00D96BB4">
        <w:t xml:space="preserve"> будут две секции, для резервного питания поселка в случае выхода из строя одной из секций. Работу КРУ будет контролировать общая система управления, с возможностью автоматическ</w:t>
      </w:r>
      <w:r w:rsidR="00F33EAC">
        <w:t>о</w:t>
      </w:r>
      <w:r w:rsidRPr="00D96BB4">
        <w:t>го переключения между T3 и T4.</w:t>
      </w:r>
    </w:p>
    <w:p w14:paraId="16E8F9A5" w14:textId="08848B4A" w:rsidR="00C70256" w:rsidRPr="009532F3" w:rsidRDefault="00C70256" w:rsidP="00C70256">
      <w:pPr>
        <w:pStyle w:val="afa"/>
        <w:keepNext/>
        <w:rPr>
          <w:b w:val="0"/>
          <w:bCs w:val="0"/>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7</w:t>
      </w:r>
      <w:r w:rsidR="00757406">
        <w:rPr>
          <w:lang w:val="ru-RU"/>
        </w:rPr>
        <w:fldChar w:fldCharType="end"/>
      </w:r>
      <w:r>
        <w:rPr>
          <w:lang w:val="ru-RU"/>
        </w:rPr>
        <w:t>.</w:t>
      </w:r>
      <w:r w:rsidRPr="000D3A28">
        <w:rPr>
          <w:lang w:val="ru-RU"/>
        </w:rPr>
        <w:t xml:space="preserve"> </w:t>
      </w:r>
      <w:r>
        <w:rPr>
          <w:lang w:val="ru-RU"/>
        </w:rPr>
        <w:t xml:space="preserve"> КРУ-6 </w:t>
      </w:r>
      <w:proofErr w:type="spellStart"/>
      <w:r>
        <w:rPr>
          <w:lang w:val="ru-RU"/>
        </w:rPr>
        <w:t>кВ</w:t>
      </w:r>
      <w:proofErr w:type="spellEnd"/>
      <w:r>
        <w:rPr>
          <w:lang w:val="ru-RU"/>
        </w:rPr>
        <w:t xml:space="preserve"> и запланированные мероприятия в рамках проекта модернизации</w:t>
      </w:r>
    </w:p>
    <w:tbl>
      <w:tblPr>
        <w:tblStyle w:val="af3"/>
        <w:tblW w:w="0" w:type="auto"/>
        <w:tblInd w:w="1384" w:type="dxa"/>
        <w:tblLook w:val="04A0" w:firstRow="1" w:lastRow="0" w:firstColumn="1" w:lastColumn="0" w:noHBand="0" w:noVBand="1"/>
      </w:tblPr>
      <w:tblGrid>
        <w:gridCol w:w="2851"/>
        <w:gridCol w:w="2888"/>
        <w:gridCol w:w="2624"/>
      </w:tblGrid>
      <w:tr w:rsidR="00C70256" w14:paraId="2202D1E7" w14:textId="77777777" w:rsidTr="00915B86">
        <w:tc>
          <w:tcPr>
            <w:tcW w:w="2851" w:type="dxa"/>
          </w:tcPr>
          <w:p w14:paraId="02BDF84D" w14:textId="77777777" w:rsidR="00C70256" w:rsidRPr="001A33C6" w:rsidRDefault="00C70256" w:rsidP="00915B86">
            <w:pPr>
              <w:pStyle w:val="a2"/>
              <w:ind w:left="0"/>
              <w:rPr>
                <w:highlight w:val="yellow"/>
              </w:rPr>
            </w:pPr>
            <w:r>
              <w:rPr>
                <w:b/>
              </w:rPr>
              <w:t>Компонент</w:t>
            </w:r>
          </w:p>
        </w:tc>
        <w:tc>
          <w:tcPr>
            <w:tcW w:w="2888" w:type="dxa"/>
          </w:tcPr>
          <w:p w14:paraId="4CEB4EC8" w14:textId="77777777" w:rsidR="00C70256" w:rsidRPr="008A455B" w:rsidRDefault="00C70256" w:rsidP="00915B86">
            <w:pPr>
              <w:pStyle w:val="a2"/>
              <w:ind w:left="0"/>
              <w:rPr>
                <w:highlight w:val="yellow"/>
                <w:lang w:val="fi-FI"/>
              </w:rPr>
            </w:pPr>
            <w:r>
              <w:rPr>
                <w:b/>
              </w:rPr>
              <w:t>Мероприятие:</w:t>
            </w:r>
          </w:p>
        </w:tc>
        <w:tc>
          <w:tcPr>
            <w:tcW w:w="2624" w:type="dxa"/>
          </w:tcPr>
          <w:p w14:paraId="7A3A19F5" w14:textId="77777777" w:rsidR="00C70256" w:rsidRPr="00A3502D" w:rsidRDefault="00C70256" w:rsidP="00915B86">
            <w:pPr>
              <w:pStyle w:val="a2"/>
              <w:ind w:left="0"/>
            </w:pPr>
            <w:r>
              <w:rPr>
                <w:b/>
              </w:rPr>
              <w:t>Дополнительно</w:t>
            </w:r>
          </w:p>
        </w:tc>
      </w:tr>
      <w:tr w:rsidR="00C70256" w:rsidRPr="006578C6" w14:paraId="2DECA255" w14:textId="77777777" w:rsidTr="00915B86">
        <w:tc>
          <w:tcPr>
            <w:tcW w:w="2851" w:type="dxa"/>
          </w:tcPr>
          <w:p w14:paraId="613B552C" w14:textId="77777777" w:rsidR="00C70256" w:rsidRDefault="00C70256" w:rsidP="00915B86">
            <w:pPr>
              <w:pStyle w:val="a2"/>
              <w:ind w:left="0"/>
            </w:pPr>
            <w:r>
              <w:t>Распределительное устройство на 6 </w:t>
            </w:r>
            <w:proofErr w:type="spellStart"/>
            <w:r>
              <w:t>кВ</w:t>
            </w:r>
            <w:proofErr w:type="spellEnd"/>
            <w:r>
              <w:t xml:space="preserve"> </w:t>
            </w:r>
          </w:p>
          <w:p w14:paraId="3C3F530C" w14:textId="77777777" w:rsidR="00C70256" w:rsidRPr="00C43135" w:rsidRDefault="00C70256" w:rsidP="00915B86">
            <w:pPr>
              <w:pStyle w:val="a2"/>
              <w:ind w:left="0"/>
            </w:pPr>
            <w:r>
              <w:t>Секция 3 и 4</w:t>
            </w:r>
          </w:p>
        </w:tc>
        <w:tc>
          <w:tcPr>
            <w:tcW w:w="2888" w:type="dxa"/>
          </w:tcPr>
          <w:p w14:paraId="6461D9EF" w14:textId="77777777" w:rsidR="00C70256" w:rsidRPr="00C0469D" w:rsidRDefault="00C70256" w:rsidP="00915B86">
            <w:pPr>
              <w:pStyle w:val="a2"/>
              <w:ind w:left="0"/>
            </w:pPr>
            <w:r>
              <w:t>Замена</w:t>
            </w:r>
          </w:p>
        </w:tc>
        <w:tc>
          <w:tcPr>
            <w:tcW w:w="2624" w:type="dxa"/>
          </w:tcPr>
          <w:p w14:paraId="18F29937" w14:textId="77777777" w:rsidR="00C70256" w:rsidRPr="00A3502D" w:rsidRDefault="00C70256" w:rsidP="00915B86">
            <w:pPr>
              <w:pStyle w:val="a2"/>
              <w:ind w:left="0"/>
            </w:pPr>
          </w:p>
        </w:tc>
      </w:tr>
      <w:tr w:rsidR="00C70256" w:rsidRPr="006578C6" w14:paraId="6B601C7B" w14:textId="77777777" w:rsidTr="00915B86">
        <w:tc>
          <w:tcPr>
            <w:tcW w:w="2851" w:type="dxa"/>
          </w:tcPr>
          <w:p w14:paraId="6A1C5810" w14:textId="77777777" w:rsidR="00C70256" w:rsidRDefault="00C70256" w:rsidP="00915B86">
            <w:pPr>
              <w:ind w:left="0"/>
            </w:pPr>
            <w:r>
              <w:t>Кабели</w:t>
            </w:r>
          </w:p>
        </w:tc>
        <w:tc>
          <w:tcPr>
            <w:tcW w:w="2888" w:type="dxa"/>
          </w:tcPr>
          <w:p w14:paraId="5C6B5F10" w14:textId="77777777" w:rsidR="00C70256" w:rsidRPr="00303C5B" w:rsidRDefault="00C70256" w:rsidP="00915B86">
            <w:pPr>
              <w:pStyle w:val="a2"/>
              <w:ind w:left="0"/>
            </w:pPr>
            <w:r>
              <w:t>Замена</w:t>
            </w:r>
          </w:p>
        </w:tc>
        <w:tc>
          <w:tcPr>
            <w:tcW w:w="2624" w:type="dxa"/>
          </w:tcPr>
          <w:p w14:paraId="1E2ACF51" w14:textId="77777777" w:rsidR="00C70256" w:rsidRPr="00A3502D" w:rsidRDefault="00C70256" w:rsidP="00915B86">
            <w:pPr>
              <w:pStyle w:val="a2"/>
              <w:ind w:left="0"/>
            </w:pPr>
          </w:p>
        </w:tc>
      </w:tr>
    </w:tbl>
    <w:p w14:paraId="261C9766" w14:textId="77777777" w:rsidR="00C70256" w:rsidRPr="00F67B72" w:rsidRDefault="00C70256" w:rsidP="009161EB">
      <w:pPr>
        <w:pStyle w:val="3"/>
      </w:pPr>
      <w:bookmarkStart w:id="51" w:name="_Toc395879225"/>
      <w:bookmarkStart w:id="52" w:name="_Toc406958407"/>
      <w:r w:rsidRPr="008C1FF2">
        <w:lastRenderedPageBreak/>
        <w:t>КРУ-10 </w:t>
      </w:r>
      <w:proofErr w:type="spellStart"/>
      <w:r w:rsidRPr="008C1FF2">
        <w:t>кВ</w:t>
      </w:r>
      <w:bookmarkEnd w:id="51"/>
      <w:bookmarkEnd w:id="52"/>
      <w:proofErr w:type="spellEnd"/>
    </w:p>
    <w:p w14:paraId="31E8F8CD" w14:textId="77777777" w:rsidR="00C70256" w:rsidRPr="00D3430A" w:rsidRDefault="00C70256" w:rsidP="00C70256">
      <w:r w:rsidRPr="00D3430A">
        <w:t xml:space="preserve">КРУ-10 </w:t>
      </w:r>
      <w:proofErr w:type="spellStart"/>
      <w:r w:rsidRPr="00D3430A">
        <w:t>кВ</w:t>
      </w:r>
      <w:proofErr w:type="spellEnd"/>
      <w:r w:rsidRPr="00D3430A">
        <w:t xml:space="preserve"> необходимо полностью заменить из-за повышенного риска возникновения серьезной неисправности и отсутствия запасных деталей. Схему подключения КРУ планируется оставить аналогично прежней. Функции управления КРУ будет интегрированы в новую систему управления.</w:t>
      </w:r>
    </w:p>
    <w:p w14:paraId="519D94A8" w14:textId="77777777" w:rsidR="00C70256" w:rsidRPr="00D3430A" w:rsidRDefault="00C70256" w:rsidP="00C70256">
      <w:r w:rsidRPr="00D3430A">
        <w:t>Новые выключатели для гидрогенераторов, скорее всего, будут больше чем текущие. Расположение этих выключателей необходимо тщательно продумать. Далее приводится несколько возможных альтернатив:</w:t>
      </w:r>
    </w:p>
    <w:p w14:paraId="255CD61D" w14:textId="77777777" w:rsidR="00C70256" w:rsidRPr="00D3430A" w:rsidRDefault="00C70256" w:rsidP="00F67B72">
      <w:pPr>
        <w:pStyle w:val="a2"/>
        <w:numPr>
          <w:ilvl w:val="0"/>
          <w:numId w:val="24"/>
        </w:numPr>
      </w:pPr>
      <w:r w:rsidRPr="00D3430A">
        <w:t>Перенос реактора и освобождение помещения от ячеек существующих выключателей.</w:t>
      </w:r>
    </w:p>
    <w:p w14:paraId="758ECB48" w14:textId="77777777" w:rsidR="00C70256" w:rsidRPr="00D3430A" w:rsidRDefault="00C70256" w:rsidP="00F67B72">
      <w:pPr>
        <w:pStyle w:val="a2"/>
        <w:numPr>
          <w:ilvl w:val="0"/>
          <w:numId w:val="24"/>
        </w:numPr>
      </w:pPr>
      <w:r w:rsidRPr="00D3430A">
        <w:t>Размещение на этаже с генератором.</w:t>
      </w:r>
    </w:p>
    <w:p w14:paraId="02198491" w14:textId="77777777" w:rsidR="00C70256" w:rsidRPr="00D3430A" w:rsidRDefault="00C70256" w:rsidP="00F67B72">
      <w:pPr>
        <w:pStyle w:val="a2"/>
        <w:numPr>
          <w:ilvl w:val="0"/>
          <w:numId w:val="24"/>
        </w:numPr>
      </w:pPr>
      <w:r w:rsidRPr="00D3430A">
        <w:t>Размещение снаружи в контейнерах.</w:t>
      </w:r>
    </w:p>
    <w:p w14:paraId="27FF6873" w14:textId="77777777" w:rsidR="00C70256" w:rsidRPr="00D3430A" w:rsidRDefault="00C70256" w:rsidP="00C70256">
      <w:r w:rsidRPr="00D3430A">
        <w:t xml:space="preserve">Новые реакторы должны соответствовать новому уровню трансформаторов, разъединителей и КРУ-10 </w:t>
      </w:r>
      <w:proofErr w:type="spellStart"/>
      <w:r w:rsidRPr="00D3430A">
        <w:t>кВ.</w:t>
      </w:r>
      <w:proofErr w:type="spellEnd"/>
    </w:p>
    <w:p w14:paraId="0C56B8FB" w14:textId="62547C4A" w:rsidR="00C70256" w:rsidRPr="00D3430A" w:rsidRDefault="00C70256" w:rsidP="00C70256">
      <w:r w:rsidRPr="00D3430A">
        <w:t xml:space="preserve">Существующая система шин от гидрогенераторов к выключателям генератора, а затем к трансформаторам, выдерживает </w:t>
      </w:r>
      <w:r w:rsidR="008A0B6B">
        <w:t>увеличенную</w:t>
      </w:r>
      <w:r w:rsidRPr="00D3430A">
        <w:t xml:space="preserve"> мощность</w:t>
      </w:r>
      <w:r w:rsidR="008A0B6B">
        <w:t xml:space="preserve"> гидроагрегатов</w:t>
      </w:r>
      <w:r w:rsidRPr="00D3430A">
        <w:t xml:space="preserve">. </w:t>
      </w:r>
      <w:r w:rsidR="008A0B6B">
        <w:t>Н</w:t>
      </w:r>
      <w:r w:rsidRPr="00D3430A">
        <w:t xml:space="preserve">еобходимо модернизировать систему вентиляции помещений, </w:t>
      </w:r>
      <w:proofErr w:type="spellStart"/>
      <w:r w:rsidRPr="00D3430A">
        <w:t>т</w:t>
      </w:r>
      <w:proofErr w:type="gramStart"/>
      <w:r w:rsidRPr="00D3430A">
        <w:t>.к</w:t>
      </w:r>
      <w:proofErr w:type="spellEnd"/>
      <w:proofErr w:type="gramEnd"/>
      <w:r w:rsidRPr="00D3430A">
        <w:t xml:space="preserve"> на </w:t>
      </w:r>
      <w:proofErr w:type="spellStart"/>
      <w:r w:rsidRPr="00D3430A">
        <w:t>шинопроводах</w:t>
      </w:r>
      <w:proofErr w:type="spellEnd"/>
      <w:r w:rsidRPr="00D3430A">
        <w:t xml:space="preserve"> скапливается значительное количество пыли, которую в целях безопасности необходимо удалять. </w:t>
      </w:r>
    </w:p>
    <w:p w14:paraId="73E8C90A" w14:textId="6AE27E1D" w:rsidR="00C70256" w:rsidRPr="009532F3" w:rsidRDefault="00C70256" w:rsidP="00C70256">
      <w:pPr>
        <w:pStyle w:val="afa"/>
        <w:keepNext/>
        <w:rPr>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8</w:t>
      </w:r>
      <w:r w:rsidR="00757406">
        <w:rPr>
          <w:lang w:val="ru-RU"/>
        </w:rPr>
        <w:fldChar w:fldCharType="end"/>
      </w:r>
      <w:r>
        <w:rPr>
          <w:lang w:val="ru-RU"/>
        </w:rPr>
        <w:t>.</w:t>
      </w:r>
      <w:r w:rsidRPr="000D3A28">
        <w:rPr>
          <w:lang w:val="ru-RU"/>
        </w:rPr>
        <w:t xml:space="preserve"> </w:t>
      </w:r>
      <w:r>
        <w:rPr>
          <w:lang w:val="ru-RU"/>
        </w:rPr>
        <w:t xml:space="preserve"> КРУ-10 </w:t>
      </w:r>
      <w:proofErr w:type="spellStart"/>
      <w:r>
        <w:rPr>
          <w:lang w:val="ru-RU"/>
        </w:rPr>
        <w:t>кВ</w:t>
      </w:r>
      <w:proofErr w:type="spellEnd"/>
      <w:r>
        <w:rPr>
          <w:lang w:val="ru-RU"/>
        </w:rPr>
        <w:t xml:space="preserve"> и запланированные мероприятия в рамках проекта модернизации</w:t>
      </w:r>
    </w:p>
    <w:tbl>
      <w:tblPr>
        <w:tblStyle w:val="af3"/>
        <w:tblW w:w="0" w:type="auto"/>
        <w:tblInd w:w="1384" w:type="dxa"/>
        <w:tblLook w:val="04A0" w:firstRow="1" w:lastRow="0" w:firstColumn="1" w:lastColumn="0" w:noHBand="0" w:noVBand="1"/>
      </w:tblPr>
      <w:tblGrid>
        <w:gridCol w:w="3119"/>
        <w:gridCol w:w="2527"/>
        <w:gridCol w:w="2586"/>
      </w:tblGrid>
      <w:tr w:rsidR="00C70256" w14:paraId="7998CED9" w14:textId="77777777" w:rsidTr="00F67B72">
        <w:tc>
          <w:tcPr>
            <w:tcW w:w="3119" w:type="dxa"/>
          </w:tcPr>
          <w:p w14:paraId="44757972" w14:textId="77777777" w:rsidR="00C70256" w:rsidRPr="001A33C6" w:rsidRDefault="00C70256" w:rsidP="00915B86">
            <w:pPr>
              <w:pStyle w:val="a2"/>
              <w:ind w:left="0"/>
              <w:rPr>
                <w:highlight w:val="yellow"/>
              </w:rPr>
            </w:pPr>
            <w:r>
              <w:rPr>
                <w:b/>
              </w:rPr>
              <w:t>Компонент</w:t>
            </w:r>
          </w:p>
        </w:tc>
        <w:tc>
          <w:tcPr>
            <w:tcW w:w="2527" w:type="dxa"/>
          </w:tcPr>
          <w:p w14:paraId="69C0EB25" w14:textId="77777777" w:rsidR="00C70256" w:rsidRPr="008A455B" w:rsidRDefault="00C70256" w:rsidP="00915B86">
            <w:pPr>
              <w:pStyle w:val="a2"/>
              <w:ind w:left="0"/>
              <w:rPr>
                <w:highlight w:val="yellow"/>
                <w:lang w:val="fi-FI"/>
              </w:rPr>
            </w:pPr>
            <w:r>
              <w:rPr>
                <w:b/>
              </w:rPr>
              <w:t>Мероприятие:</w:t>
            </w:r>
          </w:p>
        </w:tc>
        <w:tc>
          <w:tcPr>
            <w:tcW w:w="2586" w:type="dxa"/>
          </w:tcPr>
          <w:p w14:paraId="2909D764" w14:textId="77777777" w:rsidR="00C70256" w:rsidRPr="00A3502D" w:rsidRDefault="00C70256" w:rsidP="00915B86">
            <w:pPr>
              <w:pStyle w:val="a2"/>
              <w:ind w:left="0"/>
            </w:pPr>
            <w:r>
              <w:rPr>
                <w:b/>
              </w:rPr>
              <w:t>Дополнительно</w:t>
            </w:r>
          </w:p>
        </w:tc>
      </w:tr>
      <w:tr w:rsidR="00C70256" w:rsidRPr="006578C6" w14:paraId="565B10AC" w14:textId="77777777" w:rsidTr="00F67B72">
        <w:tc>
          <w:tcPr>
            <w:tcW w:w="3119" w:type="dxa"/>
          </w:tcPr>
          <w:p w14:paraId="76444B85" w14:textId="77777777" w:rsidR="00C70256" w:rsidRPr="00C43135" w:rsidRDefault="00C70256" w:rsidP="00915B86">
            <w:pPr>
              <w:pStyle w:val="a2"/>
              <w:ind w:left="0"/>
            </w:pPr>
            <w:r>
              <w:t>Распределительное устройство на 10 </w:t>
            </w:r>
            <w:proofErr w:type="spellStart"/>
            <w:r>
              <w:t>кВ</w:t>
            </w:r>
            <w:proofErr w:type="spellEnd"/>
            <w:r>
              <w:t xml:space="preserve"> Секция 1 и 2</w:t>
            </w:r>
          </w:p>
        </w:tc>
        <w:tc>
          <w:tcPr>
            <w:tcW w:w="2527" w:type="dxa"/>
          </w:tcPr>
          <w:p w14:paraId="351234B6" w14:textId="77777777" w:rsidR="00C70256" w:rsidRPr="00C0469D" w:rsidRDefault="00C70256" w:rsidP="00915B86">
            <w:pPr>
              <w:pStyle w:val="a2"/>
              <w:ind w:left="0"/>
            </w:pPr>
            <w:r>
              <w:t>Замена</w:t>
            </w:r>
          </w:p>
        </w:tc>
        <w:tc>
          <w:tcPr>
            <w:tcW w:w="2586" w:type="dxa"/>
          </w:tcPr>
          <w:p w14:paraId="167D0CA7" w14:textId="0EB26BDB" w:rsidR="00C70256" w:rsidRPr="00A3502D" w:rsidRDefault="008A0B6B" w:rsidP="00915B86">
            <w:pPr>
              <w:pStyle w:val="a2"/>
              <w:ind w:left="0"/>
            </w:pPr>
            <w:r>
              <w:t>Установка секционного выключателя 10 </w:t>
            </w:r>
            <w:proofErr w:type="spellStart"/>
            <w:r>
              <w:t>кВ</w:t>
            </w:r>
            <w:proofErr w:type="spellEnd"/>
            <w:r>
              <w:t>, см. схему</w:t>
            </w:r>
            <w:proofErr w:type="gramStart"/>
            <w:r>
              <w:t xml:space="preserve"> П</w:t>
            </w:r>
            <w:proofErr w:type="gramEnd"/>
            <w:r>
              <w:t>рил. 1</w:t>
            </w:r>
          </w:p>
        </w:tc>
      </w:tr>
      <w:tr w:rsidR="00C70256" w:rsidRPr="006578C6" w14:paraId="31DCDBF8" w14:textId="77777777" w:rsidTr="00F67B72">
        <w:tc>
          <w:tcPr>
            <w:tcW w:w="3119" w:type="dxa"/>
          </w:tcPr>
          <w:p w14:paraId="7E9B848D" w14:textId="77777777" w:rsidR="00C70256" w:rsidRPr="00C43135" w:rsidRDefault="00C70256" w:rsidP="00915B86">
            <w:pPr>
              <w:pStyle w:val="a2"/>
              <w:ind w:left="0"/>
            </w:pPr>
            <w:r>
              <w:t>Реакторы</w:t>
            </w:r>
          </w:p>
        </w:tc>
        <w:tc>
          <w:tcPr>
            <w:tcW w:w="2527" w:type="dxa"/>
          </w:tcPr>
          <w:p w14:paraId="2F390EE8" w14:textId="77777777" w:rsidR="00C70256" w:rsidRPr="00C0469D" w:rsidRDefault="00C70256" w:rsidP="00915B86">
            <w:pPr>
              <w:pStyle w:val="a2"/>
              <w:ind w:left="0"/>
            </w:pPr>
            <w:r>
              <w:t>Замена</w:t>
            </w:r>
          </w:p>
        </w:tc>
        <w:tc>
          <w:tcPr>
            <w:tcW w:w="2586" w:type="dxa"/>
          </w:tcPr>
          <w:p w14:paraId="3AFDB385" w14:textId="77777777" w:rsidR="00C70256" w:rsidRPr="00A3502D" w:rsidRDefault="00C70256" w:rsidP="00915B86">
            <w:pPr>
              <w:pStyle w:val="a2"/>
              <w:ind w:left="0"/>
            </w:pPr>
            <w:r>
              <w:t>Переместить наружу</w:t>
            </w:r>
          </w:p>
        </w:tc>
      </w:tr>
      <w:tr w:rsidR="00C70256" w:rsidRPr="006578C6" w14:paraId="53626DF3" w14:textId="77777777" w:rsidTr="00F67B72">
        <w:tc>
          <w:tcPr>
            <w:tcW w:w="3119" w:type="dxa"/>
          </w:tcPr>
          <w:p w14:paraId="00EF8D18" w14:textId="77777777" w:rsidR="00C70256" w:rsidRDefault="00C70256" w:rsidP="00915B86">
            <w:pPr>
              <w:pStyle w:val="a2"/>
              <w:ind w:left="0"/>
            </w:pPr>
            <w:r>
              <w:t>Ячейки старого генераторного выключателя</w:t>
            </w:r>
          </w:p>
        </w:tc>
        <w:tc>
          <w:tcPr>
            <w:tcW w:w="2527" w:type="dxa"/>
          </w:tcPr>
          <w:p w14:paraId="01047696" w14:textId="77777777" w:rsidR="00C70256" w:rsidRDefault="00C70256" w:rsidP="00915B86">
            <w:pPr>
              <w:pStyle w:val="a2"/>
              <w:ind w:left="0"/>
            </w:pPr>
            <w:r>
              <w:t>Демонтаж</w:t>
            </w:r>
          </w:p>
        </w:tc>
        <w:tc>
          <w:tcPr>
            <w:tcW w:w="2586" w:type="dxa"/>
          </w:tcPr>
          <w:p w14:paraId="23461A0F" w14:textId="77777777" w:rsidR="00C70256" w:rsidRPr="00A3502D" w:rsidRDefault="00C70256" w:rsidP="00915B86">
            <w:pPr>
              <w:pStyle w:val="a2"/>
              <w:ind w:left="0"/>
            </w:pPr>
            <w:r>
              <w:t xml:space="preserve">Слишком </w:t>
            </w:r>
            <w:proofErr w:type="gramStart"/>
            <w:r>
              <w:t>малы</w:t>
            </w:r>
            <w:proofErr w:type="gramEnd"/>
            <w:r>
              <w:t xml:space="preserve"> для нового выключателя</w:t>
            </w:r>
          </w:p>
        </w:tc>
      </w:tr>
      <w:tr w:rsidR="00C70256" w:rsidRPr="006578C6" w14:paraId="77B88CD9" w14:textId="77777777" w:rsidTr="00F67B72">
        <w:tc>
          <w:tcPr>
            <w:tcW w:w="3119" w:type="dxa"/>
          </w:tcPr>
          <w:p w14:paraId="0220F330" w14:textId="77777777" w:rsidR="00C70256" w:rsidRPr="00E568DE" w:rsidRDefault="00C70256" w:rsidP="00915B86">
            <w:pPr>
              <w:pStyle w:val="a2"/>
              <w:ind w:left="0"/>
            </w:pPr>
            <w:r>
              <w:t>Генераторные выключатели и разъединители</w:t>
            </w:r>
          </w:p>
        </w:tc>
        <w:tc>
          <w:tcPr>
            <w:tcW w:w="2527" w:type="dxa"/>
          </w:tcPr>
          <w:p w14:paraId="451E2385" w14:textId="77777777" w:rsidR="00C70256" w:rsidRDefault="00C70256" w:rsidP="00915B86">
            <w:pPr>
              <w:pStyle w:val="a2"/>
              <w:ind w:left="0"/>
            </w:pPr>
            <w:r>
              <w:t>Модернизация</w:t>
            </w:r>
          </w:p>
        </w:tc>
        <w:tc>
          <w:tcPr>
            <w:tcW w:w="2586" w:type="dxa"/>
          </w:tcPr>
          <w:p w14:paraId="3045902B" w14:textId="77777777" w:rsidR="00C70256" w:rsidRPr="00A3502D" w:rsidRDefault="00C70256" w:rsidP="00915B86">
            <w:pPr>
              <w:pStyle w:val="a2"/>
              <w:ind w:left="0"/>
            </w:pPr>
          </w:p>
        </w:tc>
      </w:tr>
      <w:tr w:rsidR="00C70256" w:rsidRPr="006578C6" w14:paraId="401CF0EB" w14:textId="77777777" w:rsidTr="00F67B72">
        <w:tc>
          <w:tcPr>
            <w:tcW w:w="3119" w:type="dxa"/>
          </w:tcPr>
          <w:p w14:paraId="7E0048C1" w14:textId="77777777" w:rsidR="00C70256" w:rsidRPr="00C0469D" w:rsidRDefault="00C70256" w:rsidP="00915B86">
            <w:pPr>
              <w:ind w:left="0"/>
            </w:pPr>
            <w:r>
              <w:t>Защита сборной шины</w:t>
            </w:r>
          </w:p>
        </w:tc>
        <w:tc>
          <w:tcPr>
            <w:tcW w:w="2527" w:type="dxa"/>
          </w:tcPr>
          <w:p w14:paraId="6BF411EA" w14:textId="77777777" w:rsidR="00C70256" w:rsidRDefault="00C70256" w:rsidP="00915B86">
            <w:pPr>
              <w:pStyle w:val="a2"/>
              <w:ind w:left="0"/>
              <w:rPr>
                <w:highlight w:val="yellow"/>
              </w:rPr>
            </w:pPr>
            <w:r>
              <w:t>Замена</w:t>
            </w:r>
          </w:p>
        </w:tc>
        <w:tc>
          <w:tcPr>
            <w:tcW w:w="2586" w:type="dxa"/>
          </w:tcPr>
          <w:p w14:paraId="0D603D50" w14:textId="77777777" w:rsidR="00C70256" w:rsidRPr="00A3502D" w:rsidRDefault="00C70256" w:rsidP="00915B86">
            <w:pPr>
              <w:pStyle w:val="a2"/>
              <w:ind w:left="0"/>
            </w:pPr>
            <w:r>
              <w:t>частичная</w:t>
            </w:r>
          </w:p>
        </w:tc>
      </w:tr>
      <w:tr w:rsidR="00C70256" w:rsidRPr="006578C6" w14:paraId="0DAEE97E" w14:textId="77777777" w:rsidTr="00F67B72">
        <w:tc>
          <w:tcPr>
            <w:tcW w:w="3119" w:type="dxa"/>
          </w:tcPr>
          <w:p w14:paraId="31532C75" w14:textId="77777777" w:rsidR="00C70256" w:rsidRDefault="00C70256" w:rsidP="00915B86">
            <w:pPr>
              <w:ind w:left="0"/>
            </w:pPr>
            <w:r>
              <w:t>Кабели</w:t>
            </w:r>
          </w:p>
        </w:tc>
        <w:tc>
          <w:tcPr>
            <w:tcW w:w="2527" w:type="dxa"/>
          </w:tcPr>
          <w:p w14:paraId="5EDD4A1C" w14:textId="77777777" w:rsidR="00C70256" w:rsidRPr="00303C5B" w:rsidRDefault="00C70256" w:rsidP="00915B86">
            <w:pPr>
              <w:pStyle w:val="a2"/>
              <w:ind w:left="0"/>
            </w:pPr>
            <w:r>
              <w:t>Замена</w:t>
            </w:r>
          </w:p>
        </w:tc>
        <w:tc>
          <w:tcPr>
            <w:tcW w:w="2586" w:type="dxa"/>
          </w:tcPr>
          <w:p w14:paraId="6A710A8E" w14:textId="77777777" w:rsidR="00C70256" w:rsidRPr="00A3502D" w:rsidRDefault="00C70256" w:rsidP="00915B86">
            <w:pPr>
              <w:pStyle w:val="a2"/>
              <w:ind w:left="0"/>
            </w:pPr>
          </w:p>
        </w:tc>
      </w:tr>
    </w:tbl>
    <w:p w14:paraId="5D6096E9" w14:textId="77777777" w:rsidR="00C70256" w:rsidRDefault="00C70256" w:rsidP="00C70256">
      <w:pPr>
        <w:pStyle w:val="a2"/>
      </w:pPr>
    </w:p>
    <w:p w14:paraId="5D8A5BBC" w14:textId="77777777" w:rsidR="00C70256" w:rsidRPr="008C1FF2" w:rsidRDefault="00C70256" w:rsidP="009161EB">
      <w:pPr>
        <w:pStyle w:val="3"/>
      </w:pPr>
      <w:bookmarkStart w:id="53" w:name="_Toc395879226"/>
      <w:bookmarkStart w:id="54" w:name="_Toc406958408"/>
      <w:r w:rsidRPr="008C1FF2">
        <w:lastRenderedPageBreak/>
        <w:t>Трансформаторная подстанция на 150 </w:t>
      </w:r>
      <w:proofErr w:type="spellStart"/>
      <w:r w:rsidRPr="008C1FF2">
        <w:t>кВ</w:t>
      </w:r>
      <w:bookmarkEnd w:id="53"/>
      <w:bookmarkEnd w:id="54"/>
      <w:proofErr w:type="spellEnd"/>
    </w:p>
    <w:p w14:paraId="1FEE1523" w14:textId="18143A1D" w:rsidR="00C70256" w:rsidRPr="00D3430A" w:rsidRDefault="00C70256" w:rsidP="00915B86">
      <w:r w:rsidRPr="00D3430A">
        <w:t>Никаких изменений не планируется, кроме включения подстанции в новую систему управления, где будет отображаться статус работы и неполадки системы.</w:t>
      </w:r>
    </w:p>
    <w:p w14:paraId="0BADB164" w14:textId="1899DE26" w:rsidR="00C70256" w:rsidRDefault="00C70256" w:rsidP="00915B86"/>
    <w:p w14:paraId="217AFC5B" w14:textId="18C6CD53" w:rsidR="00C70256" w:rsidRPr="009532F3" w:rsidRDefault="00C70256" w:rsidP="00C70256">
      <w:pPr>
        <w:pStyle w:val="afa"/>
        <w:keepNext/>
        <w:rPr>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9</w:t>
      </w:r>
      <w:r w:rsidR="00757406">
        <w:rPr>
          <w:lang w:val="ru-RU"/>
        </w:rPr>
        <w:fldChar w:fldCharType="end"/>
      </w:r>
      <w:r>
        <w:rPr>
          <w:lang w:val="ru-RU"/>
        </w:rPr>
        <w:t>.</w:t>
      </w:r>
      <w:r w:rsidRPr="000D3A28">
        <w:rPr>
          <w:lang w:val="ru-RU"/>
        </w:rPr>
        <w:t xml:space="preserve"> </w:t>
      </w:r>
      <w:r>
        <w:rPr>
          <w:lang w:val="ru-RU"/>
        </w:rPr>
        <w:t xml:space="preserve"> Трансформаторная подстанция 150 </w:t>
      </w:r>
      <w:proofErr w:type="spellStart"/>
      <w:r>
        <w:rPr>
          <w:lang w:val="ru-RU"/>
        </w:rPr>
        <w:t>кВ</w:t>
      </w:r>
      <w:proofErr w:type="spellEnd"/>
      <w:r>
        <w:rPr>
          <w:lang w:val="ru-RU"/>
        </w:rPr>
        <w:t xml:space="preserve"> и запланированные мероприятия в рамках проекта модернизации</w:t>
      </w:r>
    </w:p>
    <w:tbl>
      <w:tblPr>
        <w:tblStyle w:val="af3"/>
        <w:tblW w:w="0" w:type="auto"/>
        <w:tblInd w:w="1384" w:type="dxa"/>
        <w:tblLook w:val="04A0" w:firstRow="1" w:lastRow="0" w:firstColumn="1" w:lastColumn="0" w:noHBand="0" w:noVBand="1"/>
      </w:tblPr>
      <w:tblGrid>
        <w:gridCol w:w="2851"/>
        <w:gridCol w:w="2888"/>
        <w:gridCol w:w="2624"/>
      </w:tblGrid>
      <w:tr w:rsidR="00C70256" w14:paraId="1A6E88AB" w14:textId="77777777" w:rsidTr="00915B86">
        <w:tc>
          <w:tcPr>
            <w:tcW w:w="2851" w:type="dxa"/>
          </w:tcPr>
          <w:p w14:paraId="062FFD4A" w14:textId="77777777" w:rsidR="00C70256" w:rsidRPr="001A33C6" w:rsidRDefault="00C70256" w:rsidP="00915B86">
            <w:pPr>
              <w:pStyle w:val="a2"/>
              <w:ind w:left="0"/>
              <w:rPr>
                <w:highlight w:val="yellow"/>
              </w:rPr>
            </w:pPr>
            <w:r>
              <w:rPr>
                <w:b/>
              </w:rPr>
              <w:t>Компонент</w:t>
            </w:r>
          </w:p>
        </w:tc>
        <w:tc>
          <w:tcPr>
            <w:tcW w:w="2888" w:type="dxa"/>
          </w:tcPr>
          <w:p w14:paraId="7A14A545" w14:textId="77777777" w:rsidR="00C70256" w:rsidRPr="008A455B" w:rsidRDefault="00C70256" w:rsidP="00915B86">
            <w:pPr>
              <w:pStyle w:val="a2"/>
              <w:ind w:left="0"/>
              <w:rPr>
                <w:highlight w:val="yellow"/>
                <w:lang w:val="fi-FI"/>
              </w:rPr>
            </w:pPr>
            <w:r>
              <w:rPr>
                <w:b/>
              </w:rPr>
              <w:t>Мероприятие:</w:t>
            </w:r>
          </w:p>
        </w:tc>
        <w:tc>
          <w:tcPr>
            <w:tcW w:w="2624" w:type="dxa"/>
          </w:tcPr>
          <w:p w14:paraId="05153A69" w14:textId="77777777" w:rsidR="00C70256" w:rsidRPr="00A3502D" w:rsidRDefault="00C70256" w:rsidP="00915B86">
            <w:pPr>
              <w:pStyle w:val="a2"/>
              <w:ind w:left="0"/>
            </w:pPr>
            <w:r>
              <w:rPr>
                <w:b/>
              </w:rPr>
              <w:t>Дополнительно</w:t>
            </w:r>
          </w:p>
        </w:tc>
      </w:tr>
      <w:tr w:rsidR="00C70256" w:rsidRPr="006578C6" w14:paraId="0B794A6A" w14:textId="77777777" w:rsidTr="00915B86">
        <w:tc>
          <w:tcPr>
            <w:tcW w:w="2851" w:type="dxa"/>
          </w:tcPr>
          <w:p w14:paraId="1D7DB648" w14:textId="77777777" w:rsidR="00C70256" w:rsidRDefault="00C70256" w:rsidP="00915B86">
            <w:pPr>
              <w:pStyle w:val="a2"/>
              <w:ind w:left="0"/>
              <w:rPr>
                <w:lang w:val="fi-FI"/>
              </w:rPr>
            </w:pPr>
            <w:r>
              <w:t>Измерительные трансформаторы</w:t>
            </w:r>
          </w:p>
          <w:p w14:paraId="7AC6976F" w14:textId="77777777" w:rsidR="00C70256" w:rsidRPr="00C43135" w:rsidRDefault="00C70256" w:rsidP="00915B86">
            <w:pPr>
              <w:pStyle w:val="a2"/>
              <w:ind w:left="0"/>
            </w:pPr>
            <w:r>
              <w:t>Секция 1 и 2</w:t>
            </w:r>
          </w:p>
        </w:tc>
        <w:tc>
          <w:tcPr>
            <w:tcW w:w="2888" w:type="dxa"/>
          </w:tcPr>
          <w:p w14:paraId="2FAC6EC4" w14:textId="1B066B3A" w:rsidR="00C70256" w:rsidRPr="00C0469D" w:rsidRDefault="00C70256">
            <w:pPr>
              <w:pStyle w:val="a2"/>
              <w:ind w:left="0"/>
            </w:pPr>
            <w:r>
              <w:t>Заме</w:t>
            </w:r>
            <w:r w:rsidR="00A166BA">
              <w:t>на</w:t>
            </w:r>
          </w:p>
        </w:tc>
        <w:tc>
          <w:tcPr>
            <w:tcW w:w="2624" w:type="dxa"/>
          </w:tcPr>
          <w:p w14:paraId="05222F32" w14:textId="5F084273" w:rsidR="00C70256" w:rsidRPr="00BE3D88" w:rsidRDefault="00C70256" w:rsidP="00915B86">
            <w:pPr>
              <w:pStyle w:val="a2"/>
              <w:ind w:left="0"/>
              <w:jc w:val="left"/>
            </w:pPr>
          </w:p>
        </w:tc>
      </w:tr>
      <w:tr w:rsidR="00C70256" w:rsidRPr="006578C6" w14:paraId="0DD41C14" w14:textId="77777777" w:rsidTr="00915B86">
        <w:tc>
          <w:tcPr>
            <w:tcW w:w="2851" w:type="dxa"/>
          </w:tcPr>
          <w:p w14:paraId="47286F4B" w14:textId="77777777" w:rsidR="00C70256" w:rsidRPr="00C43135" w:rsidRDefault="00C70256" w:rsidP="00915B86">
            <w:pPr>
              <w:pStyle w:val="a2"/>
              <w:ind w:left="0"/>
            </w:pPr>
            <w:r>
              <w:t>Панели управления (АСУ ТП)</w:t>
            </w:r>
          </w:p>
        </w:tc>
        <w:tc>
          <w:tcPr>
            <w:tcW w:w="2888" w:type="dxa"/>
          </w:tcPr>
          <w:p w14:paraId="75425F38" w14:textId="77777777" w:rsidR="00C70256" w:rsidRPr="00C0469D" w:rsidRDefault="00C70256" w:rsidP="00915B86">
            <w:pPr>
              <w:pStyle w:val="a2"/>
              <w:ind w:left="0"/>
            </w:pPr>
            <w:r>
              <w:t>Замена</w:t>
            </w:r>
          </w:p>
        </w:tc>
        <w:tc>
          <w:tcPr>
            <w:tcW w:w="2624" w:type="dxa"/>
          </w:tcPr>
          <w:p w14:paraId="0E4BD26B" w14:textId="5AEA1C81" w:rsidR="00C70256" w:rsidRPr="00A3502D" w:rsidRDefault="00C70256" w:rsidP="00915B86">
            <w:pPr>
              <w:pStyle w:val="a2"/>
              <w:ind w:left="0"/>
              <w:jc w:val="left"/>
            </w:pPr>
          </w:p>
        </w:tc>
      </w:tr>
    </w:tbl>
    <w:p w14:paraId="6414BE24" w14:textId="77777777" w:rsidR="00C70256" w:rsidRPr="008C1FF2" w:rsidRDefault="00C70256" w:rsidP="009161EB">
      <w:pPr>
        <w:pStyle w:val="3"/>
      </w:pPr>
      <w:bookmarkStart w:id="55" w:name="_Toc295724220"/>
      <w:bookmarkStart w:id="56" w:name="_Toc395879227"/>
      <w:bookmarkStart w:id="57" w:name="_Toc406958409"/>
      <w:r w:rsidRPr="008C1FF2">
        <w:t>Системы защиты</w:t>
      </w:r>
      <w:bookmarkEnd w:id="55"/>
      <w:bookmarkEnd w:id="56"/>
      <w:bookmarkEnd w:id="57"/>
    </w:p>
    <w:p w14:paraId="0ACF455F" w14:textId="4DC45884" w:rsidR="00C70256" w:rsidRDefault="00C70256" w:rsidP="00915B86">
      <w:r w:rsidRPr="00D3430A">
        <w:t xml:space="preserve">Система защиты должна быть модернизирована для гидроагрегатов, трансформаторов Т3-Т8, Т11-Т12, щитов и сетей питания. Существующие электромеханические реле </w:t>
      </w:r>
      <w:r w:rsidR="00F33EAC" w:rsidRPr="00D3430A">
        <w:t>устарели,</w:t>
      </w:r>
      <w:r w:rsidRPr="00D3430A">
        <w:t xml:space="preserve"> и запчасти к ним невозможно достать. Новая система защит должна быть разделена на две подсистемы. Дублирование системы должно обеспечивать надёжную постоянную защиту вращающихся механизмов и трансформаторов и должна автоматически подключаться в случае серьёзной аварии.</w:t>
      </w:r>
    </w:p>
    <w:p w14:paraId="4CA4FC44" w14:textId="77777777" w:rsidR="00C70256" w:rsidRDefault="00C70256" w:rsidP="00915B86">
      <w:r>
        <w:t>Для Т</w:t>
      </w:r>
      <w:proofErr w:type="gramStart"/>
      <w:r>
        <w:t>1</w:t>
      </w:r>
      <w:proofErr w:type="gramEnd"/>
      <w:r>
        <w:t xml:space="preserve"> и Т2 необходимо оставить цифровую систему защиты.</w:t>
      </w:r>
    </w:p>
    <w:p w14:paraId="5F8C0D68" w14:textId="15A01AB5" w:rsidR="00C70256" w:rsidRPr="009532F3" w:rsidRDefault="00C70256" w:rsidP="00C70256">
      <w:pPr>
        <w:pStyle w:val="afa"/>
        <w:keepNext/>
        <w:rPr>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10</w:t>
      </w:r>
      <w:r w:rsidR="00757406">
        <w:rPr>
          <w:lang w:val="ru-RU"/>
        </w:rPr>
        <w:fldChar w:fldCharType="end"/>
      </w:r>
      <w:r>
        <w:rPr>
          <w:lang w:val="ru-RU"/>
        </w:rPr>
        <w:t>.</w:t>
      </w:r>
      <w:r w:rsidRPr="000D3A28">
        <w:rPr>
          <w:lang w:val="ru-RU"/>
        </w:rPr>
        <w:t xml:space="preserve"> </w:t>
      </w:r>
      <w:r>
        <w:rPr>
          <w:lang w:val="ru-RU"/>
        </w:rPr>
        <w:t xml:space="preserve"> Системы защиты и запланированные мероприятия в рамках проекта модернизации</w:t>
      </w:r>
    </w:p>
    <w:tbl>
      <w:tblPr>
        <w:tblStyle w:val="af3"/>
        <w:tblW w:w="0" w:type="auto"/>
        <w:tblInd w:w="1384" w:type="dxa"/>
        <w:tblLook w:val="04A0" w:firstRow="1" w:lastRow="0" w:firstColumn="1" w:lastColumn="0" w:noHBand="0" w:noVBand="1"/>
      </w:tblPr>
      <w:tblGrid>
        <w:gridCol w:w="2851"/>
        <w:gridCol w:w="2888"/>
        <w:gridCol w:w="2719"/>
      </w:tblGrid>
      <w:tr w:rsidR="00C70256" w14:paraId="0E13673A" w14:textId="77777777" w:rsidTr="00D3430A">
        <w:tc>
          <w:tcPr>
            <w:tcW w:w="2851" w:type="dxa"/>
          </w:tcPr>
          <w:p w14:paraId="1AEB2BC5" w14:textId="77777777" w:rsidR="00C70256" w:rsidRPr="001A33C6" w:rsidRDefault="00C70256" w:rsidP="00915B86">
            <w:pPr>
              <w:pStyle w:val="a2"/>
              <w:ind w:left="0"/>
              <w:rPr>
                <w:highlight w:val="yellow"/>
              </w:rPr>
            </w:pPr>
            <w:r>
              <w:rPr>
                <w:b/>
              </w:rPr>
              <w:t>Компонент</w:t>
            </w:r>
          </w:p>
        </w:tc>
        <w:tc>
          <w:tcPr>
            <w:tcW w:w="2888" w:type="dxa"/>
          </w:tcPr>
          <w:p w14:paraId="4AFAE800" w14:textId="77777777" w:rsidR="00C70256" w:rsidRPr="008A455B" w:rsidRDefault="00C70256" w:rsidP="00915B86">
            <w:pPr>
              <w:pStyle w:val="a2"/>
              <w:ind w:left="0"/>
              <w:rPr>
                <w:highlight w:val="yellow"/>
                <w:lang w:val="fi-FI"/>
              </w:rPr>
            </w:pPr>
            <w:r>
              <w:rPr>
                <w:b/>
              </w:rPr>
              <w:t>Мероприятие:</w:t>
            </w:r>
          </w:p>
        </w:tc>
        <w:tc>
          <w:tcPr>
            <w:tcW w:w="2719" w:type="dxa"/>
          </w:tcPr>
          <w:p w14:paraId="16A33420" w14:textId="77777777" w:rsidR="00C70256" w:rsidRPr="00A3502D" w:rsidRDefault="00C70256" w:rsidP="00915B86">
            <w:pPr>
              <w:pStyle w:val="a2"/>
              <w:ind w:left="0"/>
            </w:pPr>
            <w:r>
              <w:rPr>
                <w:b/>
              </w:rPr>
              <w:t>Дополнительно</w:t>
            </w:r>
          </w:p>
        </w:tc>
      </w:tr>
      <w:tr w:rsidR="00C70256" w:rsidRPr="006578C6" w14:paraId="37D5F238" w14:textId="77777777" w:rsidTr="00D3430A">
        <w:tc>
          <w:tcPr>
            <w:tcW w:w="2851" w:type="dxa"/>
          </w:tcPr>
          <w:p w14:paraId="196BC702" w14:textId="77777777" w:rsidR="00C70256" w:rsidRPr="00C43135" w:rsidRDefault="00C70256" w:rsidP="00915B86">
            <w:pPr>
              <w:pStyle w:val="a2"/>
              <w:ind w:left="0"/>
            </w:pPr>
            <w:r>
              <w:t>Система защиты: генераторы</w:t>
            </w:r>
          </w:p>
        </w:tc>
        <w:tc>
          <w:tcPr>
            <w:tcW w:w="2888" w:type="dxa"/>
          </w:tcPr>
          <w:p w14:paraId="56BE4E46" w14:textId="77777777" w:rsidR="00C70256" w:rsidRPr="00C0469D" w:rsidRDefault="00C70256" w:rsidP="00915B86">
            <w:pPr>
              <w:pStyle w:val="a2"/>
              <w:ind w:left="0"/>
            </w:pPr>
            <w:r>
              <w:t>Замена</w:t>
            </w:r>
          </w:p>
        </w:tc>
        <w:tc>
          <w:tcPr>
            <w:tcW w:w="2719" w:type="dxa"/>
          </w:tcPr>
          <w:p w14:paraId="5DCDB642" w14:textId="77777777" w:rsidR="00C70256" w:rsidRPr="00A3502D" w:rsidRDefault="00C70256" w:rsidP="00915B86">
            <w:pPr>
              <w:pStyle w:val="a2"/>
              <w:ind w:left="0"/>
            </w:pPr>
          </w:p>
        </w:tc>
      </w:tr>
      <w:tr w:rsidR="00C70256" w:rsidRPr="006578C6" w14:paraId="79D966BA" w14:textId="77777777" w:rsidTr="00D3430A">
        <w:tc>
          <w:tcPr>
            <w:tcW w:w="2851" w:type="dxa"/>
          </w:tcPr>
          <w:p w14:paraId="25BA2BEE" w14:textId="77777777" w:rsidR="00C70256" w:rsidRPr="00C0469D" w:rsidRDefault="00C70256" w:rsidP="00915B86">
            <w:pPr>
              <w:ind w:left="0"/>
            </w:pPr>
            <w:r>
              <w:t>Система защиты: линии передачи</w:t>
            </w:r>
          </w:p>
        </w:tc>
        <w:tc>
          <w:tcPr>
            <w:tcW w:w="2888" w:type="dxa"/>
          </w:tcPr>
          <w:p w14:paraId="72341E47" w14:textId="77777777" w:rsidR="00C70256" w:rsidRDefault="00C70256" w:rsidP="00915B86">
            <w:pPr>
              <w:pStyle w:val="a2"/>
              <w:ind w:left="0"/>
              <w:rPr>
                <w:highlight w:val="yellow"/>
              </w:rPr>
            </w:pPr>
            <w:r>
              <w:t>Замена</w:t>
            </w:r>
          </w:p>
        </w:tc>
        <w:tc>
          <w:tcPr>
            <w:tcW w:w="2719" w:type="dxa"/>
          </w:tcPr>
          <w:p w14:paraId="547A7B4F" w14:textId="77777777" w:rsidR="00C70256" w:rsidRPr="00A3502D" w:rsidRDefault="00C70256" w:rsidP="00915B86">
            <w:pPr>
              <w:pStyle w:val="a2"/>
              <w:ind w:left="0"/>
            </w:pPr>
          </w:p>
        </w:tc>
      </w:tr>
      <w:tr w:rsidR="00C70256" w:rsidRPr="006578C6" w14:paraId="6DE7D6DA" w14:textId="77777777" w:rsidTr="00D3430A">
        <w:tc>
          <w:tcPr>
            <w:tcW w:w="2851" w:type="dxa"/>
          </w:tcPr>
          <w:p w14:paraId="2446F664" w14:textId="77777777" w:rsidR="00C70256" w:rsidRDefault="00C70256" w:rsidP="00915B86">
            <w:pPr>
              <w:ind w:left="0"/>
            </w:pPr>
            <w:r>
              <w:t>Система защиты:</w:t>
            </w:r>
          </w:p>
          <w:p w14:paraId="516727BA" w14:textId="77777777" w:rsidR="00C70256" w:rsidRPr="00D30C3A" w:rsidRDefault="00C70256" w:rsidP="00915B86">
            <w:pPr>
              <w:ind w:left="0"/>
            </w:pPr>
            <w:r>
              <w:t>повышающие трансформаторы</w:t>
            </w:r>
          </w:p>
        </w:tc>
        <w:tc>
          <w:tcPr>
            <w:tcW w:w="2888" w:type="dxa"/>
          </w:tcPr>
          <w:p w14:paraId="7D6BFCC2" w14:textId="62545BD3" w:rsidR="00C70256" w:rsidRPr="001A33C6" w:rsidRDefault="00C70256" w:rsidP="008556EC">
            <w:pPr>
              <w:pStyle w:val="a2"/>
              <w:ind w:left="0"/>
              <w:rPr>
                <w:highlight w:val="yellow"/>
              </w:rPr>
            </w:pPr>
            <w:r>
              <w:t>Мод</w:t>
            </w:r>
            <w:r w:rsidR="00C1392B">
              <w:t>ернизация</w:t>
            </w:r>
          </w:p>
        </w:tc>
        <w:tc>
          <w:tcPr>
            <w:tcW w:w="2719" w:type="dxa"/>
          </w:tcPr>
          <w:p w14:paraId="32CC97C9" w14:textId="0A109C4D" w:rsidR="00C70256" w:rsidRPr="00A3502D" w:rsidRDefault="00777CB7">
            <w:pPr>
              <w:pStyle w:val="a2"/>
              <w:ind w:left="0"/>
              <w:jc w:val="left"/>
            </w:pPr>
            <w:r w:rsidRPr="00C22B6B">
              <w:t xml:space="preserve">Необходимо заложить привязку </w:t>
            </w:r>
            <w:r>
              <w:t xml:space="preserve">существующих защит </w:t>
            </w:r>
            <w:r w:rsidRPr="00C22B6B">
              <w:t>к АСУ ТП</w:t>
            </w:r>
            <w:r>
              <w:t xml:space="preserve"> </w:t>
            </w:r>
            <w:r w:rsidRPr="00C22B6B">
              <w:t xml:space="preserve">в соответствии проектом </w:t>
            </w:r>
            <w:r>
              <w:t>Подрядчика</w:t>
            </w:r>
          </w:p>
        </w:tc>
      </w:tr>
    </w:tbl>
    <w:p w14:paraId="722A6B6B" w14:textId="77777777" w:rsidR="00C70256" w:rsidRPr="00B656F7" w:rsidRDefault="00C70256" w:rsidP="00C70256">
      <w:pPr>
        <w:pStyle w:val="a2"/>
      </w:pPr>
    </w:p>
    <w:p w14:paraId="6067DC3C" w14:textId="77777777" w:rsidR="00C70256" w:rsidRPr="008C1FF2" w:rsidRDefault="00C70256" w:rsidP="009161EB">
      <w:pPr>
        <w:pStyle w:val="3"/>
      </w:pPr>
      <w:bookmarkStart w:id="58" w:name="_Toc395879228"/>
      <w:bookmarkStart w:id="59" w:name="_Toc406958410"/>
      <w:r w:rsidRPr="008C1FF2">
        <w:lastRenderedPageBreak/>
        <w:t>Системы автоматики и управления</w:t>
      </w:r>
      <w:bookmarkEnd w:id="58"/>
      <w:bookmarkEnd w:id="59"/>
    </w:p>
    <w:p w14:paraId="0B78C716" w14:textId="08252A43" w:rsidR="00C70256" w:rsidRPr="00D3430A" w:rsidRDefault="00C70256" w:rsidP="00915B86">
      <w:r w:rsidRPr="00D3430A">
        <w:t xml:space="preserve">На Верхне-Туломской ГЭС необходима новая система автоматики. </w:t>
      </w:r>
      <w:proofErr w:type="gramStart"/>
      <w:r w:rsidRPr="00D3430A">
        <w:t>Данная система должна гарантировать работу модернизированных рабочих колёс на оптимальном КПД с минимальным количество внеплановых остановов.</w:t>
      </w:r>
      <w:proofErr w:type="gramEnd"/>
      <w:r w:rsidRPr="00D3430A">
        <w:t xml:space="preserve"> В системе должны регистрироваться все события и сбои, что упростит проведение внеплановых ремонтов. Управление станцией также станет значительно более оперативным и с луч</w:t>
      </w:r>
      <w:r w:rsidR="00F33EAC">
        <w:t>ш</w:t>
      </w:r>
      <w:r w:rsidRPr="00D3430A">
        <w:t xml:space="preserve">ими параметрами управления. Появиться возможность обнаружения проблем на более ранних стадиях и сокращения сроков простоев оборудования. </w:t>
      </w:r>
    </w:p>
    <w:p w14:paraId="337A4FF0" w14:textId="707704D7" w:rsidR="00C70256" w:rsidRDefault="00C70256" w:rsidP="00915B86">
      <w:r w:rsidRPr="00D3430A">
        <w:t>Система ГРАРМ должна быть сохранена</w:t>
      </w:r>
      <w:r w:rsidR="00C1392B">
        <w:t xml:space="preserve"> и интегрирована в АСУ ТП ГЭС</w:t>
      </w:r>
      <w:r w:rsidRPr="00D3430A">
        <w:t>.</w:t>
      </w:r>
    </w:p>
    <w:p w14:paraId="765985D2" w14:textId="3A48DDD6" w:rsidR="00C70256" w:rsidRPr="00250463" w:rsidRDefault="00C70256" w:rsidP="00915B86">
      <w:r>
        <w:t>Как минимум система управления должна включат</w:t>
      </w:r>
      <w:r w:rsidR="003070B1">
        <w:t>ь</w:t>
      </w:r>
      <w:r>
        <w:t xml:space="preserve"> в себя </w:t>
      </w:r>
      <w:proofErr w:type="spellStart"/>
      <w:r>
        <w:t>общестанционный</w:t>
      </w:r>
      <w:proofErr w:type="spellEnd"/>
      <w:r>
        <w:t xml:space="preserve"> ПЛК, блоки ПЛК, серверы </w:t>
      </w:r>
      <w:r>
        <w:rPr>
          <w:lang w:val="fi-FI"/>
        </w:rPr>
        <w:t>HMI</w:t>
      </w:r>
      <w:r>
        <w:t xml:space="preserve">, рабочие станции </w:t>
      </w:r>
      <w:r w:rsidR="003070B1">
        <w:t>операторов</w:t>
      </w:r>
      <w:r>
        <w:t>, сетевое оборудование, инженерную рабочую станция и инженерные программные средства</w:t>
      </w:r>
      <w:r w:rsidR="00AD2994">
        <w:t>, а также систему технологического видеонаблюдения и мониторинга вспомогательных систем</w:t>
      </w:r>
      <w:r w:rsidR="00777CB7">
        <w:t>, включая систему освещения «умный свет».</w:t>
      </w:r>
      <w:r>
        <w:t xml:space="preserve"> </w:t>
      </w:r>
    </w:p>
    <w:p w14:paraId="636FCF1C" w14:textId="1D799664" w:rsidR="00C70256" w:rsidRPr="00F67B72" w:rsidRDefault="00C70256" w:rsidP="00915B86">
      <w:r>
        <w:t>Система ПЛК</w:t>
      </w:r>
      <w:r w:rsidRPr="008E43B1">
        <w:t xml:space="preserve"> </w:t>
      </w:r>
      <w:r>
        <w:t xml:space="preserve">должна строиться на базе нескольких контроллеров. Структура системы у разных поставщиков различна, но, как минимум, в системе должен присутствовать общий контроллер, четыре контроллерных модуля и, вероятно, один контроллер контроля доступа. В системе может присутствовать один контроллер для удалённого доступа. Различные контроллерные блоки имеют различные функции и связаны с различными процессами. </w:t>
      </w:r>
    </w:p>
    <w:p w14:paraId="1B496FF9" w14:textId="77777777" w:rsidR="00BE3D88" w:rsidRDefault="00BE3D88" w:rsidP="00BE3D88">
      <w:pPr>
        <w:keepNext/>
        <w:jc w:val="left"/>
      </w:pPr>
      <w:r>
        <w:rPr>
          <w:noProof/>
          <w:lang w:eastAsia="ru-RU"/>
        </w:rPr>
        <w:lastRenderedPageBreak/>
        <w:drawing>
          <wp:inline distT="0" distB="0" distL="0" distR="0" wp14:anchorId="47087A65" wp14:editId="39F2552A">
            <wp:extent cx="3477803" cy="3636335"/>
            <wp:effectExtent l="0" t="0" r="889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478814" cy="3637392"/>
                    </a:xfrm>
                    <a:prstGeom prst="rect">
                      <a:avLst/>
                    </a:prstGeom>
                    <a:noFill/>
                    <a:ln>
                      <a:noFill/>
                    </a:ln>
                    <a:extLst>
                      <a:ext uri="{53640926-AAD7-44D8-BBD7-CCE9431645EC}">
                        <a14:shadowObscured xmlns:a14="http://schemas.microsoft.com/office/drawing/2010/main"/>
                      </a:ext>
                    </a:extLst>
                  </pic:spPr>
                </pic:pic>
              </a:graphicData>
            </a:graphic>
          </wp:inline>
        </w:drawing>
      </w:r>
    </w:p>
    <w:p w14:paraId="1674A5F9" w14:textId="108CDBA1" w:rsidR="00BE3D88" w:rsidRPr="006D3443" w:rsidRDefault="00BE3D88" w:rsidP="00BE3D88">
      <w:pPr>
        <w:pStyle w:val="afa"/>
        <w:jc w:val="left"/>
      </w:pPr>
      <w:r>
        <w:t xml:space="preserve">Рисунок </w:t>
      </w:r>
      <w:r w:rsidR="007B78AC">
        <w:fldChar w:fldCharType="begin"/>
      </w:r>
      <w:r w:rsidR="007B78AC">
        <w:instrText xml:space="preserve"> SEQ Рисунок \* ARABIC </w:instrText>
      </w:r>
      <w:r w:rsidR="007B78AC">
        <w:fldChar w:fldCharType="separate"/>
      </w:r>
      <w:r w:rsidR="007B78AC">
        <w:rPr>
          <w:noProof/>
        </w:rPr>
        <w:t>1</w:t>
      </w:r>
      <w:r w:rsidR="007B78AC">
        <w:rPr>
          <w:noProof/>
        </w:rPr>
        <w:fldChar w:fldCharType="end"/>
      </w:r>
      <w:r>
        <w:t xml:space="preserve"> </w:t>
      </w:r>
      <w:r w:rsidRPr="008A43ED">
        <w:t>Система общего управления</w:t>
      </w:r>
    </w:p>
    <w:p w14:paraId="71BEDDA8" w14:textId="77777777" w:rsidR="00BE3D88" w:rsidRDefault="00BE3D88" w:rsidP="00BE3D88">
      <w:pPr>
        <w:keepNext/>
        <w:jc w:val="left"/>
      </w:pPr>
      <w:r w:rsidRPr="005D708B">
        <w:rPr>
          <w:noProof/>
          <w:lang w:eastAsia="ru-RU"/>
        </w:rPr>
        <w:drawing>
          <wp:inline distT="0" distB="0" distL="0" distR="0" wp14:anchorId="652B4442" wp14:editId="47E696D4">
            <wp:extent cx="3303917" cy="344031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8861" r="17082"/>
                    <a:stretch/>
                  </pic:blipFill>
                  <pic:spPr bwMode="auto">
                    <a:xfrm>
                      <a:off x="0" y="0"/>
                      <a:ext cx="3310079" cy="3446729"/>
                    </a:xfrm>
                    <a:prstGeom prst="rect">
                      <a:avLst/>
                    </a:prstGeom>
                    <a:noFill/>
                    <a:ln>
                      <a:noFill/>
                    </a:ln>
                    <a:extLst>
                      <a:ext uri="{53640926-AAD7-44D8-BBD7-CCE9431645EC}">
                        <a14:shadowObscured xmlns:a14="http://schemas.microsoft.com/office/drawing/2010/main"/>
                      </a:ext>
                    </a:extLst>
                  </pic:spPr>
                </pic:pic>
              </a:graphicData>
            </a:graphic>
          </wp:inline>
        </w:drawing>
      </w:r>
    </w:p>
    <w:p w14:paraId="50F89815" w14:textId="43523986" w:rsidR="00BE3D88" w:rsidRDefault="00BE3D88" w:rsidP="00BE3D88">
      <w:pPr>
        <w:pStyle w:val="afa"/>
        <w:jc w:val="left"/>
      </w:pPr>
      <w:r>
        <w:t xml:space="preserve">Рисунок </w:t>
      </w:r>
      <w:fldSimple w:instr=" SEQ Рисунок \* ARABIC ">
        <w:r w:rsidR="007B78AC">
          <w:rPr>
            <w:noProof/>
          </w:rPr>
          <w:t>2</w:t>
        </w:r>
      </w:fldSimple>
      <w:r>
        <w:t xml:space="preserve"> </w:t>
      </w:r>
      <w:r w:rsidRPr="00FF0DB8">
        <w:t>Система управления затворами</w:t>
      </w:r>
    </w:p>
    <w:p w14:paraId="2A53AE9F" w14:textId="77777777" w:rsidR="00BE3D88" w:rsidRDefault="00BE3D88" w:rsidP="00BE3D88">
      <w:pPr>
        <w:keepNext/>
      </w:pPr>
      <w:r>
        <w:rPr>
          <w:noProof/>
          <w:lang w:eastAsia="ru-RU"/>
        </w:rPr>
        <w:lastRenderedPageBreak/>
        <w:drawing>
          <wp:inline distT="0" distB="0" distL="0" distR="0" wp14:anchorId="743530B5" wp14:editId="379A8CF6">
            <wp:extent cx="3303917" cy="360604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l="17152" r="17154"/>
                    <a:stretch/>
                  </pic:blipFill>
                  <pic:spPr bwMode="auto">
                    <a:xfrm>
                      <a:off x="0" y="0"/>
                      <a:ext cx="3302704" cy="3604723"/>
                    </a:xfrm>
                    <a:prstGeom prst="rect">
                      <a:avLst/>
                    </a:prstGeom>
                    <a:noFill/>
                    <a:ln>
                      <a:noFill/>
                    </a:ln>
                    <a:extLst>
                      <a:ext uri="{53640926-AAD7-44D8-BBD7-CCE9431645EC}">
                        <a14:shadowObscured xmlns:a14="http://schemas.microsoft.com/office/drawing/2010/main"/>
                      </a:ext>
                    </a:extLst>
                  </pic:spPr>
                </pic:pic>
              </a:graphicData>
            </a:graphic>
          </wp:inline>
        </w:drawing>
      </w:r>
    </w:p>
    <w:p w14:paraId="5360A611" w14:textId="5C8B4AF3" w:rsidR="00BE3D88" w:rsidRPr="00F76D79" w:rsidRDefault="00BE3D88" w:rsidP="00BE3D88">
      <w:pPr>
        <w:pStyle w:val="afa"/>
        <w:rPr>
          <w:lang w:val="ru-RU"/>
        </w:rPr>
      </w:pPr>
      <w:r w:rsidRPr="00F76D79">
        <w:rPr>
          <w:lang w:val="ru-RU"/>
        </w:rPr>
        <w:t xml:space="preserve">Рисунок </w:t>
      </w:r>
      <w:r>
        <w:fldChar w:fldCharType="begin"/>
      </w:r>
      <w:r w:rsidRPr="00F76D79">
        <w:rPr>
          <w:lang w:val="ru-RU"/>
        </w:rPr>
        <w:instrText xml:space="preserve"> </w:instrText>
      </w:r>
      <w:r>
        <w:instrText>SEQ</w:instrText>
      </w:r>
      <w:r w:rsidRPr="00F76D79">
        <w:rPr>
          <w:lang w:val="ru-RU"/>
        </w:rPr>
        <w:instrText xml:space="preserve"> Рисунок \* </w:instrText>
      </w:r>
      <w:r>
        <w:instrText>ARABIC</w:instrText>
      </w:r>
      <w:r w:rsidRPr="00F76D79">
        <w:rPr>
          <w:lang w:val="ru-RU"/>
        </w:rPr>
        <w:instrText xml:space="preserve"> </w:instrText>
      </w:r>
      <w:r>
        <w:fldChar w:fldCharType="separate"/>
      </w:r>
      <w:r w:rsidR="007B78AC">
        <w:rPr>
          <w:noProof/>
        </w:rPr>
        <w:t>3</w:t>
      </w:r>
      <w:r>
        <w:fldChar w:fldCharType="end"/>
      </w:r>
      <w:r w:rsidRPr="00F76D79">
        <w:rPr>
          <w:lang w:val="ru-RU"/>
        </w:rPr>
        <w:t xml:space="preserve"> Система управления </w:t>
      </w:r>
      <w:proofErr w:type="gramStart"/>
      <w:r w:rsidRPr="00F76D79">
        <w:rPr>
          <w:lang w:val="ru-RU"/>
        </w:rPr>
        <w:t>ГА</w:t>
      </w:r>
      <w:proofErr w:type="gramEnd"/>
    </w:p>
    <w:p w14:paraId="4668D604" w14:textId="77777777" w:rsidR="00E76465" w:rsidRPr="00F67B72" w:rsidRDefault="00E76465" w:rsidP="00C70256">
      <w:pPr>
        <w:pStyle w:val="afa"/>
        <w:keepNext/>
        <w:rPr>
          <w:lang w:val="ru-RU"/>
        </w:rPr>
      </w:pPr>
    </w:p>
    <w:p w14:paraId="74F1BF21" w14:textId="557A13FB" w:rsidR="00C70256" w:rsidRPr="008A455B" w:rsidRDefault="00C70256" w:rsidP="00C70256">
      <w:pPr>
        <w:pStyle w:val="afa"/>
        <w:keepNext/>
        <w:rPr>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11</w:t>
      </w:r>
      <w:r w:rsidR="00757406">
        <w:rPr>
          <w:lang w:val="ru-RU"/>
        </w:rPr>
        <w:fldChar w:fldCharType="end"/>
      </w:r>
      <w:r>
        <w:rPr>
          <w:lang w:val="ru-RU"/>
        </w:rPr>
        <w:t>.</w:t>
      </w:r>
      <w:r w:rsidRPr="000D3A28">
        <w:rPr>
          <w:lang w:val="ru-RU"/>
        </w:rPr>
        <w:t xml:space="preserve"> Системы автоматики и управления</w:t>
      </w:r>
      <w:r>
        <w:rPr>
          <w:lang w:val="ru-RU"/>
        </w:rPr>
        <w:t xml:space="preserve"> и запланированные мероприятия в рамках проекта модернизации</w:t>
      </w:r>
    </w:p>
    <w:tbl>
      <w:tblPr>
        <w:tblStyle w:val="af3"/>
        <w:tblW w:w="0" w:type="auto"/>
        <w:tblInd w:w="1384" w:type="dxa"/>
        <w:tblLook w:val="04A0" w:firstRow="1" w:lastRow="0" w:firstColumn="1" w:lastColumn="0" w:noHBand="0" w:noVBand="1"/>
      </w:tblPr>
      <w:tblGrid>
        <w:gridCol w:w="2851"/>
        <w:gridCol w:w="2888"/>
        <w:gridCol w:w="2624"/>
      </w:tblGrid>
      <w:tr w:rsidR="00C70256" w14:paraId="3F78FACB" w14:textId="77777777" w:rsidTr="00915B86">
        <w:tc>
          <w:tcPr>
            <w:tcW w:w="2851" w:type="dxa"/>
          </w:tcPr>
          <w:p w14:paraId="793E5437" w14:textId="77777777" w:rsidR="00C70256" w:rsidRPr="001A33C6" w:rsidRDefault="00C70256" w:rsidP="00915B86">
            <w:pPr>
              <w:pStyle w:val="a2"/>
              <w:ind w:left="0"/>
              <w:rPr>
                <w:highlight w:val="yellow"/>
              </w:rPr>
            </w:pPr>
            <w:r>
              <w:rPr>
                <w:b/>
              </w:rPr>
              <w:t>Компонент</w:t>
            </w:r>
          </w:p>
        </w:tc>
        <w:tc>
          <w:tcPr>
            <w:tcW w:w="2888" w:type="dxa"/>
          </w:tcPr>
          <w:p w14:paraId="6731AC27" w14:textId="77777777" w:rsidR="00C70256" w:rsidRPr="008A455B" w:rsidRDefault="00C70256" w:rsidP="00915B86">
            <w:pPr>
              <w:pStyle w:val="a2"/>
              <w:ind w:left="0"/>
              <w:rPr>
                <w:highlight w:val="yellow"/>
                <w:lang w:val="fi-FI"/>
              </w:rPr>
            </w:pPr>
            <w:r>
              <w:rPr>
                <w:b/>
              </w:rPr>
              <w:t>Мероприятие:</w:t>
            </w:r>
          </w:p>
        </w:tc>
        <w:tc>
          <w:tcPr>
            <w:tcW w:w="2624" w:type="dxa"/>
          </w:tcPr>
          <w:p w14:paraId="77A63CD7" w14:textId="77777777" w:rsidR="00C70256" w:rsidRPr="00A3502D" w:rsidRDefault="00C70256" w:rsidP="00915B86">
            <w:pPr>
              <w:pStyle w:val="a2"/>
              <w:ind w:left="0"/>
            </w:pPr>
            <w:r>
              <w:rPr>
                <w:b/>
              </w:rPr>
              <w:t>Дополнительно</w:t>
            </w:r>
          </w:p>
        </w:tc>
      </w:tr>
      <w:tr w:rsidR="00C70256" w:rsidRPr="006578C6" w14:paraId="7271C454" w14:textId="77777777" w:rsidTr="00915B86">
        <w:tc>
          <w:tcPr>
            <w:tcW w:w="2851" w:type="dxa"/>
          </w:tcPr>
          <w:p w14:paraId="1F3A0CCC" w14:textId="77777777" w:rsidR="00C70256" w:rsidRPr="00646C5D" w:rsidRDefault="00C70256" w:rsidP="00915B86">
            <w:pPr>
              <w:pStyle w:val="a2"/>
              <w:ind w:left="0"/>
            </w:pPr>
            <w:r>
              <w:t xml:space="preserve">Шкафы </w:t>
            </w:r>
            <w:proofErr w:type="spellStart"/>
            <w:r>
              <w:t>общестанционного</w:t>
            </w:r>
            <w:proofErr w:type="spellEnd"/>
            <w:r>
              <w:t xml:space="preserve"> управления </w:t>
            </w:r>
          </w:p>
        </w:tc>
        <w:tc>
          <w:tcPr>
            <w:tcW w:w="2888" w:type="dxa"/>
          </w:tcPr>
          <w:p w14:paraId="1109B9CA" w14:textId="77777777" w:rsidR="00C70256" w:rsidRPr="00303C5B" w:rsidRDefault="00C70256" w:rsidP="00915B86">
            <w:pPr>
              <w:pStyle w:val="a2"/>
              <w:ind w:left="0"/>
            </w:pPr>
            <w:r>
              <w:t>Замена</w:t>
            </w:r>
          </w:p>
        </w:tc>
        <w:tc>
          <w:tcPr>
            <w:tcW w:w="2624" w:type="dxa"/>
          </w:tcPr>
          <w:p w14:paraId="3D293F64" w14:textId="77777777" w:rsidR="00C70256" w:rsidRDefault="00C70256" w:rsidP="00915B86">
            <w:pPr>
              <w:pStyle w:val="a2"/>
              <w:ind w:left="0"/>
            </w:pPr>
          </w:p>
        </w:tc>
      </w:tr>
      <w:tr w:rsidR="00C70256" w:rsidRPr="006578C6" w14:paraId="5D708BAC" w14:textId="77777777" w:rsidTr="00915B86">
        <w:tc>
          <w:tcPr>
            <w:tcW w:w="2851" w:type="dxa"/>
          </w:tcPr>
          <w:p w14:paraId="1185C507" w14:textId="77777777" w:rsidR="00C70256" w:rsidRDefault="00C70256" w:rsidP="00915B86">
            <w:pPr>
              <w:pStyle w:val="a2"/>
              <w:ind w:left="0"/>
            </w:pPr>
            <w:r>
              <w:t>Рабочая станция на щите управления (</w:t>
            </w:r>
            <w:r>
              <w:rPr>
                <w:lang w:val="fi-FI"/>
              </w:rPr>
              <w:t>HMI</w:t>
            </w:r>
            <w:r w:rsidRPr="00646C5D">
              <w:t>)</w:t>
            </w:r>
          </w:p>
        </w:tc>
        <w:tc>
          <w:tcPr>
            <w:tcW w:w="2888" w:type="dxa"/>
          </w:tcPr>
          <w:p w14:paraId="53E4506B" w14:textId="77777777" w:rsidR="00C70256" w:rsidRPr="00303C5B" w:rsidRDefault="00C70256" w:rsidP="00915B86">
            <w:pPr>
              <w:pStyle w:val="a2"/>
              <w:ind w:left="0"/>
            </w:pPr>
            <w:r>
              <w:t>Новое</w:t>
            </w:r>
          </w:p>
        </w:tc>
        <w:tc>
          <w:tcPr>
            <w:tcW w:w="2624" w:type="dxa"/>
          </w:tcPr>
          <w:p w14:paraId="78EDFF85" w14:textId="77777777" w:rsidR="00C70256" w:rsidRPr="008210B4" w:rsidRDefault="00C70256" w:rsidP="00915B86">
            <w:pPr>
              <w:pStyle w:val="a2"/>
              <w:ind w:left="0"/>
            </w:pPr>
            <w:r>
              <w:t xml:space="preserve">Интерфейс </w:t>
            </w:r>
            <w:r>
              <w:rPr>
                <w:lang w:val="fi-FI"/>
              </w:rPr>
              <w:t>HMI</w:t>
            </w:r>
            <w:r>
              <w:t xml:space="preserve"> (</w:t>
            </w:r>
            <w:proofErr w:type="gramStart"/>
            <w:r>
              <w:t>местная</w:t>
            </w:r>
            <w:proofErr w:type="gramEnd"/>
            <w:r>
              <w:t xml:space="preserve"> </w:t>
            </w:r>
            <w:r>
              <w:rPr>
                <w:lang w:val="fi-FI"/>
              </w:rPr>
              <w:t>SCADA</w:t>
            </w:r>
            <w:r w:rsidRPr="008210B4">
              <w:t xml:space="preserve">) </w:t>
            </w:r>
            <w:r>
              <w:t>для операторов на щите управления</w:t>
            </w:r>
          </w:p>
        </w:tc>
      </w:tr>
      <w:tr w:rsidR="00C70256" w:rsidRPr="006578C6" w14:paraId="1D3250B4" w14:textId="77777777" w:rsidTr="00915B86">
        <w:tc>
          <w:tcPr>
            <w:tcW w:w="2851" w:type="dxa"/>
          </w:tcPr>
          <w:p w14:paraId="41AB3727" w14:textId="77777777" w:rsidR="00C70256" w:rsidRDefault="00C70256" w:rsidP="00915B86">
            <w:pPr>
              <w:pStyle w:val="a2"/>
              <w:ind w:left="0"/>
            </w:pPr>
            <w:r>
              <w:t>Шкафы управления затвором</w:t>
            </w:r>
          </w:p>
        </w:tc>
        <w:tc>
          <w:tcPr>
            <w:tcW w:w="2888" w:type="dxa"/>
          </w:tcPr>
          <w:p w14:paraId="606F9BB2" w14:textId="77777777" w:rsidR="00C70256" w:rsidRPr="00303C5B" w:rsidRDefault="00C70256" w:rsidP="00915B86">
            <w:pPr>
              <w:pStyle w:val="a2"/>
              <w:ind w:left="0"/>
            </w:pPr>
            <w:r>
              <w:t>Замена</w:t>
            </w:r>
          </w:p>
        </w:tc>
        <w:tc>
          <w:tcPr>
            <w:tcW w:w="2624" w:type="dxa"/>
          </w:tcPr>
          <w:p w14:paraId="34B4F546" w14:textId="77777777" w:rsidR="00C70256" w:rsidRPr="00A3502D" w:rsidRDefault="00C70256" w:rsidP="00915B86">
            <w:pPr>
              <w:pStyle w:val="a2"/>
              <w:ind w:left="0"/>
            </w:pPr>
          </w:p>
        </w:tc>
      </w:tr>
      <w:tr w:rsidR="00C70256" w:rsidRPr="006578C6" w14:paraId="3D9D29C3" w14:textId="77777777" w:rsidTr="00915B86">
        <w:tc>
          <w:tcPr>
            <w:tcW w:w="2851" w:type="dxa"/>
          </w:tcPr>
          <w:p w14:paraId="2E4ECDCD" w14:textId="77777777" w:rsidR="00C70256" w:rsidRPr="00C43135" w:rsidRDefault="00C70256" w:rsidP="00915B86">
            <w:pPr>
              <w:pStyle w:val="a2"/>
              <w:ind w:left="0"/>
            </w:pPr>
            <w:r>
              <w:t xml:space="preserve">Шкафы управления агрегатом </w:t>
            </w:r>
            <w:r>
              <w:br/>
              <w:t>U1–U4</w:t>
            </w:r>
          </w:p>
        </w:tc>
        <w:tc>
          <w:tcPr>
            <w:tcW w:w="2888" w:type="dxa"/>
          </w:tcPr>
          <w:p w14:paraId="203A0518" w14:textId="77777777" w:rsidR="00C70256" w:rsidRPr="00C0469D" w:rsidRDefault="00C70256" w:rsidP="00915B86">
            <w:pPr>
              <w:pStyle w:val="a2"/>
              <w:ind w:left="0"/>
            </w:pPr>
            <w:r>
              <w:t>Замена</w:t>
            </w:r>
          </w:p>
        </w:tc>
        <w:tc>
          <w:tcPr>
            <w:tcW w:w="2624" w:type="dxa"/>
          </w:tcPr>
          <w:p w14:paraId="6CE23877" w14:textId="77777777" w:rsidR="00C70256" w:rsidRPr="00A3502D" w:rsidRDefault="00C70256" w:rsidP="00915B86">
            <w:pPr>
              <w:pStyle w:val="a2"/>
              <w:ind w:left="0"/>
            </w:pPr>
          </w:p>
        </w:tc>
      </w:tr>
      <w:tr w:rsidR="00C70256" w:rsidRPr="006578C6" w14:paraId="3384D63D" w14:textId="77777777" w:rsidTr="00915B86">
        <w:tc>
          <w:tcPr>
            <w:tcW w:w="2851" w:type="dxa"/>
          </w:tcPr>
          <w:p w14:paraId="5157F355" w14:textId="21019096" w:rsidR="00C70256" w:rsidRPr="00C43135" w:rsidRDefault="00C70256" w:rsidP="00915B86">
            <w:pPr>
              <w:pStyle w:val="a2"/>
              <w:ind w:left="0"/>
            </w:pPr>
            <w:r>
              <w:t>Соединение ГРА</w:t>
            </w:r>
            <w:r w:rsidR="00C1392B">
              <w:t>Р</w:t>
            </w:r>
            <w:r>
              <w:t xml:space="preserve">М — </w:t>
            </w:r>
            <w:r>
              <w:lastRenderedPageBreak/>
              <w:t>технологический процесс</w:t>
            </w:r>
          </w:p>
        </w:tc>
        <w:tc>
          <w:tcPr>
            <w:tcW w:w="2888" w:type="dxa"/>
          </w:tcPr>
          <w:p w14:paraId="361EE762" w14:textId="1873267F" w:rsidR="00C70256" w:rsidRPr="00C0469D" w:rsidRDefault="00C70256" w:rsidP="008556EC">
            <w:pPr>
              <w:pStyle w:val="a2"/>
              <w:ind w:left="0"/>
            </w:pPr>
            <w:r>
              <w:lastRenderedPageBreak/>
              <w:t>Мод</w:t>
            </w:r>
            <w:r w:rsidR="00C1392B">
              <w:t>ернизация</w:t>
            </w:r>
          </w:p>
        </w:tc>
        <w:tc>
          <w:tcPr>
            <w:tcW w:w="2624" w:type="dxa"/>
          </w:tcPr>
          <w:p w14:paraId="5A9F7CD5" w14:textId="77777777" w:rsidR="00C70256" w:rsidRPr="00A3502D" w:rsidRDefault="00C70256" w:rsidP="00915B86">
            <w:pPr>
              <w:pStyle w:val="a2"/>
              <w:ind w:left="0"/>
            </w:pPr>
          </w:p>
        </w:tc>
      </w:tr>
      <w:tr w:rsidR="00C70256" w:rsidRPr="006578C6" w14:paraId="5F090323" w14:textId="77777777" w:rsidTr="00915B86">
        <w:tc>
          <w:tcPr>
            <w:tcW w:w="2851" w:type="dxa"/>
          </w:tcPr>
          <w:p w14:paraId="0A1BBA5B" w14:textId="36D1D777" w:rsidR="00C70256" w:rsidRDefault="00C70256" w:rsidP="00915B86">
            <w:pPr>
              <w:pStyle w:val="a2"/>
              <w:ind w:left="0"/>
            </w:pPr>
            <w:r>
              <w:lastRenderedPageBreak/>
              <w:t>Соединение АИИС КУЭ и СОТИ</w:t>
            </w:r>
            <w:r w:rsidR="00631813">
              <w:t xml:space="preserve"> АССО</w:t>
            </w:r>
          </w:p>
        </w:tc>
        <w:tc>
          <w:tcPr>
            <w:tcW w:w="2888" w:type="dxa"/>
          </w:tcPr>
          <w:p w14:paraId="64C8E084" w14:textId="77777777" w:rsidR="00C70256" w:rsidRPr="00303C5B" w:rsidRDefault="00C70256" w:rsidP="00915B86">
            <w:pPr>
              <w:pStyle w:val="a2"/>
              <w:ind w:left="0"/>
            </w:pPr>
            <w:r>
              <w:t>Необходимо оставить</w:t>
            </w:r>
          </w:p>
        </w:tc>
        <w:tc>
          <w:tcPr>
            <w:tcW w:w="2624" w:type="dxa"/>
          </w:tcPr>
          <w:p w14:paraId="095A0F48" w14:textId="3E90136B" w:rsidR="00C70256" w:rsidRPr="00A3502D" w:rsidRDefault="00C70256" w:rsidP="00915B86">
            <w:pPr>
              <w:pStyle w:val="a2"/>
              <w:ind w:left="0"/>
            </w:pPr>
          </w:p>
        </w:tc>
      </w:tr>
      <w:tr w:rsidR="00C70256" w:rsidRPr="006578C6" w14:paraId="05A68260" w14:textId="77777777" w:rsidTr="00915B86">
        <w:tc>
          <w:tcPr>
            <w:tcW w:w="2851" w:type="dxa"/>
          </w:tcPr>
          <w:p w14:paraId="742040DF" w14:textId="77777777" w:rsidR="00C70256" w:rsidRPr="00E1575F" w:rsidRDefault="00C70256" w:rsidP="00915B86">
            <w:pPr>
              <w:pStyle w:val="a2"/>
              <w:ind w:left="0"/>
            </w:pPr>
            <w:r w:rsidRPr="00E1575F">
              <w:t xml:space="preserve">Соединение с удалённой системой </w:t>
            </w:r>
            <w:r w:rsidRPr="00E1575F">
              <w:rPr>
                <w:lang w:val="fi-FI"/>
              </w:rPr>
              <w:t>SCADA</w:t>
            </w:r>
            <w:r w:rsidRPr="00E1575F">
              <w:t xml:space="preserve"> (ОИК)</w:t>
            </w:r>
          </w:p>
        </w:tc>
        <w:tc>
          <w:tcPr>
            <w:tcW w:w="2888" w:type="dxa"/>
          </w:tcPr>
          <w:p w14:paraId="14658E38" w14:textId="77777777" w:rsidR="00C70256" w:rsidRPr="00E1575F" w:rsidRDefault="00C70256" w:rsidP="00915B86">
            <w:pPr>
              <w:pStyle w:val="a2"/>
              <w:ind w:left="0"/>
            </w:pPr>
            <w:r w:rsidRPr="00E1575F">
              <w:t>Необходимо модернизировать</w:t>
            </w:r>
          </w:p>
        </w:tc>
        <w:tc>
          <w:tcPr>
            <w:tcW w:w="2624" w:type="dxa"/>
          </w:tcPr>
          <w:p w14:paraId="170DC0B4" w14:textId="77777777" w:rsidR="00C70256" w:rsidRDefault="00C70256" w:rsidP="00915B86">
            <w:pPr>
              <w:pStyle w:val="a2"/>
              <w:ind w:left="0"/>
            </w:pPr>
          </w:p>
        </w:tc>
      </w:tr>
      <w:tr w:rsidR="00777CB7" w:rsidRPr="006578C6" w14:paraId="147D1999" w14:textId="77777777" w:rsidTr="00915B86">
        <w:tc>
          <w:tcPr>
            <w:tcW w:w="2851" w:type="dxa"/>
          </w:tcPr>
          <w:p w14:paraId="3D806DEC" w14:textId="6274CAAB" w:rsidR="00777CB7" w:rsidRPr="008D077A" w:rsidRDefault="00777CB7">
            <w:pPr>
              <w:pStyle w:val="a2"/>
              <w:ind w:left="0"/>
              <w:rPr>
                <w:highlight w:val="yellow"/>
              </w:rPr>
            </w:pPr>
            <w:r>
              <w:t xml:space="preserve">Система </w:t>
            </w:r>
            <w:proofErr w:type="spellStart"/>
            <w:proofErr w:type="gramStart"/>
            <w:r>
              <w:t>технологичес</w:t>
            </w:r>
            <w:proofErr w:type="spellEnd"/>
            <w:r w:rsidR="0028446C">
              <w:t>-</w:t>
            </w:r>
            <w:r>
              <w:t>кого</w:t>
            </w:r>
            <w:proofErr w:type="gramEnd"/>
            <w:r>
              <w:t xml:space="preserve"> видеонаблюдения и мониторинга </w:t>
            </w:r>
            <w:proofErr w:type="spellStart"/>
            <w:r>
              <w:t>вспомога</w:t>
            </w:r>
            <w:proofErr w:type="spellEnd"/>
            <w:r w:rsidR="0028446C">
              <w:t>-</w:t>
            </w:r>
            <w:r>
              <w:t>тельных систем, включая систему освещения «умный свет».</w:t>
            </w:r>
          </w:p>
        </w:tc>
        <w:tc>
          <w:tcPr>
            <w:tcW w:w="2888" w:type="dxa"/>
          </w:tcPr>
          <w:p w14:paraId="0305D898" w14:textId="2554E959" w:rsidR="00777CB7" w:rsidRPr="008D077A" w:rsidRDefault="00777CB7" w:rsidP="00915B86">
            <w:pPr>
              <w:pStyle w:val="a2"/>
              <w:ind w:left="0"/>
              <w:rPr>
                <w:highlight w:val="yellow"/>
              </w:rPr>
            </w:pPr>
            <w:r w:rsidRPr="009161EB">
              <w:t>Новое</w:t>
            </w:r>
          </w:p>
        </w:tc>
        <w:tc>
          <w:tcPr>
            <w:tcW w:w="2624" w:type="dxa"/>
          </w:tcPr>
          <w:p w14:paraId="1252FB3D" w14:textId="77777777" w:rsidR="00777CB7" w:rsidRDefault="00777CB7" w:rsidP="00915B86">
            <w:pPr>
              <w:pStyle w:val="a2"/>
              <w:ind w:left="0"/>
            </w:pPr>
          </w:p>
        </w:tc>
      </w:tr>
    </w:tbl>
    <w:p w14:paraId="7BCC7DD5" w14:textId="77777777" w:rsidR="008343AE" w:rsidRPr="008343AE" w:rsidRDefault="008343AE" w:rsidP="008343AE">
      <w:pPr>
        <w:pStyle w:val="a2"/>
        <w:rPr>
          <w:lang w:val="fi-FI"/>
        </w:rPr>
      </w:pPr>
    </w:p>
    <w:p w14:paraId="5962F65C" w14:textId="77777777" w:rsidR="008343AE" w:rsidRPr="008343AE" w:rsidRDefault="008343AE" w:rsidP="009161EB">
      <w:pPr>
        <w:pStyle w:val="21"/>
      </w:pPr>
      <w:bookmarkStart w:id="60" w:name="_Toc397604721"/>
      <w:bookmarkStart w:id="61" w:name="_Toc406958411"/>
      <w:r w:rsidRPr="008343AE">
        <w:t>Механические подсистемы</w:t>
      </w:r>
      <w:bookmarkEnd w:id="60"/>
      <w:bookmarkEnd w:id="61"/>
    </w:p>
    <w:p w14:paraId="4491FF17" w14:textId="77777777" w:rsidR="008343AE" w:rsidRPr="008343AE" w:rsidRDefault="008343AE" w:rsidP="009161EB">
      <w:pPr>
        <w:pStyle w:val="3"/>
      </w:pPr>
      <w:bookmarkStart w:id="62" w:name="_Toc406958412"/>
      <w:r w:rsidRPr="008343AE">
        <w:t>Сооружения водоприёмника:</w:t>
      </w:r>
      <w:bookmarkEnd w:id="62"/>
    </w:p>
    <w:p w14:paraId="2FF3DCC3" w14:textId="77777777" w:rsidR="008343AE" w:rsidRPr="00A66D60" w:rsidRDefault="008343AE" w:rsidP="008343AE">
      <w:pPr>
        <w:pStyle w:val="a2"/>
        <w:rPr>
          <w:b/>
        </w:rPr>
      </w:pPr>
      <w:r w:rsidRPr="008343AE">
        <w:rPr>
          <w:b/>
        </w:rPr>
        <w:t>Сороудерживающие решетки</w:t>
      </w:r>
    </w:p>
    <w:p w14:paraId="396902A7" w14:textId="4C6DEF80" w:rsidR="008343AE" w:rsidRPr="00371A89" w:rsidRDefault="008343AE" w:rsidP="00915B86">
      <w:r w:rsidRPr="00371A89">
        <w:t xml:space="preserve">В рамках проекта модернизации планируется провести восстановление сороудерживающих решеток и опорных балок. </w:t>
      </w:r>
      <w:r w:rsidR="008258E3">
        <w:t xml:space="preserve">Восстановление </w:t>
      </w:r>
      <w:r w:rsidRPr="00371A89">
        <w:t xml:space="preserve">крепёжных элементов всех СУР. </w:t>
      </w:r>
      <w:r w:rsidR="008258E3">
        <w:t>Восстановление</w:t>
      </w:r>
      <w:r w:rsidRPr="00371A89">
        <w:t xml:space="preserve"> уплотнений и АКЗ СУР Г-1, Г-4.</w:t>
      </w:r>
    </w:p>
    <w:p w14:paraId="0C978408" w14:textId="6C1AFD40" w:rsidR="008343AE" w:rsidRPr="00D32F6E" w:rsidRDefault="008343AE" w:rsidP="00915B86"/>
    <w:p w14:paraId="2BB0E5B3" w14:textId="77777777" w:rsidR="008343AE" w:rsidRPr="00EC68D2" w:rsidRDefault="008343AE" w:rsidP="008343AE">
      <w:pPr>
        <w:pStyle w:val="a2"/>
        <w:rPr>
          <w:b/>
        </w:rPr>
      </w:pPr>
      <w:r w:rsidRPr="008343AE">
        <w:rPr>
          <w:b/>
        </w:rPr>
        <w:t>Турбинный затвор:</w:t>
      </w:r>
    </w:p>
    <w:p w14:paraId="072569DA" w14:textId="77777777" w:rsidR="008D077A" w:rsidRDefault="008343AE" w:rsidP="00915B86">
      <w:r w:rsidRPr="00291C6F">
        <w:t xml:space="preserve">На данный момент необходимость в модернизации отсутствует, однако для повышения надежности в будущем необходимо выполнить капитальный ремонт МНУ и цилиндров с заменой пусковой аппаратуры и старых трубопроводов на  трубопроводы из нержавеющей стали. </w:t>
      </w:r>
    </w:p>
    <w:p w14:paraId="1990D350" w14:textId="678C05F8" w:rsidR="008343AE" w:rsidRPr="008343AE" w:rsidRDefault="008D077A" w:rsidP="00915B86">
      <w:r>
        <w:t>Необходимо восстановление</w:t>
      </w:r>
      <w:r w:rsidR="008343AE" w:rsidRPr="00291C6F">
        <w:t xml:space="preserve"> уплотнений и </w:t>
      </w:r>
      <w:r w:rsidR="008343AE" w:rsidRPr="008343AE">
        <w:t>АКЗ затворов Г-1, Г-4.</w:t>
      </w:r>
    </w:p>
    <w:p w14:paraId="64075E21" w14:textId="77777777" w:rsidR="008343AE" w:rsidRPr="008343AE" w:rsidRDefault="008343AE" w:rsidP="008343AE">
      <w:pPr>
        <w:pStyle w:val="a2"/>
        <w:rPr>
          <w:b/>
        </w:rPr>
      </w:pPr>
      <w:r w:rsidRPr="008343AE">
        <w:rPr>
          <w:b/>
          <w:iCs/>
        </w:rPr>
        <w:t>Затворы отсасывающей трубы</w:t>
      </w:r>
      <w:r w:rsidRPr="008343AE">
        <w:rPr>
          <w:b/>
        </w:rPr>
        <w:t xml:space="preserve"> и мостовой передвижной кран:</w:t>
      </w:r>
    </w:p>
    <w:p w14:paraId="09B30F6D" w14:textId="77777777" w:rsidR="008343AE" w:rsidRDefault="008343AE" w:rsidP="00915B86">
      <w:pPr>
        <w:rPr>
          <w:lang w:val="fi-FI"/>
        </w:rPr>
      </w:pPr>
      <w:r w:rsidRPr="008343AE">
        <w:t>Нет необходимости в модернизации.</w:t>
      </w:r>
    </w:p>
    <w:p w14:paraId="3563909B" w14:textId="77777777" w:rsidR="008343AE" w:rsidRPr="008343AE" w:rsidRDefault="008343AE" w:rsidP="009161EB">
      <w:pPr>
        <w:pStyle w:val="3"/>
      </w:pPr>
      <w:bookmarkStart w:id="63" w:name="_Toc406958413"/>
      <w:r w:rsidRPr="008343AE">
        <w:t>Водосбросы</w:t>
      </w:r>
      <w:bookmarkEnd w:id="63"/>
    </w:p>
    <w:p w14:paraId="2C1554D6" w14:textId="77777777" w:rsidR="008343AE" w:rsidRPr="0086655B" w:rsidRDefault="008343AE" w:rsidP="00915B86">
      <w:r w:rsidRPr="00291C6F">
        <w:t>На данный момент необходимость в модернизации отсутствует, однако для повышения надежности в будущем необходимо выполнить капитальный ремонт МНУ и цилиндров с заменой пусковой аппаратуры и старых трубопроводов на  трубопроводы из нержавеющей стали.</w:t>
      </w:r>
    </w:p>
    <w:p w14:paraId="49645787" w14:textId="77777777" w:rsidR="008343AE" w:rsidRPr="008343AE" w:rsidRDefault="008343AE" w:rsidP="00915B86">
      <w:r w:rsidRPr="008343AE">
        <w:t xml:space="preserve">Затворы находятся в удовлетворительном состоянии, которое должно поддерживаться на протяжении всего срока эксплуатации станции посредством проведения ремонтов. </w:t>
      </w:r>
    </w:p>
    <w:p w14:paraId="297EC251" w14:textId="77777777" w:rsidR="008343AE" w:rsidRPr="008343AE" w:rsidRDefault="008343AE" w:rsidP="009161EB">
      <w:pPr>
        <w:pStyle w:val="3"/>
      </w:pPr>
      <w:bookmarkStart w:id="64" w:name="_Toc406958414"/>
      <w:r w:rsidRPr="008343AE">
        <w:lastRenderedPageBreak/>
        <w:t>Прочие вспомогательные системы:</w:t>
      </w:r>
      <w:bookmarkEnd w:id="64"/>
    </w:p>
    <w:p w14:paraId="7EF162F5" w14:textId="77777777" w:rsidR="008343AE" w:rsidRPr="00A66D60" w:rsidRDefault="008343AE" w:rsidP="008343AE">
      <w:pPr>
        <w:pStyle w:val="a2"/>
        <w:rPr>
          <w:b/>
        </w:rPr>
      </w:pPr>
      <w:r w:rsidRPr="008343AE">
        <w:rPr>
          <w:b/>
        </w:rPr>
        <w:t>Мостовые краны 2x150 т</w:t>
      </w:r>
    </w:p>
    <w:p w14:paraId="59AA4CF8" w14:textId="3089D86B" w:rsidR="008343AE" w:rsidRPr="00291C6F" w:rsidRDefault="008343AE" w:rsidP="00915B86">
      <w:r w:rsidRPr="0086655B">
        <w:t xml:space="preserve">Электрическая система мостовых кранов нуждается в модернизации. Требуется замена эл. двигателей с тормозной системой, </w:t>
      </w:r>
      <w:proofErr w:type="spellStart"/>
      <w:r w:rsidRPr="0086655B">
        <w:t>командоаппаратов</w:t>
      </w:r>
      <w:proofErr w:type="spellEnd"/>
      <w:r w:rsidRPr="0086655B">
        <w:t>, схемы управления и канатов главного и вспомогательного подъёма.</w:t>
      </w:r>
      <w:r w:rsidRPr="00EC68D2">
        <w:t xml:space="preserve"> </w:t>
      </w:r>
    </w:p>
    <w:p w14:paraId="3EF5761B" w14:textId="77777777" w:rsidR="008343AE" w:rsidRPr="00D32F6E" w:rsidRDefault="008343AE" w:rsidP="00915B86">
      <w:r w:rsidRPr="008343AE">
        <w:t xml:space="preserve">Замену электрической системы и системы управления кранами необходимо произвести в рамках проекта модернизации до начала демонтажа агрегатов. </w:t>
      </w:r>
    </w:p>
    <w:p w14:paraId="69C0CB96" w14:textId="77777777" w:rsidR="008343AE" w:rsidRPr="008343AE" w:rsidRDefault="008343AE" w:rsidP="00915B86">
      <w:r w:rsidRPr="008343AE">
        <w:rPr>
          <w:b/>
        </w:rPr>
        <w:t>Система водяного охлаждения</w:t>
      </w:r>
      <w:r w:rsidRPr="008343AE">
        <w:t>:</w:t>
      </w:r>
    </w:p>
    <w:p w14:paraId="244F3B45" w14:textId="77777777" w:rsidR="008343AE" w:rsidRPr="00EC68D2" w:rsidRDefault="008343AE" w:rsidP="00915B86">
      <w:r w:rsidRPr="008343AE">
        <w:t>В рамках проекта по модернизации планируется замена системы для обеспечения надежной эксплуатации и реализации возможности дистанционного управления оборудованием.  Необходимо заменить два фильтра, получающие воду</w:t>
      </w:r>
      <w:r w:rsidRPr="00EC68D2">
        <w:t xml:space="preserve"> из верхнего бьефа, на автоматические напорные фильтры. Окончательный </w:t>
      </w:r>
      <w:r w:rsidRPr="00EC68D2">
        <w:rPr>
          <w:szCs w:val="24"/>
        </w:rPr>
        <w:t>расчет</w:t>
      </w:r>
      <w:r w:rsidRPr="00EC68D2">
        <w:t xml:space="preserve"> размеров новых фильтров можно произвести после приобретения новых турбин и генераторов. </w:t>
      </w:r>
    </w:p>
    <w:p w14:paraId="17E3DB20" w14:textId="1B5A17B2" w:rsidR="008343AE" w:rsidRPr="008343AE" w:rsidRDefault="008343AE" w:rsidP="00915B86">
      <w:r w:rsidRPr="00EC68D2">
        <w:t>Т</w:t>
      </w:r>
      <w:r w:rsidRPr="00EC68D2">
        <w:rPr>
          <w:szCs w:val="24"/>
        </w:rPr>
        <w:t>рубопроводы системы водяного охлаждения, не находящиеся в бетоне и изготовленные из обычной стали, должны быть заменены на трубы из нержавеющей стали</w:t>
      </w:r>
      <w:r w:rsidRPr="00EC68D2">
        <w:t xml:space="preserve">. Трубопроводы в бетоне перед фильтрами, примерно 0.5 м, заменяются также </w:t>
      </w:r>
      <w:proofErr w:type="gramStart"/>
      <w:r w:rsidRPr="00EC68D2">
        <w:t>на</w:t>
      </w:r>
      <w:proofErr w:type="gramEnd"/>
      <w:r w:rsidRPr="00EC68D2">
        <w:t xml:space="preserve"> новые, изготовленные из нержавеющей стали. Новая труба внутри бетона оснащается </w:t>
      </w:r>
      <w:r w:rsidRPr="00EC68D2">
        <w:rPr>
          <w:szCs w:val="24"/>
        </w:rPr>
        <w:t>фланцем для предотвращения протечки</w:t>
      </w:r>
      <w:r w:rsidRPr="00EC68D2">
        <w:t>. Запорно-</w:t>
      </w:r>
      <w:r w:rsidRPr="008343AE">
        <w:t>регулирующая арматура также должна быть изготовлена из нержавеющей стали.</w:t>
      </w:r>
    </w:p>
    <w:p w14:paraId="6735F355" w14:textId="77777777" w:rsidR="008343AE" w:rsidRPr="008343AE" w:rsidRDefault="008343AE" w:rsidP="00915B86">
      <w:pPr>
        <w:rPr>
          <w:b/>
        </w:rPr>
      </w:pPr>
      <w:r w:rsidRPr="008343AE">
        <w:rPr>
          <w:b/>
        </w:rPr>
        <w:t>Системы дренажа и осушения:</w:t>
      </w:r>
    </w:p>
    <w:p w14:paraId="1BC50056" w14:textId="77777777" w:rsidR="008343AE" w:rsidRPr="008343AE" w:rsidRDefault="008343AE" w:rsidP="00915B86">
      <w:r w:rsidRPr="008343AE">
        <w:t xml:space="preserve">Систему вместе с насосами требуется заменить в рамках проекта модернизации.  Арматура должна быть изготовлена из  нержавеющей стали. </w:t>
      </w:r>
    </w:p>
    <w:p w14:paraId="78D17E36" w14:textId="6A4BBC90" w:rsidR="008343AE" w:rsidRPr="008343AE" w:rsidRDefault="008343AE" w:rsidP="00915B86">
      <w:r w:rsidRPr="008343AE">
        <w:t xml:space="preserve">Сборный колодец оснащается </w:t>
      </w:r>
      <w:r w:rsidRPr="008343AE">
        <w:rPr>
          <w:iCs/>
        </w:rPr>
        <w:t xml:space="preserve">реле уровня воды для </w:t>
      </w:r>
      <w:proofErr w:type="gramStart"/>
      <w:r w:rsidRPr="008343AE">
        <w:rPr>
          <w:iCs/>
        </w:rPr>
        <w:t>контроля за</w:t>
      </w:r>
      <w:proofErr w:type="gramEnd"/>
      <w:r w:rsidRPr="008343AE">
        <w:rPr>
          <w:iCs/>
        </w:rPr>
        <w:t xml:space="preserve"> эксплуатацией насосов</w:t>
      </w:r>
      <w:r w:rsidRPr="008343AE">
        <w:t xml:space="preserve">. Системы дренажа и осушения воды оснащаются системой отделения масла для предотвращения утечки </w:t>
      </w:r>
      <w:r w:rsidRPr="008343AE">
        <w:rPr>
          <w:szCs w:val="24"/>
        </w:rPr>
        <w:t>масла через колодец в реку</w:t>
      </w:r>
      <w:r w:rsidRPr="008343AE">
        <w:t xml:space="preserve">. </w:t>
      </w:r>
    </w:p>
    <w:p w14:paraId="027293D5" w14:textId="77777777" w:rsidR="008343AE" w:rsidRPr="008343AE" w:rsidRDefault="008343AE" w:rsidP="00915B86">
      <w:pPr>
        <w:rPr>
          <w:b/>
        </w:rPr>
      </w:pPr>
      <w:r w:rsidRPr="008343AE">
        <w:rPr>
          <w:b/>
        </w:rPr>
        <w:t>Системы сжатого воздуха:</w:t>
      </w:r>
    </w:p>
    <w:p w14:paraId="009E0DF3" w14:textId="678D9E44" w:rsidR="008343AE" w:rsidRPr="00EC68D2" w:rsidRDefault="008343AE" w:rsidP="00915B86">
      <w:r w:rsidRPr="008343AE">
        <w:t>Несмотря на то, что системы сжатого воздуха (0.8 МПа) находится в удовлетворительном состоянии, систему нужно заменить, т.к</w:t>
      </w:r>
      <w:r w:rsidR="003070B1">
        <w:t>.</w:t>
      </w:r>
      <w:r w:rsidRPr="008343AE">
        <w:t xml:space="preserve"> для работы в режиме синхронного компенсатора требуется высокая надежность системы, что не может быть обеспечено текущим</w:t>
      </w:r>
      <w:r w:rsidRPr="00EC68D2">
        <w:t xml:space="preserve"> оборудованием.</w:t>
      </w:r>
    </w:p>
    <w:p w14:paraId="4A89E644" w14:textId="33404F52" w:rsidR="008343AE" w:rsidRPr="00EC68D2" w:rsidRDefault="008343AE" w:rsidP="00915B86">
      <w:r w:rsidRPr="00EC68D2">
        <w:t xml:space="preserve">Замена сокращает также расходы на </w:t>
      </w:r>
      <w:r w:rsidRPr="00EC68D2">
        <w:rPr>
          <w:szCs w:val="24"/>
        </w:rPr>
        <w:t>ремонты</w:t>
      </w:r>
      <w:r w:rsidRPr="00EC68D2">
        <w:t xml:space="preserve">. Пневматическая система </w:t>
      </w:r>
      <w:r w:rsidR="009D1B6A">
        <w:t>0.</w:t>
      </w:r>
      <w:r w:rsidRPr="00EC68D2">
        <w:t>8</w:t>
      </w:r>
      <w:r w:rsidR="009D1B6A">
        <w:t> МПа</w:t>
      </w:r>
      <w:r w:rsidRPr="00EC68D2">
        <w:t xml:space="preserve"> оснащается новыми компрессорами, клапанами и трубами. После проведения восстановительных процедур планируется дальнейшая эксплуатация имеющихся </w:t>
      </w:r>
      <w:r w:rsidRPr="00A66D60">
        <w:rPr>
          <w:szCs w:val="24"/>
        </w:rPr>
        <w:t>пневматически</w:t>
      </w:r>
      <w:r>
        <w:rPr>
          <w:szCs w:val="24"/>
        </w:rPr>
        <w:t>х</w:t>
      </w:r>
      <w:r w:rsidRPr="00A66D60">
        <w:rPr>
          <w:szCs w:val="24"/>
        </w:rPr>
        <w:t xml:space="preserve"> </w:t>
      </w:r>
      <w:r>
        <w:rPr>
          <w:szCs w:val="24"/>
        </w:rPr>
        <w:t>напорных емкостей</w:t>
      </w:r>
      <w:r w:rsidRPr="00EC68D2">
        <w:rPr>
          <w:szCs w:val="24"/>
        </w:rPr>
        <w:t xml:space="preserve">.  </w:t>
      </w:r>
      <w:r w:rsidRPr="00EC68D2">
        <w:t xml:space="preserve"> </w:t>
      </w:r>
    </w:p>
    <w:p w14:paraId="27539803" w14:textId="211499A5" w:rsidR="008343AE" w:rsidRPr="00EC68D2" w:rsidRDefault="008343AE" w:rsidP="00915B86">
      <w:r>
        <w:rPr>
          <w:iCs/>
        </w:rPr>
        <w:lastRenderedPageBreak/>
        <w:t>С</w:t>
      </w:r>
      <w:r w:rsidRPr="00EC68D2">
        <w:rPr>
          <w:iCs/>
        </w:rPr>
        <w:t xml:space="preserve">истема высокого давления </w:t>
      </w:r>
      <w:r w:rsidRPr="00EC68D2">
        <w:t>(около 4-5</w:t>
      </w:r>
      <w:r>
        <w:t> МПа</w:t>
      </w:r>
      <w:r w:rsidRPr="00EC68D2">
        <w:t>) не нужна и</w:t>
      </w:r>
      <w:r w:rsidR="003070B1">
        <w:t>,</w:t>
      </w:r>
      <w:r w:rsidRPr="00EC68D2">
        <w:t xml:space="preserve"> следовательно</w:t>
      </w:r>
      <w:r w:rsidR="003070B1">
        <w:t>,</w:t>
      </w:r>
      <w:r w:rsidRPr="00EC68D2">
        <w:t xml:space="preserve"> может быть демонтирована после завершения проекта модернизации. </w:t>
      </w:r>
    </w:p>
    <w:p w14:paraId="4CFB859A" w14:textId="77777777" w:rsidR="008343AE" w:rsidRPr="008343AE" w:rsidRDefault="008343AE" w:rsidP="00915B86">
      <w:pPr>
        <w:rPr>
          <w:b/>
        </w:rPr>
      </w:pPr>
      <w:r w:rsidRPr="008343AE">
        <w:rPr>
          <w:b/>
        </w:rPr>
        <w:t>Измерения уровня воды:</w:t>
      </w:r>
    </w:p>
    <w:p w14:paraId="1DEB36DA" w14:textId="53F81DC2" w:rsidR="007E7F4C" w:rsidRDefault="008D077A" w:rsidP="00915B86">
      <w:proofErr w:type="spellStart"/>
      <w:r>
        <w:t>О</w:t>
      </w:r>
      <w:r w:rsidRPr="008343AE">
        <w:t>бщестанционная</w:t>
      </w:r>
      <w:proofErr w:type="spellEnd"/>
      <w:r w:rsidRPr="008343AE">
        <w:t xml:space="preserve"> система </w:t>
      </w:r>
      <w:proofErr w:type="spellStart"/>
      <w:r w:rsidRPr="008343AE">
        <w:t>гидроизмерений</w:t>
      </w:r>
      <w:proofErr w:type="spellEnd"/>
      <w:r w:rsidRPr="008343AE">
        <w:t xml:space="preserve"> (1 датчик – уровень водохранилища, 1 датчик – уровень нижнего бьефа)</w:t>
      </w:r>
      <w:r>
        <w:t xml:space="preserve"> </w:t>
      </w:r>
      <w:r w:rsidRPr="008343AE">
        <w:t>подлежит</w:t>
      </w:r>
      <w:r>
        <w:t xml:space="preserve"> замене</w:t>
      </w:r>
      <w:r w:rsidRPr="008343AE">
        <w:t xml:space="preserve">. </w:t>
      </w:r>
    </w:p>
    <w:p w14:paraId="68414EF7" w14:textId="709A7B16" w:rsidR="008343AE" w:rsidRPr="008343AE" w:rsidRDefault="008D077A" w:rsidP="00915B86">
      <w:r w:rsidRPr="008343AE">
        <w:t>Для каждого агрегата также устанавливаются датчики за сороудерживающими решетками</w:t>
      </w:r>
      <w:r>
        <w:t>.</w:t>
      </w:r>
      <w:r w:rsidR="007E7F4C">
        <w:t xml:space="preserve"> </w:t>
      </w:r>
      <w:r w:rsidR="008343AE" w:rsidRPr="008343AE">
        <w:t xml:space="preserve">Каждая турбина должна оснащаться своим датчиком уровня воды в нижнем бьефе, расположенным в выпускной секции </w:t>
      </w:r>
      <w:r w:rsidR="008343AE" w:rsidRPr="008343AE">
        <w:rPr>
          <w:iCs/>
        </w:rPr>
        <w:t>отсасывающей трубы</w:t>
      </w:r>
      <w:r w:rsidR="008343AE" w:rsidRPr="008343AE">
        <w:t xml:space="preserve"> для получения корректной информации  по располагаемому напору для каждого </w:t>
      </w:r>
      <w:r w:rsidR="008343AE" w:rsidRPr="008343AE">
        <w:rPr>
          <w:szCs w:val="24"/>
        </w:rPr>
        <w:t>регулятора турбины</w:t>
      </w:r>
      <w:r w:rsidR="008343AE" w:rsidRPr="008343AE">
        <w:t>.</w:t>
      </w:r>
    </w:p>
    <w:p w14:paraId="2CC99613" w14:textId="77777777" w:rsidR="008343AE" w:rsidRPr="008343AE" w:rsidRDefault="008343AE" w:rsidP="00915B86">
      <w:pPr>
        <w:rPr>
          <w:b/>
        </w:rPr>
      </w:pPr>
      <w:r w:rsidRPr="008343AE">
        <w:rPr>
          <w:b/>
        </w:rPr>
        <w:t>Противопожарная система:</w:t>
      </w:r>
    </w:p>
    <w:p w14:paraId="4C8F2953" w14:textId="77777777" w:rsidR="008343AE" w:rsidRPr="00EC68D2" w:rsidRDefault="008343AE" w:rsidP="00915B86">
      <w:r w:rsidRPr="008343AE">
        <w:t xml:space="preserve">Планируется замена </w:t>
      </w:r>
      <w:proofErr w:type="spellStart"/>
      <w:r w:rsidRPr="008343AE">
        <w:t>спринклерной</w:t>
      </w:r>
      <w:proofErr w:type="spellEnd"/>
      <w:r w:rsidRPr="008343AE">
        <w:t xml:space="preserve"> противопожарной системы внутри шахты генератора. Система пожаротушения, как правило, входит в объем поставки генератора. Новая система будет соединена</w:t>
      </w:r>
      <w:r w:rsidRPr="00EC68D2">
        <w:t xml:space="preserve"> с имеющейся на станции систем</w:t>
      </w:r>
      <w:r>
        <w:t>ой</w:t>
      </w:r>
      <w:r w:rsidRPr="00EC68D2">
        <w:t xml:space="preserve"> пожаротушения.   </w:t>
      </w:r>
    </w:p>
    <w:p w14:paraId="2B312780" w14:textId="584F4464" w:rsidR="008343AE" w:rsidRPr="008A455B" w:rsidRDefault="008343AE" w:rsidP="00915B86">
      <w:r w:rsidRPr="00EC68D2">
        <w:t>В таблице перечислены оборудование, системы и проводимые в рамках проекта модернизации мероприятия:</w:t>
      </w:r>
    </w:p>
    <w:p w14:paraId="01249B3E" w14:textId="30AA5F8D" w:rsidR="008343AE" w:rsidRPr="008A455B" w:rsidRDefault="008343AE" w:rsidP="008343AE">
      <w:pPr>
        <w:pStyle w:val="afa"/>
        <w:keepNext/>
        <w:rPr>
          <w:b w:val="0"/>
          <w:bCs w:val="0"/>
          <w:lang w:val="ru-RU"/>
        </w:rPr>
      </w:pPr>
      <w:r w:rsidRPr="008A455B">
        <w:rPr>
          <w:lang w:val="ru-RU"/>
        </w:rPr>
        <w:t xml:space="preserve">Таблица </w:t>
      </w:r>
      <w:r w:rsidR="00757406">
        <w:rPr>
          <w:lang w:val="ru-RU"/>
        </w:rPr>
        <w:fldChar w:fldCharType="begin"/>
      </w:r>
      <w:r w:rsidR="00757406">
        <w:rPr>
          <w:lang w:val="ru-RU"/>
        </w:rPr>
        <w:instrText xml:space="preserve"> SEQ Таблица \* ARABIC </w:instrText>
      </w:r>
      <w:r w:rsidR="00757406">
        <w:rPr>
          <w:lang w:val="ru-RU"/>
        </w:rPr>
        <w:fldChar w:fldCharType="separate"/>
      </w:r>
      <w:r w:rsidR="007B78AC">
        <w:rPr>
          <w:noProof/>
          <w:lang w:val="ru-RU"/>
        </w:rPr>
        <w:t>12</w:t>
      </w:r>
      <w:r w:rsidR="00757406">
        <w:rPr>
          <w:lang w:val="ru-RU"/>
        </w:rPr>
        <w:fldChar w:fldCharType="end"/>
      </w:r>
      <w:r>
        <w:rPr>
          <w:lang w:val="ru-RU"/>
        </w:rPr>
        <w:t xml:space="preserve">. </w:t>
      </w:r>
      <w:r w:rsidRPr="000D3A28">
        <w:rPr>
          <w:lang w:val="ru-RU"/>
        </w:rPr>
        <w:t xml:space="preserve">. </w:t>
      </w:r>
      <w:r>
        <w:rPr>
          <w:lang w:val="ru-RU"/>
        </w:rPr>
        <w:t>Прочие вспомогательные системы</w:t>
      </w:r>
      <w:r w:rsidRPr="000D3A28">
        <w:rPr>
          <w:lang w:val="ru-RU"/>
        </w:rPr>
        <w:t xml:space="preserve"> и запланированные мероприятия в рамках проекта модернизации</w:t>
      </w:r>
    </w:p>
    <w:tbl>
      <w:tblPr>
        <w:tblW w:w="0" w:type="auto"/>
        <w:tblInd w:w="1384" w:type="dxa"/>
        <w:tblLook w:val="04A0" w:firstRow="1" w:lastRow="0" w:firstColumn="1" w:lastColumn="0" w:noHBand="0" w:noVBand="1"/>
      </w:tblPr>
      <w:tblGrid>
        <w:gridCol w:w="2776"/>
        <w:gridCol w:w="2826"/>
        <w:gridCol w:w="2761"/>
      </w:tblGrid>
      <w:tr w:rsidR="008343AE" w:rsidRPr="00EC68D2" w14:paraId="1961BBD2" w14:textId="77777777" w:rsidTr="005F329B">
        <w:tc>
          <w:tcPr>
            <w:tcW w:w="2776" w:type="dxa"/>
            <w:tcBorders>
              <w:top w:val="single" w:sz="4" w:space="0" w:color="auto"/>
              <w:left w:val="single" w:sz="4" w:space="0" w:color="auto"/>
              <w:bottom w:val="single" w:sz="4" w:space="0" w:color="auto"/>
              <w:right w:val="single" w:sz="4" w:space="0" w:color="auto"/>
            </w:tcBorders>
          </w:tcPr>
          <w:p w14:paraId="74644248" w14:textId="77777777" w:rsidR="008343AE" w:rsidRPr="00EC68D2" w:rsidRDefault="008343AE" w:rsidP="005F329B">
            <w:pPr>
              <w:pStyle w:val="a2"/>
              <w:ind w:left="0"/>
              <w:jc w:val="left"/>
              <w:rPr>
                <w:highlight w:val="yellow"/>
              </w:rPr>
            </w:pPr>
            <w:r w:rsidRPr="00EC68D2">
              <w:rPr>
                <w:b/>
              </w:rPr>
              <w:t>Компонент</w:t>
            </w:r>
          </w:p>
        </w:tc>
        <w:tc>
          <w:tcPr>
            <w:tcW w:w="2826" w:type="dxa"/>
            <w:tcBorders>
              <w:top w:val="single" w:sz="4" w:space="0" w:color="auto"/>
              <w:left w:val="single" w:sz="4" w:space="0" w:color="auto"/>
              <w:bottom w:val="single" w:sz="4" w:space="0" w:color="auto"/>
              <w:right w:val="single" w:sz="4" w:space="0" w:color="auto"/>
            </w:tcBorders>
          </w:tcPr>
          <w:p w14:paraId="454FBD2B" w14:textId="77777777" w:rsidR="008343AE" w:rsidRPr="00EC68D2" w:rsidRDefault="008343AE" w:rsidP="005F329B">
            <w:pPr>
              <w:pStyle w:val="a2"/>
              <w:ind w:left="0"/>
              <w:jc w:val="left"/>
              <w:rPr>
                <w:highlight w:val="yellow"/>
              </w:rPr>
            </w:pPr>
            <w:r w:rsidRPr="00EC68D2">
              <w:rPr>
                <w:b/>
              </w:rPr>
              <w:t>Мероприятие</w:t>
            </w:r>
          </w:p>
        </w:tc>
        <w:tc>
          <w:tcPr>
            <w:tcW w:w="2761" w:type="dxa"/>
            <w:tcBorders>
              <w:top w:val="single" w:sz="4" w:space="0" w:color="auto"/>
              <w:left w:val="single" w:sz="4" w:space="0" w:color="auto"/>
              <w:bottom w:val="single" w:sz="4" w:space="0" w:color="auto"/>
              <w:right w:val="single" w:sz="4" w:space="0" w:color="auto"/>
            </w:tcBorders>
          </w:tcPr>
          <w:p w14:paraId="1F18E6FA" w14:textId="77777777" w:rsidR="008343AE" w:rsidRPr="00EC68D2" w:rsidRDefault="008343AE" w:rsidP="005F329B">
            <w:pPr>
              <w:pStyle w:val="a2"/>
              <w:ind w:left="0"/>
              <w:jc w:val="left"/>
            </w:pPr>
            <w:r w:rsidRPr="00EC68D2">
              <w:rPr>
                <w:b/>
              </w:rPr>
              <w:t>Подробности</w:t>
            </w:r>
          </w:p>
        </w:tc>
      </w:tr>
      <w:tr w:rsidR="008343AE" w:rsidRPr="00EC68D2" w14:paraId="7A99ABF7" w14:textId="77777777" w:rsidTr="005F329B">
        <w:tc>
          <w:tcPr>
            <w:tcW w:w="2776" w:type="dxa"/>
            <w:tcBorders>
              <w:top w:val="single" w:sz="4" w:space="0" w:color="auto"/>
              <w:left w:val="single" w:sz="4" w:space="0" w:color="auto"/>
              <w:bottom w:val="single" w:sz="4" w:space="0" w:color="auto"/>
              <w:right w:val="single" w:sz="4" w:space="0" w:color="auto"/>
            </w:tcBorders>
          </w:tcPr>
          <w:p w14:paraId="556F2734" w14:textId="77777777" w:rsidR="008343AE" w:rsidRPr="00EC68D2" w:rsidRDefault="008343AE" w:rsidP="005F329B">
            <w:pPr>
              <w:pStyle w:val="a2"/>
              <w:ind w:left="0"/>
              <w:jc w:val="left"/>
            </w:pPr>
            <w:r w:rsidRPr="00EC68D2">
              <w:t>Сороудерживающие решетки</w:t>
            </w:r>
          </w:p>
        </w:tc>
        <w:tc>
          <w:tcPr>
            <w:tcW w:w="2826" w:type="dxa"/>
            <w:tcBorders>
              <w:top w:val="single" w:sz="4" w:space="0" w:color="auto"/>
              <w:left w:val="single" w:sz="4" w:space="0" w:color="auto"/>
              <w:bottom w:val="single" w:sz="4" w:space="0" w:color="auto"/>
              <w:right w:val="single" w:sz="4" w:space="0" w:color="auto"/>
            </w:tcBorders>
          </w:tcPr>
          <w:p w14:paraId="243FCD69" w14:textId="73FF9255" w:rsidR="008343AE" w:rsidRPr="00BE3D88" w:rsidRDefault="008343AE">
            <w:pPr>
              <w:pStyle w:val="a2"/>
              <w:ind w:left="0"/>
            </w:pPr>
            <w:r w:rsidRPr="00BE3D88">
              <w:t>Восстановление,</w:t>
            </w:r>
            <w:r w:rsidRPr="00BE3D88">
              <w:rPr>
                <w:szCs w:val="24"/>
              </w:rPr>
              <w:t xml:space="preserve"> ремонт крепёжных элементов всех СУР. Ремонт уплотнений и восстановление АКЗ СУР Г-1, Г-4.</w:t>
            </w:r>
          </w:p>
        </w:tc>
        <w:tc>
          <w:tcPr>
            <w:tcW w:w="2761" w:type="dxa"/>
            <w:tcBorders>
              <w:top w:val="single" w:sz="4" w:space="0" w:color="auto"/>
              <w:left w:val="single" w:sz="4" w:space="0" w:color="auto"/>
              <w:bottom w:val="single" w:sz="4" w:space="0" w:color="auto"/>
              <w:right w:val="single" w:sz="4" w:space="0" w:color="auto"/>
            </w:tcBorders>
          </w:tcPr>
          <w:p w14:paraId="3149E317" w14:textId="5910A96D" w:rsidR="008343AE" w:rsidRPr="00BE3D88" w:rsidRDefault="008343AE" w:rsidP="005F329B">
            <w:pPr>
              <w:pStyle w:val="a2"/>
              <w:ind w:left="0"/>
            </w:pPr>
          </w:p>
        </w:tc>
      </w:tr>
      <w:tr w:rsidR="008343AE" w:rsidRPr="00EC68D2" w14:paraId="3DE3DC00" w14:textId="77777777" w:rsidTr="005F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76" w:type="dxa"/>
            <w:tcBorders>
              <w:top w:val="single" w:sz="4" w:space="0" w:color="auto"/>
            </w:tcBorders>
            <w:shd w:val="clear" w:color="auto" w:fill="auto"/>
          </w:tcPr>
          <w:p w14:paraId="74670EED" w14:textId="77777777" w:rsidR="008343AE" w:rsidRPr="00EC68D2" w:rsidRDefault="008343AE" w:rsidP="005F329B">
            <w:pPr>
              <w:pStyle w:val="a2"/>
              <w:ind w:left="0"/>
              <w:jc w:val="left"/>
              <w:rPr>
                <w:lang w:eastAsia="fi-FI"/>
              </w:rPr>
            </w:pPr>
            <w:r w:rsidRPr="00EC68D2">
              <w:t>Турбинные затворы</w:t>
            </w:r>
          </w:p>
        </w:tc>
        <w:tc>
          <w:tcPr>
            <w:tcW w:w="2826" w:type="dxa"/>
            <w:tcBorders>
              <w:top w:val="single" w:sz="4" w:space="0" w:color="auto"/>
            </w:tcBorders>
            <w:shd w:val="clear" w:color="auto" w:fill="auto"/>
          </w:tcPr>
          <w:p w14:paraId="30B47F07" w14:textId="77777777" w:rsidR="008343AE" w:rsidRPr="00BE3D88" w:rsidRDefault="008343AE" w:rsidP="005F329B">
            <w:pPr>
              <w:pStyle w:val="a2"/>
              <w:ind w:left="0"/>
              <w:jc w:val="left"/>
              <w:rPr>
                <w:lang w:eastAsia="fi-FI"/>
              </w:rPr>
            </w:pPr>
            <w:r w:rsidRPr="00BE3D88">
              <w:rPr>
                <w:lang w:eastAsia="fi-FI"/>
              </w:rPr>
              <w:t>Замена некоторых узлов в будущем</w:t>
            </w:r>
          </w:p>
        </w:tc>
        <w:tc>
          <w:tcPr>
            <w:tcW w:w="2761" w:type="dxa"/>
            <w:tcBorders>
              <w:top w:val="single" w:sz="4" w:space="0" w:color="auto"/>
            </w:tcBorders>
            <w:shd w:val="clear" w:color="auto" w:fill="auto"/>
          </w:tcPr>
          <w:p w14:paraId="1779FCCC" w14:textId="77777777" w:rsidR="008343AE" w:rsidRPr="00BE3D88" w:rsidRDefault="008343AE" w:rsidP="005F329B">
            <w:pPr>
              <w:pStyle w:val="a2"/>
              <w:ind w:left="0"/>
              <w:jc w:val="left"/>
              <w:rPr>
                <w:lang w:eastAsia="fi-FI"/>
              </w:rPr>
            </w:pPr>
            <w:proofErr w:type="gramStart"/>
            <w:r w:rsidRPr="00BE3D88">
              <w:rPr>
                <w:lang w:eastAsia="fi-FI"/>
              </w:rPr>
              <w:t>новая</w:t>
            </w:r>
            <w:proofErr w:type="gramEnd"/>
            <w:r w:rsidRPr="00BE3D88">
              <w:rPr>
                <w:lang w:eastAsia="fi-FI"/>
              </w:rPr>
              <w:t xml:space="preserve"> МНУ, трубопроводы и </w:t>
            </w:r>
            <w:r w:rsidRPr="00BE3D88">
              <w:t>цилиндры затвора</w:t>
            </w:r>
            <w:r w:rsidRPr="00BE3D88">
              <w:rPr>
                <w:lang w:eastAsia="fi-FI"/>
              </w:rPr>
              <w:t>. Затворы остаются.</w:t>
            </w:r>
          </w:p>
        </w:tc>
      </w:tr>
      <w:tr w:rsidR="008343AE" w:rsidRPr="00EC68D2" w14:paraId="77BAB472" w14:textId="77777777" w:rsidTr="005F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76" w:type="dxa"/>
            <w:shd w:val="clear" w:color="auto" w:fill="auto"/>
          </w:tcPr>
          <w:p w14:paraId="697BC72F" w14:textId="77777777" w:rsidR="008343AE" w:rsidRPr="00EC68D2" w:rsidRDefault="008343AE" w:rsidP="005F329B">
            <w:pPr>
              <w:pStyle w:val="a2"/>
              <w:ind w:left="0"/>
              <w:jc w:val="left"/>
              <w:rPr>
                <w:lang w:eastAsia="fi-FI"/>
              </w:rPr>
            </w:pPr>
            <w:r w:rsidRPr="00EC68D2">
              <w:rPr>
                <w:iCs/>
              </w:rPr>
              <w:t>Затворы отсасывающей трубы</w:t>
            </w:r>
            <w:r w:rsidRPr="00EC68D2">
              <w:rPr>
                <w:lang w:eastAsia="fi-FI"/>
              </w:rPr>
              <w:t xml:space="preserve"> и </w:t>
            </w:r>
            <w:r w:rsidRPr="00EC68D2">
              <w:t>мостовые краны</w:t>
            </w:r>
          </w:p>
        </w:tc>
        <w:tc>
          <w:tcPr>
            <w:tcW w:w="2826" w:type="dxa"/>
            <w:shd w:val="clear" w:color="auto" w:fill="auto"/>
          </w:tcPr>
          <w:p w14:paraId="4C955873" w14:textId="77777777" w:rsidR="008343AE" w:rsidRPr="00BE3D88" w:rsidRDefault="008343AE" w:rsidP="005F329B">
            <w:pPr>
              <w:pStyle w:val="a2"/>
              <w:ind w:left="0"/>
              <w:rPr>
                <w:lang w:eastAsia="fi-FI"/>
              </w:rPr>
            </w:pPr>
            <w:r w:rsidRPr="00BE3D88">
              <w:rPr>
                <w:lang w:eastAsia="fi-FI"/>
              </w:rPr>
              <w:t>Нет необходимости в модернизации.</w:t>
            </w:r>
          </w:p>
        </w:tc>
        <w:tc>
          <w:tcPr>
            <w:tcW w:w="2761" w:type="dxa"/>
            <w:shd w:val="clear" w:color="auto" w:fill="auto"/>
          </w:tcPr>
          <w:p w14:paraId="186F0FB8" w14:textId="77777777" w:rsidR="008343AE" w:rsidRPr="00BE3D88" w:rsidRDefault="008343AE" w:rsidP="005F329B">
            <w:pPr>
              <w:pStyle w:val="a2"/>
              <w:ind w:left="0"/>
              <w:jc w:val="left"/>
              <w:rPr>
                <w:lang w:eastAsia="fi-FI"/>
              </w:rPr>
            </w:pPr>
          </w:p>
        </w:tc>
      </w:tr>
      <w:tr w:rsidR="008343AE" w:rsidRPr="00EC68D2" w14:paraId="4305538D" w14:textId="77777777" w:rsidTr="005F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76" w:type="dxa"/>
            <w:shd w:val="clear" w:color="auto" w:fill="auto"/>
          </w:tcPr>
          <w:p w14:paraId="50A978DE" w14:textId="77777777" w:rsidR="008343AE" w:rsidRPr="00EC68D2" w:rsidRDefault="008343AE" w:rsidP="005F329B">
            <w:pPr>
              <w:pStyle w:val="a2"/>
              <w:ind w:left="0"/>
              <w:jc w:val="left"/>
              <w:rPr>
                <w:lang w:eastAsia="fi-FI"/>
              </w:rPr>
            </w:pPr>
            <w:r w:rsidRPr="00EC68D2">
              <w:t>Водосброс</w:t>
            </w:r>
          </w:p>
        </w:tc>
        <w:tc>
          <w:tcPr>
            <w:tcW w:w="2826" w:type="dxa"/>
            <w:shd w:val="clear" w:color="auto" w:fill="auto"/>
          </w:tcPr>
          <w:p w14:paraId="108EB571" w14:textId="77777777" w:rsidR="008343AE" w:rsidRPr="008343AE" w:rsidRDefault="008343AE" w:rsidP="005F329B">
            <w:pPr>
              <w:pStyle w:val="a2"/>
              <w:ind w:left="0"/>
              <w:jc w:val="left"/>
              <w:rPr>
                <w:lang w:eastAsia="fi-FI"/>
              </w:rPr>
            </w:pPr>
            <w:r w:rsidRPr="00A66D60">
              <w:rPr>
                <w:lang w:eastAsia="fi-FI"/>
              </w:rPr>
              <w:t xml:space="preserve">Замена некоторых </w:t>
            </w:r>
            <w:r w:rsidRPr="00EC68D2">
              <w:rPr>
                <w:lang w:eastAsia="fi-FI"/>
              </w:rPr>
              <w:t>узлов в будущем</w:t>
            </w:r>
          </w:p>
        </w:tc>
        <w:tc>
          <w:tcPr>
            <w:tcW w:w="2761" w:type="dxa"/>
            <w:shd w:val="clear" w:color="auto" w:fill="auto"/>
          </w:tcPr>
          <w:p w14:paraId="4DD36CE4" w14:textId="77777777" w:rsidR="008343AE" w:rsidRPr="00EC68D2" w:rsidRDefault="008343AE" w:rsidP="005F329B">
            <w:pPr>
              <w:pStyle w:val="a2"/>
              <w:ind w:left="0"/>
              <w:jc w:val="left"/>
              <w:rPr>
                <w:highlight w:val="yellow"/>
                <w:lang w:eastAsia="fi-FI"/>
              </w:rPr>
            </w:pPr>
            <w:r>
              <w:t xml:space="preserve">В </w:t>
            </w:r>
            <w:r w:rsidRPr="005269F9">
              <w:t>будущем</w:t>
            </w:r>
            <w:r>
              <w:t>:</w:t>
            </w:r>
            <w:r w:rsidRPr="005269F9">
              <w:t xml:space="preserve"> капитальный ремонт МНУ и цилиндров с заменой пусковой аппаратуры и старых трубопроводов на  </w:t>
            </w:r>
            <w:r w:rsidRPr="005269F9">
              <w:lastRenderedPageBreak/>
              <w:t>трубопроводы из нержавеющей стали</w:t>
            </w:r>
          </w:p>
        </w:tc>
      </w:tr>
      <w:tr w:rsidR="008343AE" w:rsidRPr="00EC68D2" w14:paraId="6DD6E84A" w14:textId="77777777" w:rsidTr="005F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76" w:type="dxa"/>
          </w:tcPr>
          <w:p w14:paraId="3E631134" w14:textId="7C2A3E1B" w:rsidR="008343AE" w:rsidRPr="00EC68D2" w:rsidRDefault="008343AE" w:rsidP="005F329B">
            <w:pPr>
              <w:pStyle w:val="a2"/>
              <w:ind w:left="0"/>
              <w:jc w:val="left"/>
              <w:rPr>
                <w:highlight w:val="yellow"/>
              </w:rPr>
            </w:pPr>
            <w:r w:rsidRPr="00A66D60">
              <w:lastRenderedPageBreak/>
              <w:t>М</w:t>
            </w:r>
            <w:r w:rsidRPr="00ED325A">
              <w:t>ос</w:t>
            </w:r>
            <w:r w:rsidRPr="00EC68D2">
              <w:t xml:space="preserve">товые </w:t>
            </w:r>
            <w:r w:rsidRPr="00A66D60">
              <w:t>передвижн</w:t>
            </w:r>
            <w:r w:rsidRPr="00ED325A">
              <w:t>ые</w:t>
            </w:r>
            <w:r w:rsidRPr="00EC68D2">
              <w:t xml:space="preserve"> </w:t>
            </w:r>
            <w:r w:rsidRPr="00A66D60">
              <w:t>кран</w:t>
            </w:r>
            <w:r w:rsidRPr="00ED325A">
              <w:t>ы</w:t>
            </w:r>
            <w:r w:rsidRPr="00EC68D2">
              <w:t xml:space="preserve"> 2x150 </w:t>
            </w:r>
            <w:r w:rsidRPr="00A66D60">
              <w:t>т</w:t>
            </w:r>
            <w:r w:rsidR="003070B1">
              <w:t>,</w:t>
            </w:r>
            <w:r w:rsidRPr="00ED325A">
              <w:t xml:space="preserve"> </w:t>
            </w:r>
            <w:r w:rsidRPr="00A66D60">
              <w:t xml:space="preserve">система управления и </w:t>
            </w:r>
            <w:proofErr w:type="spellStart"/>
            <w:r w:rsidRPr="00A66D60">
              <w:t>эл</w:t>
            </w:r>
            <w:proofErr w:type="gramStart"/>
            <w:r w:rsidRPr="00A66D60">
              <w:t>.ч</w:t>
            </w:r>
            <w:proofErr w:type="gramEnd"/>
            <w:r w:rsidRPr="00A66D60">
              <w:t>асть</w:t>
            </w:r>
            <w:proofErr w:type="spellEnd"/>
          </w:p>
        </w:tc>
        <w:tc>
          <w:tcPr>
            <w:tcW w:w="2826" w:type="dxa"/>
          </w:tcPr>
          <w:p w14:paraId="7997CE94" w14:textId="77777777" w:rsidR="008343AE" w:rsidRPr="00EC68D2" w:rsidRDefault="008343AE" w:rsidP="005F329B">
            <w:pPr>
              <w:pStyle w:val="a2"/>
              <w:ind w:left="0"/>
              <w:rPr>
                <w:highlight w:val="yellow"/>
              </w:rPr>
            </w:pPr>
            <w:r w:rsidRPr="00ED325A">
              <w:t>Замена</w:t>
            </w:r>
          </w:p>
        </w:tc>
        <w:tc>
          <w:tcPr>
            <w:tcW w:w="2761" w:type="dxa"/>
          </w:tcPr>
          <w:p w14:paraId="4FDD0A09" w14:textId="77777777" w:rsidR="008343AE" w:rsidRPr="00EC68D2" w:rsidRDefault="008343AE" w:rsidP="005F329B">
            <w:pPr>
              <w:pStyle w:val="a2"/>
              <w:ind w:left="0"/>
              <w:rPr>
                <w:highlight w:val="yellow"/>
              </w:rPr>
            </w:pPr>
            <w:r w:rsidRPr="00A66D60">
              <w:t>Только систему</w:t>
            </w:r>
            <w:r w:rsidRPr="00ED325A">
              <w:t xml:space="preserve"> управления</w:t>
            </w:r>
            <w:r>
              <w:t>,</w:t>
            </w:r>
            <w:r w:rsidRPr="00ED325A">
              <w:t xml:space="preserve"> </w:t>
            </w:r>
            <w:proofErr w:type="spellStart"/>
            <w:r w:rsidRPr="00ED325A">
              <w:t>эл</w:t>
            </w:r>
            <w:proofErr w:type="gramStart"/>
            <w:r w:rsidRPr="00ED325A">
              <w:t>.ч</w:t>
            </w:r>
            <w:proofErr w:type="gramEnd"/>
            <w:r w:rsidRPr="00ED325A">
              <w:t>асть</w:t>
            </w:r>
            <w:proofErr w:type="spellEnd"/>
            <w:r>
              <w:t xml:space="preserve"> и канаты главного и вспомогательного подъёма.</w:t>
            </w:r>
          </w:p>
        </w:tc>
      </w:tr>
      <w:tr w:rsidR="008343AE" w:rsidRPr="00EC68D2" w14:paraId="2ECDED06" w14:textId="77777777" w:rsidTr="005F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76" w:type="dxa"/>
          </w:tcPr>
          <w:p w14:paraId="689A43BC" w14:textId="77777777" w:rsidR="008343AE" w:rsidRPr="00EC68D2" w:rsidRDefault="008343AE" w:rsidP="005F329B">
            <w:pPr>
              <w:pStyle w:val="a2"/>
              <w:ind w:left="0"/>
              <w:jc w:val="left"/>
              <w:rPr>
                <w:highlight w:val="yellow"/>
              </w:rPr>
            </w:pPr>
            <w:r w:rsidRPr="00A66D60">
              <w:t>С</w:t>
            </w:r>
            <w:r w:rsidRPr="00ED325A">
              <w:t>истема</w:t>
            </w:r>
            <w:r w:rsidRPr="00EC68D2">
              <w:t xml:space="preserve"> </w:t>
            </w:r>
            <w:r w:rsidRPr="00A66D60">
              <w:t>водяного</w:t>
            </w:r>
            <w:r w:rsidRPr="00EC68D2">
              <w:t xml:space="preserve"> </w:t>
            </w:r>
            <w:r w:rsidRPr="00A66D60">
              <w:t>охлаждения</w:t>
            </w:r>
          </w:p>
        </w:tc>
        <w:tc>
          <w:tcPr>
            <w:tcW w:w="2826" w:type="dxa"/>
          </w:tcPr>
          <w:p w14:paraId="01256FDF" w14:textId="77777777" w:rsidR="008343AE" w:rsidRPr="00EC68D2" w:rsidRDefault="008343AE" w:rsidP="005F329B">
            <w:pPr>
              <w:pStyle w:val="a2"/>
              <w:ind w:left="0"/>
              <w:rPr>
                <w:highlight w:val="yellow"/>
              </w:rPr>
            </w:pPr>
            <w:r w:rsidRPr="00A66D60">
              <w:t>Замена</w:t>
            </w:r>
          </w:p>
        </w:tc>
        <w:tc>
          <w:tcPr>
            <w:tcW w:w="2761" w:type="dxa"/>
          </w:tcPr>
          <w:p w14:paraId="1441790F" w14:textId="77777777" w:rsidR="008343AE" w:rsidRPr="00EC68D2" w:rsidRDefault="008343AE" w:rsidP="005F329B">
            <w:pPr>
              <w:pStyle w:val="a2"/>
              <w:ind w:left="0"/>
              <w:jc w:val="left"/>
              <w:rPr>
                <w:highlight w:val="yellow"/>
              </w:rPr>
            </w:pPr>
          </w:p>
        </w:tc>
      </w:tr>
      <w:tr w:rsidR="008343AE" w:rsidRPr="00EC68D2" w14:paraId="57DA4E67" w14:textId="77777777" w:rsidTr="005F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76" w:type="dxa"/>
          </w:tcPr>
          <w:p w14:paraId="2D0AC37A" w14:textId="77777777" w:rsidR="008343AE" w:rsidRPr="00EC68D2" w:rsidRDefault="008343AE" w:rsidP="005F329B">
            <w:pPr>
              <w:pStyle w:val="a2"/>
              <w:ind w:left="0"/>
              <w:jc w:val="left"/>
              <w:rPr>
                <w:highlight w:val="yellow"/>
              </w:rPr>
            </w:pPr>
            <w:r w:rsidRPr="00EC68D2">
              <w:t>Системы дренажа и осушения</w:t>
            </w:r>
          </w:p>
        </w:tc>
        <w:tc>
          <w:tcPr>
            <w:tcW w:w="2826" w:type="dxa"/>
          </w:tcPr>
          <w:p w14:paraId="10F9FBAC" w14:textId="77777777" w:rsidR="008343AE" w:rsidRPr="00EC68D2" w:rsidRDefault="008343AE" w:rsidP="005F329B">
            <w:pPr>
              <w:pStyle w:val="a2"/>
              <w:ind w:left="0"/>
              <w:rPr>
                <w:highlight w:val="yellow"/>
              </w:rPr>
            </w:pPr>
            <w:r w:rsidRPr="00ED325A">
              <w:t>Замена</w:t>
            </w:r>
          </w:p>
        </w:tc>
        <w:tc>
          <w:tcPr>
            <w:tcW w:w="2761" w:type="dxa"/>
          </w:tcPr>
          <w:p w14:paraId="6138B73B" w14:textId="77777777" w:rsidR="008343AE" w:rsidRPr="00EC68D2" w:rsidRDefault="008343AE" w:rsidP="005F329B">
            <w:pPr>
              <w:pStyle w:val="a2"/>
              <w:ind w:left="0"/>
              <w:jc w:val="left"/>
              <w:rPr>
                <w:highlight w:val="yellow"/>
              </w:rPr>
            </w:pPr>
          </w:p>
        </w:tc>
      </w:tr>
      <w:tr w:rsidR="008343AE" w:rsidRPr="00EC68D2" w14:paraId="69DADA78" w14:textId="77777777" w:rsidTr="005F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76" w:type="dxa"/>
          </w:tcPr>
          <w:p w14:paraId="6CFEA03B" w14:textId="77777777" w:rsidR="008343AE" w:rsidRPr="00EC68D2" w:rsidRDefault="008343AE" w:rsidP="005F329B">
            <w:pPr>
              <w:pStyle w:val="a2"/>
              <w:ind w:left="0"/>
              <w:jc w:val="left"/>
              <w:rPr>
                <w:highlight w:val="yellow"/>
              </w:rPr>
            </w:pPr>
            <w:r w:rsidRPr="00EC68D2">
              <w:t>Система сжатого воздуха</w:t>
            </w:r>
          </w:p>
        </w:tc>
        <w:tc>
          <w:tcPr>
            <w:tcW w:w="2826" w:type="dxa"/>
          </w:tcPr>
          <w:p w14:paraId="7F55D6F7" w14:textId="77777777" w:rsidR="008343AE" w:rsidRPr="00EC68D2" w:rsidRDefault="008343AE" w:rsidP="005F329B">
            <w:pPr>
              <w:pStyle w:val="a2"/>
              <w:ind w:left="0"/>
              <w:rPr>
                <w:highlight w:val="yellow"/>
              </w:rPr>
            </w:pPr>
            <w:r w:rsidRPr="00A66D60">
              <w:t>Замена</w:t>
            </w:r>
          </w:p>
        </w:tc>
        <w:tc>
          <w:tcPr>
            <w:tcW w:w="2761" w:type="dxa"/>
          </w:tcPr>
          <w:p w14:paraId="1B24B25A" w14:textId="77777777" w:rsidR="008343AE" w:rsidRPr="00EC68D2" w:rsidRDefault="008343AE" w:rsidP="005F329B">
            <w:pPr>
              <w:pStyle w:val="a2"/>
              <w:ind w:left="0"/>
              <w:jc w:val="left"/>
              <w:rPr>
                <w:highlight w:val="yellow"/>
              </w:rPr>
            </w:pPr>
            <w:r>
              <w:t>0.</w:t>
            </w:r>
            <w:r w:rsidRPr="00A66D60">
              <w:t>8</w:t>
            </w:r>
            <w:r>
              <w:t> МПа</w:t>
            </w:r>
            <w:r w:rsidRPr="00EC68D2">
              <w:t xml:space="preserve">/10 м3 </w:t>
            </w:r>
            <w:r w:rsidRPr="00EC68D2">
              <w:rPr>
                <w:szCs w:val="24"/>
              </w:rPr>
              <w:t xml:space="preserve">резервуары: </w:t>
            </w:r>
            <w:r>
              <w:t>только</w:t>
            </w:r>
            <w:r w:rsidRPr="00EC68D2">
              <w:t xml:space="preserve"> ремонт</w:t>
            </w:r>
          </w:p>
        </w:tc>
      </w:tr>
      <w:tr w:rsidR="008343AE" w:rsidRPr="00EC68D2" w14:paraId="2FCB7E19" w14:textId="77777777" w:rsidTr="005F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76" w:type="dxa"/>
          </w:tcPr>
          <w:p w14:paraId="0BFC1B24" w14:textId="77777777" w:rsidR="008343AE" w:rsidRPr="00EC68D2" w:rsidRDefault="008343AE" w:rsidP="005F329B">
            <w:pPr>
              <w:pStyle w:val="a2"/>
              <w:ind w:left="0"/>
              <w:jc w:val="left"/>
              <w:rPr>
                <w:highlight w:val="yellow"/>
              </w:rPr>
            </w:pPr>
            <w:r w:rsidRPr="00EC68D2">
              <w:t>Система измерения уровня воды</w:t>
            </w:r>
          </w:p>
        </w:tc>
        <w:tc>
          <w:tcPr>
            <w:tcW w:w="2826" w:type="dxa"/>
          </w:tcPr>
          <w:p w14:paraId="61A9FCFB" w14:textId="77777777" w:rsidR="008343AE" w:rsidRPr="00EC68D2" w:rsidRDefault="008343AE" w:rsidP="005F329B">
            <w:pPr>
              <w:pStyle w:val="a2"/>
              <w:ind w:left="0"/>
              <w:rPr>
                <w:highlight w:val="yellow"/>
              </w:rPr>
            </w:pPr>
            <w:r w:rsidRPr="00A66D60">
              <w:t>Замена</w:t>
            </w:r>
          </w:p>
        </w:tc>
        <w:tc>
          <w:tcPr>
            <w:tcW w:w="2761" w:type="dxa"/>
          </w:tcPr>
          <w:p w14:paraId="515B1F45" w14:textId="77777777" w:rsidR="008343AE" w:rsidRPr="00EC68D2" w:rsidRDefault="008343AE" w:rsidP="005F329B">
            <w:pPr>
              <w:pStyle w:val="a2"/>
              <w:ind w:left="0"/>
              <w:jc w:val="left"/>
              <w:rPr>
                <w:highlight w:val="yellow"/>
              </w:rPr>
            </w:pPr>
            <w:r w:rsidRPr="00A66D60">
              <w:t>В общей сложности</w:t>
            </w:r>
            <w:r w:rsidRPr="00ED325A">
              <w:t xml:space="preserve"> </w:t>
            </w:r>
            <w:r w:rsidRPr="00291C6F">
              <w:t>4</w:t>
            </w:r>
            <w:r w:rsidRPr="00EC68D2">
              <w:t xml:space="preserve"> новых измерения и </w:t>
            </w:r>
            <w:r w:rsidRPr="00291C6F">
              <w:t>11</w:t>
            </w:r>
            <w:r w:rsidRPr="00EC68D2">
              <w:t xml:space="preserve"> новых датчиков</w:t>
            </w:r>
          </w:p>
        </w:tc>
      </w:tr>
      <w:tr w:rsidR="008343AE" w:rsidRPr="00EC68D2" w14:paraId="3782B14A" w14:textId="77777777" w:rsidTr="005F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76" w:type="dxa"/>
          </w:tcPr>
          <w:p w14:paraId="2CB14B5E" w14:textId="77777777" w:rsidR="008343AE" w:rsidRPr="00EC68D2" w:rsidRDefault="008343AE" w:rsidP="005F329B">
            <w:pPr>
              <w:pStyle w:val="a2"/>
              <w:ind w:left="0"/>
              <w:jc w:val="left"/>
              <w:rPr>
                <w:highlight w:val="yellow"/>
              </w:rPr>
            </w:pPr>
            <w:r w:rsidRPr="00EC68D2">
              <w:t>Противопожарная система</w:t>
            </w:r>
          </w:p>
        </w:tc>
        <w:tc>
          <w:tcPr>
            <w:tcW w:w="2826" w:type="dxa"/>
          </w:tcPr>
          <w:p w14:paraId="28A51729" w14:textId="77777777" w:rsidR="008343AE" w:rsidRPr="00EC68D2" w:rsidRDefault="008343AE" w:rsidP="005F329B">
            <w:pPr>
              <w:pStyle w:val="a2"/>
              <w:ind w:left="0"/>
              <w:rPr>
                <w:highlight w:val="yellow"/>
              </w:rPr>
            </w:pPr>
            <w:r w:rsidRPr="00A66D60">
              <w:t>Замена</w:t>
            </w:r>
          </w:p>
        </w:tc>
        <w:tc>
          <w:tcPr>
            <w:tcW w:w="2761" w:type="dxa"/>
          </w:tcPr>
          <w:p w14:paraId="60765AB5" w14:textId="77777777" w:rsidR="008343AE" w:rsidRPr="00EC68D2" w:rsidRDefault="008343AE" w:rsidP="005F329B">
            <w:pPr>
              <w:pStyle w:val="a2"/>
              <w:ind w:left="0"/>
              <w:jc w:val="left"/>
              <w:rPr>
                <w:highlight w:val="yellow"/>
              </w:rPr>
            </w:pPr>
          </w:p>
        </w:tc>
      </w:tr>
    </w:tbl>
    <w:p w14:paraId="2BD82E10" w14:textId="4D173545" w:rsidR="008556EC" w:rsidRDefault="008556EC" w:rsidP="008343AE">
      <w:pPr>
        <w:pStyle w:val="a2"/>
        <w:rPr>
          <w:i/>
          <w:szCs w:val="24"/>
          <w:lang w:val="en-US"/>
        </w:rPr>
      </w:pPr>
    </w:p>
    <w:p w14:paraId="0E6378E1" w14:textId="77777777" w:rsidR="008556EC" w:rsidRDefault="008556EC">
      <w:pPr>
        <w:spacing w:after="0"/>
        <w:ind w:left="0"/>
        <w:jc w:val="left"/>
        <w:rPr>
          <w:i/>
          <w:szCs w:val="24"/>
          <w:lang w:val="en-US"/>
        </w:rPr>
      </w:pPr>
      <w:r>
        <w:rPr>
          <w:i/>
          <w:szCs w:val="24"/>
          <w:lang w:val="en-US"/>
        </w:rPr>
        <w:br w:type="page"/>
      </w:r>
    </w:p>
    <w:p w14:paraId="199D92D8" w14:textId="77777777" w:rsidR="008343AE" w:rsidRPr="00312CAF" w:rsidRDefault="008343AE" w:rsidP="008343AE">
      <w:pPr>
        <w:pStyle w:val="a2"/>
        <w:rPr>
          <w:i/>
          <w:szCs w:val="24"/>
          <w:lang w:val="en-US"/>
        </w:rPr>
      </w:pPr>
    </w:p>
    <w:p w14:paraId="1F611DFC" w14:textId="6D14DD91" w:rsidR="006477CF" w:rsidRPr="00F67B72" w:rsidRDefault="006477CF" w:rsidP="009161EB">
      <w:pPr>
        <w:pStyle w:val="1"/>
      </w:pPr>
      <w:bookmarkStart w:id="65" w:name="_Toc397418854"/>
      <w:bookmarkStart w:id="66" w:name="_Toc397419286"/>
      <w:bookmarkStart w:id="67" w:name="_Toc397429813"/>
      <w:bookmarkStart w:id="68" w:name="_Toc397430325"/>
      <w:bookmarkStart w:id="69" w:name="_Toc397418855"/>
      <w:bookmarkStart w:id="70" w:name="_Toc397419287"/>
      <w:bookmarkStart w:id="71" w:name="_Toc397429814"/>
      <w:bookmarkStart w:id="72" w:name="_Toc397430326"/>
      <w:bookmarkStart w:id="73" w:name="_Toc397418856"/>
      <w:bookmarkStart w:id="74" w:name="_Toc397419288"/>
      <w:bookmarkStart w:id="75" w:name="_Toc397429815"/>
      <w:bookmarkStart w:id="76" w:name="_Toc397430327"/>
      <w:bookmarkStart w:id="77" w:name="_Toc397418857"/>
      <w:bookmarkStart w:id="78" w:name="_Toc397419289"/>
      <w:bookmarkStart w:id="79" w:name="_Toc397429816"/>
      <w:bookmarkStart w:id="80" w:name="_Toc397430328"/>
      <w:bookmarkStart w:id="81" w:name="_Toc397418858"/>
      <w:bookmarkStart w:id="82" w:name="_Toc397419290"/>
      <w:bookmarkStart w:id="83" w:name="_Toc397429817"/>
      <w:bookmarkStart w:id="84" w:name="_Toc397430329"/>
      <w:bookmarkStart w:id="85" w:name="_Toc397429818"/>
      <w:bookmarkStart w:id="86" w:name="_Toc397430330"/>
      <w:bookmarkStart w:id="87" w:name="_Toc397418860"/>
      <w:bookmarkStart w:id="88" w:name="_Toc397419292"/>
      <w:bookmarkStart w:id="89" w:name="_Toc397429819"/>
      <w:bookmarkStart w:id="90" w:name="_Toc397430331"/>
      <w:bookmarkStart w:id="91" w:name="_Toc397418861"/>
      <w:bookmarkStart w:id="92" w:name="_Toc397419293"/>
      <w:bookmarkStart w:id="93" w:name="_Toc397429820"/>
      <w:bookmarkStart w:id="94" w:name="_Toc397430332"/>
      <w:bookmarkStart w:id="95" w:name="_Toc397418862"/>
      <w:bookmarkStart w:id="96" w:name="_Toc397419294"/>
      <w:bookmarkStart w:id="97" w:name="_Toc397429821"/>
      <w:bookmarkStart w:id="98" w:name="_Toc397430333"/>
      <w:bookmarkStart w:id="99" w:name="_Toc397418863"/>
      <w:bookmarkStart w:id="100" w:name="_Toc397419295"/>
      <w:bookmarkStart w:id="101" w:name="_Toc397429822"/>
      <w:bookmarkStart w:id="102" w:name="_Toc397430334"/>
      <w:bookmarkStart w:id="103" w:name="_Toc397418864"/>
      <w:bookmarkStart w:id="104" w:name="_Toc397419296"/>
      <w:bookmarkStart w:id="105" w:name="_Toc397429823"/>
      <w:bookmarkStart w:id="106" w:name="_Toc397430335"/>
      <w:bookmarkStart w:id="107" w:name="_Toc397418865"/>
      <w:bookmarkStart w:id="108" w:name="_Toc397419297"/>
      <w:bookmarkStart w:id="109" w:name="_Toc397429824"/>
      <w:bookmarkStart w:id="110" w:name="_Toc397430336"/>
      <w:bookmarkStart w:id="111" w:name="_Toc397418866"/>
      <w:bookmarkStart w:id="112" w:name="_Toc397419298"/>
      <w:bookmarkStart w:id="113" w:name="_Toc397429825"/>
      <w:bookmarkStart w:id="114" w:name="_Toc397430337"/>
      <w:bookmarkStart w:id="115" w:name="_Toc397418867"/>
      <w:bookmarkStart w:id="116" w:name="_Toc397419299"/>
      <w:bookmarkStart w:id="117" w:name="_Toc397429826"/>
      <w:bookmarkStart w:id="118" w:name="_Toc397430338"/>
      <w:bookmarkStart w:id="119" w:name="_Toc397418868"/>
      <w:bookmarkStart w:id="120" w:name="_Toc397419300"/>
      <w:bookmarkStart w:id="121" w:name="_Toc397429827"/>
      <w:bookmarkStart w:id="122" w:name="_Toc397430339"/>
      <w:bookmarkStart w:id="123" w:name="_Toc397418869"/>
      <w:bookmarkStart w:id="124" w:name="_Toc397419301"/>
      <w:bookmarkStart w:id="125" w:name="_Toc397429828"/>
      <w:bookmarkStart w:id="126" w:name="_Toc397430340"/>
      <w:bookmarkStart w:id="127" w:name="_Toc397418870"/>
      <w:bookmarkStart w:id="128" w:name="_Toc397419302"/>
      <w:bookmarkStart w:id="129" w:name="_Toc397429829"/>
      <w:bookmarkStart w:id="130" w:name="_Toc397430341"/>
      <w:bookmarkStart w:id="131" w:name="_Toc397418871"/>
      <w:bookmarkStart w:id="132" w:name="_Toc397419303"/>
      <w:bookmarkStart w:id="133" w:name="_Toc397429830"/>
      <w:bookmarkStart w:id="134" w:name="_Toc397430342"/>
      <w:bookmarkStart w:id="135" w:name="_Toc397418872"/>
      <w:bookmarkStart w:id="136" w:name="_Toc397419304"/>
      <w:bookmarkStart w:id="137" w:name="_Toc397429831"/>
      <w:bookmarkStart w:id="138" w:name="_Toc397430343"/>
      <w:bookmarkStart w:id="139" w:name="_Toc397418873"/>
      <w:bookmarkStart w:id="140" w:name="_Toc397419305"/>
      <w:bookmarkStart w:id="141" w:name="_Toc397429832"/>
      <w:bookmarkStart w:id="142" w:name="_Toc397430344"/>
      <w:bookmarkStart w:id="143" w:name="_Toc397418874"/>
      <w:bookmarkStart w:id="144" w:name="_Toc397419306"/>
      <w:bookmarkStart w:id="145" w:name="_Toc397429833"/>
      <w:bookmarkStart w:id="146" w:name="_Toc397430345"/>
      <w:bookmarkStart w:id="147" w:name="_Toc397418875"/>
      <w:bookmarkStart w:id="148" w:name="_Toc397419307"/>
      <w:bookmarkStart w:id="149" w:name="_Toc397429834"/>
      <w:bookmarkStart w:id="150" w:name="_Toc397430346"/>
      <w:bookmarkStart w:id="151" w:name="_Toc397418876"/>
      <w:bookmarkStart w:id="152" w:name="_Toc397419308"/>
      <w:bookmarkStart w:id="153" w:name="_Toc397429835"/>
      <w:bookmarkStart w:id="154" w:name="_Toc397430347"/>
      <w:bookmarkStart w:id="155" w:name="_Toc397418877"/>
      <w:bookmarkStart w:id="156" w:name="_Toc397419309"/>
      <w:bookmarkStart w:id="157" w:name="_Toc397429836"/>
      <w:bookmarkStart w:id="158" w:name="_Toc397430348"/>
      <w:bookmarkStart w:id="159" w:name="_Toc397418878"/>
      <w:bookmarkStart w:id="160" w:name="_Toc397419310"/>
      <w:bookmarkStart w:id="161" w:name="_Toc397429837"/>
      <w:bookmarkStart w:id="162" w:name="_Toc397430349"/>
      <w:bookmarkStart w:id="163" w:name="_Toc397418879"/>
      <w:bookmarkStart w:id="164" w:name="_Toc397419311"/>
      <w:bookmarkStart w:id="165" w:name="_Toc397429838"/>
      <w:bookmarkStart w:id="166" w:name="_Toc397430350"/>
      <w:bookmarkStart w:id="167" w:name="_Toc397418880"/>
      <w:bookmarkStart w:id="168" w:name="_Toc397419312"/>
      <w:bookmarkStart w:id="169" w:name="_Toc397429839"/>
      <w:bookmarkStart w:id="170" w:name="_Toc397430351"/>
      <w:bookmarkStart w:id="171" w:name="_Toc397418881"/>
      <w:bookmarkStart w:id="172" w:name="_Toc397419313"/>
      <w:bookmarkStart w:id="173" w:name="_Toc397429840"/>
      <w:bookmarkStart w:id="174" w:name="_Toc397430352"/>
      <w:bookmarkStart w:id="175" w:name="_Toc397418882"/>
      <w:bookmarkStart w:id="176" w:name="_Toc397419314"/>
      <w:bookmarkStart w:id="177" w:name="_Toc397429841"/>
      <w:bookmarkStart w:id="178" w:name="_Toc397430353"/>
      <w:bookmarkStart w:id="179" w:name="_Toc397418883"/>
      <w:bookmarkStart w:id="180" w:name="_Toc397419315"/>
      <w:bookmarkStart w:id="181" w:name="_Toc397429842"/>
      <w:bookmarkStart w:id="182" w:name="_Toc397430354"/>
      <w:bookmarkStart w:id="183" w:name="_Toc397418884"/>
      <w:bookmarkStart w:id="184" w:name="_Toc397419316"/>
      <w:bookmarkStart w:id="185" w:name="_Toc397429843"/>
      <w:bookmarkStart w:id="186" w:name="_Toc397430355"/>
      <w:bookmarkStart w:id="187" w:name="_Toc397418885"/>
      <w:bookmarkStart w:id="188" w:name="_Toc397419317"/>
      <w:bookmarkStart w:id="189" w:name="_Toc397429844"/>
      <w:bookmarkStart w:id="190" w:name="_Toc397430356"/>
      <w:bookmarkStart w:id="191" w:name="_Toc397418886"/>
      <w:bookmarkStart w:id="192" w:name="_Toc397419318"/>
      <w:bookmarkStart w:id="193" w:name="_Toc397429845"/>
      <w:bookmarkStart w:id="194" w:name="_Toc397430357"/>
      <w:bookmarkStart w:id="195" w:name="_Toc397418887"/>
      <w:bookmarkStart w:id="196" w:name="_Toc397419319"/>
      <w:bookmarkStart w:id="197" w:name="_Toc397429846"/>
      <w:bookmarkStart w:id="198" w:name="_Toc397430358"/>
      <w:bookmarkStart w:id="199" w:name="_Toc397418888"/>
      <w:bookmarkStart w:id="200" w:name="_Toc397419320"/>
      <w:bookmarkStart w:id="201" w:name="_Toc397429847"/>
      <w:bookmarkStart w:id="202" w:name="_Toc397430359"/>
      <w:bookmarkStart w:id="203" w:name="_Toc397418933"/>
      <w:bookmarkStart w:id="204" w:name="_Toc397419365"/>
      <w:bookmarkStart w:id="205" w:name="_Toc397429892"/>
      <w:bookmarkStart w:id="206" w:name="_Toc397430404"/>
      <w:bookmarkStart w:id="207" w:name="_Toc397418934"/>
      <w:bookmarkStart w:id="208" w:name="_Toc397419366"/>
      <w:bookmarkStart w:id="209" w:name="_Toc397429893"/>
      <w:bookmarkStart w:id="210" w:name="_Toc397430405"/>
      <w:bookmarkStart w:id="211" w:name="_Toc397418935"/>
      <w:bookmarkStart w:id="212" w:name="_Toc397419367"/>
      <w:bookmarkStart w:id="213" w:name="_Toc397429894"/>
      <w:bookmarkStart w:id="214" w:name="_Toc397430406"/>
      <w:bookmarkStart w:id="215" w:name="_Toc397418936"/>
      <w:bookmarkStart w:id="216" w:name="_Toc397419368"/>
      <w:bookmarkStart w:id="217" w:name="_Toc397429895"/>
      <w:bookmarkStart w:id="218" w:name="_Toc397430407"/>
      <w:bookmarkStart w:id="219" w:name="_Toc397418937"/>
      <w:bookmarkStart w:id="220" w:name="_Toc397419369"/>
      <w:bookmarkStart w:id="221" w:name="_Toc397429896"/>
      <w:bookmarkStart w:id="222" w:name="_Toc397430408"/>
      <w:bookmarkStart w:id="223" w:name="_Toc397418938"/>
      <w:bookmarkStart w:id="224" w:name="_Toc397419370"/>
      <w:bookmarkStart w:id="225" w:name="_Toc397429897"/>
      <w:bookmarkStart w:id="226" w:name="_Toc397430409"/>
      <w:bookmarkStart w:id="227" w:name="_Toc397418939"/>
      <w:bookmarkStart w:id="228" w:name="_Toc397419371"/>
      <w:bookmarkStart w:id="229" w:name="_Toc397429898"/>
      <w:bookmarkStart w:id="230" w:name="_Toc397430410"/>
      <w:bookmarkStart w:id="231" w:name="_Toc397418940"/>
      <w:bookmarkStart w:id="232" w:name="_Toc397419372"/>
      <w:bookmarkStart w:id="233" w:name="_Toc397429899"/>
      <w:bookmarkStart w:id="234" w:name="_Toc397430411"/>
      <w:bookmarkStart w:id="235" w:name="_Toc397418941"/>
      <w:bookmarkStart w:id="236" w:name="_Toc397419373"/>
      <w:bookmarkStart w:id="237" w:name="_Toc397429900"/>
      <w:bookmarkStart w:id="238" w:name="_Toc397430412"/>
      <w:bookmarkStart w:id="239" w:name="_Toc397418942"/>
      <w:bookmarkStart w:id="240" w:name="_Toc397419374"/>
      <w:bookmarkStart w:id="241" w:name="_Toc397429901"/>
      <w:bookmarkStart w:id="242" w:name="_Toc397430413"/>
      <w:bookmarkStart w:id="243" w:name="_Toc397418943"/>
      <w:bookmarkStart w:id="244" w:name="_Toc397419375"/>
      <w:bookmarkStart w:id="245" w:name="_Toc397429902"/>
      <w:bookmarkStart w:id="246" w:name="_Toc397430414"/>
      <w:bookmarkStart w:id="247" w:name="_Toc397418944"/>
      <w:bookmarkStart w:id="248" w:name="_Toc397419376"/>
      <w:bookmarkStart w:id="249" w:name="_Toc397429903"/>
      <w:bookmarkStart w:id="250" w:name="_Toc397430415"/>
      <w:bookmarkStart w:id="251" w:name="_Toc397418945"/>
      <w:bookmarkStart w:id="252" w:name="_Toc397419377"/>
      <w:bookmarkStart w:id="253" w:name="_Toc397429904"/>
      <w:bookmarkStart w:id="254" w:name="_Toc397430416"/>
      <w:bookmarkStart w:id="255" w:name="_Toc397418946"/>
      <w:bookmarkStart w:id="256" w:name="_Toc397419378"/>
      <w:bookmarkStart w:id="257" w:name="_Toc397429905"/>
      <w:bookmarkStart w:id="258" w:name="_Toc397430417"/>
      <w:bookmarkStart w:id="259" w:name="_Toc397418947"/>
      <w:bookmarkStart w:id="260" w:name="_Toc397419379"/>
      <w:bookmarkStart w:id="261" w:name="_Toc397429906"/>
      <w:bookmarkStart w:id="262" w:name="_Toc397430418"/>
      <w:bookmarkStart w:id="263" w:name="_Toc397418948"/>
      <w:bookmarkStart w:id="264" w:name="_Toc397419380"/>
      <w:bookmarkStart w:id="265" w:name="_Toc397429907"/>
      <w:bookmarkStart w:id="266" w:name="_Toc397430419"/>
      <w:bookmarkStart w:id="267" w:name="_Toc397418949"/>
      <w:bookmarkStart w:id="268" w:name="_Toc397419381"/>
      <w:bookmarkStart w:id="269" w:name="_Toc397429908"/>
      <w:bookmarkStart w:id="270" w:name="_Toc397430420"/>
      <w:bookmarkStart w:id="271" w:name="_Toc397418950"/>
      <w:bookmarkStart w:id="272" w:name="_Toc397419382"/>
      <w:bookmarkStart w:id="273" w:name="_Toc397429909"/>
      <w:bookmarkStart w:id="274" w:name="_Toc397430421"/>
      <w:bookmarkStart w:id="275" w:name="_Toc397418951"/>
      <w:bookmarkStart w:id="276" w:name="_Toc397419383"/>
      <w:bookmarkStart w:id="277" w:name="_Toc397429910"/>
      <w:bookmarkStart w:id="278" w:name="_Toc397430422"/>
      <w:bookmarkStart w:id="279" w:name="_Toc397418988"/>
      <w:bookmarkStart w:id="280" w:name="_Toc397419420"/>
      <w:bookmarkStart w:id="281" w:name="_Toc397429947"/>
      <w:bookmarkStart w:id="282" w:name="_Toc397430459"/>
      <w:bookmarkStart w:id="283" w:name="_Toc397418989"/>
      <w:bookmarkStart w:id="284" w:name="_Toc397419421"/>
      <w:bookmarkStart w:id="285" w:name="_Toc397429948"/>
      <w:bookmarkStart w:id="286" w:name="_Toc397430460"/>
      <w:bookmarkStart w:id="287" w:name="_Toc397418990"/>
      <w:bookmarkStart w:id="288" w:name="_Toc397419422"/>
      <w:bookmarkStart w:id="289" w:name="_Toc397429949"/>
      <w:bookmarkStart w:id="290" w:name="_Toc397430461"/>
      <w:bookmarkStart w:id="291" w:name="_Toc397418991"/>
      <w:bookmarkStart w:id="292" w:name="_Toc397419423"/>
      <w:bookmarkStart w:id="293" w:name="_Toc397429950"/>
      <w:bookmarkStart w:id="294" w:name="_Toc397430462"/>
      <w:bookmarkStart w:id="295" w:name="_Toc397418992"/>
      <w:bookmarkStart w:id="296" w:name="_Toc397419424"/>
      <w:bookmarkStart w:id="297" w:name="_Toc397429951"/>
      <w:bookmarkStart w:id="298" w:name="_Toc397430463"/>
      <w:bookmarkStart w:id="299" w:name="_Toc397418993"/>
      <w:bookmarkStart w:id="300" w:name="_Toc397419425"/>
      <w:bookmarkStart w:id="301" w:name="_Toc397429952"/>
      <w:bookmarkStart w:id="302" w:name="_Toc397430464"/>
      <w:bookmarkStart w:id="303" w:name="_Toc397418994"/>
      <w:bookmarkStart w:id="304" w:name="_Toc397419426"/>
      <w:bookmarkStart w:id="305" w:name="_Toc397429953"/>
      <w:bookmarkStart w:id="306" w:name="_Toc397430465"/>
      <w:bookmarkStart w:id="307" w:name="_Toc397418995"/>
      <w:bookmarkStart w:id="308" w:name="_Toc397419427"/>
      <w:bookmarkStart w:id="309" w:name="_Toc397429954"/>
      <w:bookmarkStart w:id="310" w:name="_Toc397430466"/>
      <w:bookmarkStart w:id="311" w:name="_Toc397418996"/>
      <w:bookmarkStart w:id="312" w:name="_Toc397419428"/>
      <w:bookmarkStart w:id="313" w:name="_Toc397429955"/>
      <w:bookmarkStart w:id="314" w:name="_Toc397430467"/>
      <w:bookmarkStart w:id="315" w:name="_Toc397418997"/>
      <w:bookmarkStart w:id="316" w:name="_Toc397419429"/>
      <w:bookmarkStart w:id="317" w:name="_Toc397429956"/>
      <w:bookmarkStart w:id="318" w:name="_Toc397430468"/>
      <w:bookmarkStart w:id="319" w:name="_Toc397418998"/>
      <w:bookmarkStart w:id="320" w:name="_Toc397419430"/>
      <w:bookmarkStart w:id="321" w:name="_Toc397429957"/>
      <w:bookmarkStart w:id="322" w:name="_Toc397430469"/>
      <w:bookmarkStart w:id="323" w:name="_Toc397418999"/>
      <w:bookmarkStart w:id="324" w:name="_Toc397419431"/>
      <w:bookmarkStart w:id="325" w:name="_Toc397429958"/>
      <w:bookmarkStart w:id="326" w:name="_Toc397430470"/>
      <w:bookmarkStart w:id="327" w:name="_Toc397419000"/>
      <w:bookmarkStart w:id="328" w:name="_Toc397419432"/>
      <w:bookmarkStart w:id="329" w:name="_Toc397429959"/>
      <w:bookmarkStart w:id="330" w:name="_Toc397430471"/>
      <w:bookmarkStart w:id="331" w:name="_Toc397419001"/>
      <w:bookmarkStart w:id="332" w:name="_Toc397419433"/>
      <w:bookmarkStart w:id="333" w:name="_Toc397429960"/>
      <w:bookmarkStart w:id="334" w:name="_Toc397430472"/>
      <w:bookmarkStart w:id="335" w:name="_Toc397419466"/>
      <w:bookmarkStart w:id="336" w:name="_Toc397422122"/>
      <w:bookmarkStart w:id="337" w:name="_Toc397429993"/>
      <w:bookmarkStart w:id="338" w:name="_Toc397430505"/>
      <w:bookmarkStart w:id="339" w:name="_Toc397419467"/>
      <w:bookmarkStart w:id="340" w:name="_Toc397422123"/>
      <w:bookmarkStart w:id="341" w:name="_Toc397429994"/>
      <w:bookmarkStart w:id="342" w:name="_Toc397430506"/>
      <w:bookmarkStart w:id="343" w:name="_Toc397419468"/>
      <w:bookmarkStart w:id="344" w:name="_Toc397422124"/>
      <w:bookmarkStart w:id="345" w:name="_Toc397429995"/>
      <w:bookmarkStart w:id="346" w:name="_Toc397430507"/>
      <w:bookmarkStart w:id="347" w:name="_Toc397419469"/>
      <w:bookmarkStart w:id="348" w:name="_Toc397422125"/>
      <w:bookmarkStart w:id="349" w:name="_Toc397429996"/>
      <w:bookmarkStart w:id="350" w:name="_Toc397430508"/>
      <w:bookmarkStart w:id="351" w:name="_Toc397419470"/>
      <w:bookmarkStart w:id="352" w:name="_Toc397422126"/>
      <w:bookmarkStart w:id="353" w:name="_Toc397429997"/>
      <w:bookmarkStart w:id="354" w:name="_Toc397430509"/>
      <w:bookmarkStart w:id="355" w:name="_Toc397419471"/>
      <w:bookmarkStart w:id="356" w:name="_Toc397422127"/>
      <w:bookmarkStart w:id="357" w:name="_Toc397429998"/>
      <w:bookmarkStart w:id="358" w:name="_Toc397430510"/>
      <w:bookmarkStart w:id="359" w:name="_Toc397419472"/>
      <w:bookmarkStart w:id="360" w:name="_Toc397422128"/>
      <w:bookmarkStart w:id="361" w:name="_Toc397429999"/>
      <w:bookmarkStart w:id="362" w:name="_Toc397430511"/>
      <w:bookmarkStart w:id="363" w:name="_Toc397419473"/>
      <w:bookmarkStart w:id="364" w:name="_Toc397422129"/>
      <w:bookmarkStart w:id="365" w:name="_Toc397430000"/>
      <w:bookmarkStart w:id="366" w:name="_Toc397430512"/>
      <w:bookmarkStart w:id="367" w:name="_Toc397419474"/>
      <w:bookmarkStart w:id="368" w:name="_Toc397422130"/>
      <w:bookmarkStart w:id="369" w:name="_Toc397430001"/>
      <w:bookmarkStart w:id="370" w:name="_Toc397430513"/>
      <w:bookmarkStart w:id="371" w:name="_Toc397419475"/>
      <w:bookmarkStart w:id="372" w:name="_Toc397422131"/>
      <w:bookmarkStart w:id="373" w:name="_Toc397430002"/>
      <w:bookmarkStart w:id="374" w:name="_Toc397430514"/>
      <w:bookmarkStart w:id="375" w:name="_Toc397419476"/>
      <w:bookmarkStart w:id="376" w:name="_Toc397422132"/>
      <w:bookmarkStart w:id="377" w:name="_Toc397430003"/>
      <w:bookmarkStart w:id="378" w:name="_Toc397430515"/>
      <w:bookmarkStart w:id="379" w:name="_Toc397419477"/>
      <w:bookmarkStart w:id="380" w:name="_Toc397422133"/>
      <w:bookmarkStart w:id="381" w:name="_Toc397430004"/>
      <w:bookmarkStart w:id="382" w:name="_Toc397430516"/>
      <w:bookmarkStart w:id="383" w:name="_Toc397419478"/>
      <w:bookmarkStart w:id="384" w:name="_Toc397422134"/>
      <w:bookmarkStart w:id="385" w:name="_Toc397430005"/>
      <w:bookmarkStart w:id="386" w:name="_Toc397430517"/>
      <w:bookmarkStart w:id="387" w:name="_Toc397419479"/>
      <w:bookmarkStart w:id="388" w:name="_Toc397422135"/>
      <w:bookmarkStart w:id="389" w:name="_Toc397430006"/>
      <w:bookmarkStart w:id="390" w:name="_Toc397430518"/>
      <w:bookmarkStart w:id="391" w:name="_Toc397419480"/>
      <w:bookmarkStart w:id="392" w:name="_Toc397422136"/>
      <w:bookmarkStart w:id="393" w:name="_Toc397430007"/>
      <w:bookmarkStart w:id="394" w:name="_Toc397430519"/>
      <w:bookmarkStart w:id="395" w:name="_Toc397419481"/>
      <w:bookmarkStart w:id="396" w:name="_Toc397422137"/>
      <w:bookmarkStart w:id="397" w:name="_Toc397430008"/>
      <w:bookmarkStart w:id="398" w:name="_Toc397430520"/>
      <w:bookmarkStart w:id="399" w:name="_Toc397419482"/>
      <w:bookmarkStart w:id="400" w:name="_Toc397422138"/>
      <w:bookmarkStart w:id="401" w:name="_Toc397430009"/>
      <w:bookmarkStart w:id="402" w:name="_Toc397430521"/>
      <w:bookmarkStart w:id="403" w:name="_Toc397419483"/>
      <w:bookmarkStart w:id="404" w:name="_Toc397422139"/>
      <w:bookmarkStart w:id="405" w:name="_Toc397430010"/>
      <w:bookmarkStart w:id="406" w:name="_Toc397430522"/>
      <w:bookmarkStart w:id="407" w:name="_Toc397419484"/>
      <w:bookmarkStart w:id="408" w:name="_Toc397422140"/>
      <w:bookmarkStart w:id="409" w:name="_Toc397430011"/>
      <w:bookmarkStart w:id="410" w:name="_Toc397430523"/>
      <w:bookmarkStart w:id="411" w:name="_Toc397419485"/>
      <w:bookmarkStart w:id="412" w:name="_Toc397422141"/>
      <w:bookmarkStart w:id="413" w:name="_Toc397430012"/>
      <w:bookmarkStart w:id="414" w:name="_Toc397430524"/>
      <w:bookmarkStart w:id="415" w:name="_Toc397419486"/>
      <w:bookmarkStart w:id="416" w:name="_Toc397422142"/>
      <w:bookmarkStart w:id="417" w:name="_Toc397430013"/>
      <w:bookmarkStart w:id="418" w:name="_Toc397430525"/>
      <w:bookmarkStart w:id="419" w:name="_Toc397419487"/>
      <w:bookmarkStart w:id="420" w:name="_Toc397422143"/>
      <w:bookmarkStart w:id="421" w:name="_Toc397430014"/>
      <w:bookmarkStart w:id="422" w:name="_Toc397430526"/>
      <w:bookmarkStart w:id="423" w:name="_Toc397419488"/>
      <w:bookmarkStart w:id="424" w:name="_Toc397422144"/>
      <w:bookmarkStart w:id="425" w:name="_Toc397430015"/>
      <w:bookmarkStart w:id="426" w:name="_Toc397430527"/>
      <w:bookmarkStart w:id="427" w:name="_Toc397419489"/>
      <w:bookmarkStart w:id="428" w:name="_Toc397422145"/>
      <w:bookmarkStart w:id="429" w:name="_Toc397430016"/>
      <w:bookmarkStart w:id="430" w:name="_Toc397430528"/>
      <w:bookmarkStart w:id="431" w:name="_Toc397419490"/>
      <w:bookmarkStart w:id="432" w:name="_Toc397422146"/>
      <w:bookmarkStart w:id="433" w:name="_Toc397430017"/>
      <w:bookmarkStart w:id="434" w:name="_Toc397430529"/>
      <w:bookmarkStart w:id="435" w:name="_Toc397419491"/>
      <w:bookmarkStart w:id="436" w:name="_Toc397422147"/>
      <w:bookmarkStart w:id="437" w:name="_Toc397430018"/>
      <w:bookmarkStart w:id="438" w:name="_Toc397430530"/>
      <w:bookmarkStart w:id="439" w:name="_Toc397419492"/>
      <w:bookmarkStart w:id="440" w:name="_Toc397422148"/>
      <w:bookmarkStart w:id="441" w:name="_Toc397430019"/>
      <w:bookmarkStart w:id="442" w:name="_Toc397430531"/>
      <w:bookmarkStart w:id="443" w:name="_Toc397419493"/>
      <w:bookmarkStart w:id="444" w:name="_Toc397422149"/>
      <w:bookmarkStart w:id="445" w:name="_Toc397430020"/>
      <w:bookmarkStart w:id="446" w:name="_Toc397430532"/>
      <w:bookmarkStart w:id="447" w:name="_Toc397419494"/>
      <w:bookmarkStart w:id="448" w:name="_Toc397422150"/>
      <w:bookmarkStart w:id="449" w:name="_Toc397430021"/>
      <w:bookmarkStart w:id="450" w:name="_Toc397430533"/>
      <w:bookmarkStart w:id="451" w:name="_Toc397419495"/>
      <w:bookmarkStart w:id="452" w:name="_Toc397422151"/>
      <w:bookmarkStart w:id="453" w:name="_Toc397430022"/>
      <w:bookmarkStart w:id="454" w:name="_Toc397430534"/>
      <w:bookmarkStart w:id="455" w:name="_Toc397419496"/>
      <w:bookmarkStart w:id="456" w:name="_Toc397422152"/>
      <w:bookmarkStart w:id="457" w:name="_Toc397430023"/>
      <w:bookmarkStart w:id="458" w:name="_Toc397430535"/>
      <w:bookmarkStart w:id="459" w:name="_Toc397419497"/>
      <w:bookmarkStart w:id="460" w:name="_Toc397422153"/>
      <w:bookmarkStart w:id="461" w:name="_Toc397430024"/>
      <w:bookmarkStart w:id="462" w:name="_Toc397430536"/>
      <w:bookmarkStart w:id="463" w:name="_Toc397419542"/>
      <w:bookmarkStart w:id="464" w:name="_Toc397422198"/>
      <w:bookmarkStart w:id="465" w:name="_Toc397430069"/>
      <w:bookmarkStart w:id="466" w:name="_Toc397430581"/>
      <w:bookmarkStart w:id="467" w:name="_Toc396401026"/>
      <w:bookmarkStart w:id="468" w:name="_Toc406958415"/>
      <w:bookmarkStart w:id="469" w:name="_Toc396398179"/>
      <w:bookmarkEnd w:id="28"/>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F67B72">
        <w:t>Здания и сооружения</w:t>
      </w:r>
      <w:bookmarkEnd w:id="467"/>
      <w:bookmarkEnd w:id="468"/>
      <w:r w:rsidR="00F9195D" w:rsidRPr="00F67B72">
        <w:rPr>
          <w:lang w:val="fi-FI"/>
        </w:rPr>
        <w:t xml:space="preserve"> </w:t>
      </w:r>
    </w:p>
    <w:p w14:paraId="6BC81646" w14:textId="12C6C881" w:rsidR="006477CF" w:rsidRDefault="006477CF" w:rsidP="00915B86">
      <w:r>
        <w:t xml:space="preserve">Здания в целом находятся в отличном состоянии, и строительство новых конструкций не предусмотрено. Однако устанавливаемое новое оборудование, возможно, потребует модификации некоторых конструкций, например, сноса старых стен и возведение новых. Данное изменение конструкций входит в объем поставки в ходе реализации, при этом </w:t>
      </w:r>
      <w:r w:rsidR="008556EC">
        <w:t>Подрядчик</w:t>
      </w:r>
      <w:r>
        <w:t xml:space="preserve"> выполн</w:t>
      </w:r>
      <w:r w:rsidR="008556EC">
        <w:t>и</w:t>
      </w:r>
      <w:r>
        <w:t xml:space="preserve">т соответствующее проектирование. </w:t>
      </w:r>
    </w:p>
    <w:p w14:paraId="76DCDFA4" w14:textId="16B01D30" w:rsidR="0024220E" w:rsidRPr="00371A89" w:rsidRDefault="008556EC" w:rsidP="00F67B72">
      <w:pPr>
        <w:pStyle w:val="Default"/>
        <w:spacing w:after="120"/>
        <w:ind w:left="1276"/>
        <w:jc w:val="both"/>
      </w:pPr>
      <w:r>
        <w:t>Подрядчик при</w:t>
      </w:r>
      <w:r w:rsidR="0024220E" w:rsidRPr="00371A89">
        <w:t xml:space="preserve"> проектировани</w:t>
      </w:r>
      <w:r>
        <w:t>и</w:t>
      </w:r>
      <w:r w:rsidR="0024220E" w:rsidRPr="00371A89">
        <w:t xml:space="preserve"> и поставк</w:t>
      </w:r>
      <w:r>
        <w:t>е</w:t>
      </w:r>
      <w:r w:rsidR="0024220E" w:rsidRPr="00371A89">
        <w:t xml:space="preserve"> основного оборудования на ГЭС долж</w:t>
      </w:r>
      <w:r>
        <w:t>е</w:t>
      </w:r>
      <w:r w:rsidR="0024220E" w:rsidRPr="00371A89">
        <w:t>н провер</w:t>
      </w:r>
      <w:r>
        <w:t>ить</w:t>
      </w:r>
      <w:r w:rsidR="0024220E" w:rsidRPr="00371A89">
        <w:t xml:space="preserve"> и уч</w:t>
      </w:r>
      <w:r>
        <w:t>есть</w:t>
      </w:r>
      <w:r w:rsidR="0024220E" w:rsidRPr="00371A89">
        <w:t xml:space="preserve"> габариты и несущ</w:t>
      </w:r>
      <w:r>
        <w:t>ую</w:t>
      </w:r>
      <w:r w:rsidR="0024220E" w:rsidRPr="00371A89">
        <w:t xml:space="preserve"> способность перекрытия </w:t>
      </w:r>
      <w:proofErr w:type="spellStart"/>
      <w:r w:rsidR="0024220E" w:rsidRPr="00371A89">
        <w:t>машзала</w:t>
      </w:r>
      <w:proofErr w:type="spellEnd"/>
      <w:r w:rsidR="0024220E" w:rsidRPr="00371A89">
        <w:t xml:space="preserve"> и монтажной площадки здания ГЭС, а также тоннеля.</w:t>
      </w:r>
    </w:p>
    <w:p w14:paraId="300BD930" w14:textId="57E91715" w:rsidR="008556EC" w:rsidRDefault="0024220E">
      <w:r w:rsidRPr="00371A89">
        <w:t>Конструкции водоприёмников останутся неизменными. Конструкции захватных механизмов сороудерживающих решеток должны быть усилены.</w:t>
      </w:r>
      <w:r w:rsidR="006477CF">
        <w:t xml:space="preserve"> </w:t>
      </w:r>
    </w:p>
    <w:p w14:paraId="24277645" w14:textId="77777777" w:rsidR="008556EC" w:rsidRDefault="008556EC">
      <w:pPr>
        <w:spacing w:after="0"/>
        <w:ind w:left="0"/>
        <w:jc w:val="left"/>
      </w:pPr>
      <w:r>
        <w:br w:type="page"/>
      </w:r>
    </w:p>
    <w:p w14:paraId="3BC6E26C" w14:textId="77777777" w:rsidR="006477CF" w:rsidRPr="008343AE" w:rsidRDefault="006477CF"/>
    <w:p w14:paraId="1B5435F3" w14:textId="2A74EAA4" w:rsidR="006477CF" w:rsidRPr="00F67B72" w:rsidRDefault="006477CF" w:rsidP="009161EB">
      <w:pPr>
        <w:pStyle w:val="1"/>
      </w:pPr>
      <w:bookmarkStart w:id="470" w:name="_Toc400714618"/>
      <w:bookmarkStart w:id="471" w:name="_Toc397430071"/>
      <w:bookmarkStart w:id="472" w:name="_Toc397430583"/>
      <w:bookmarkStart w:id="473" w:name="_Toc397430072"/>
      <w:bookmarkStart w:id="474" w:name="_Toc397430584"/>
      <w:bookmarkStart w:id="475" w:name="_Toc397430073"/>
      <w:bookmarkStart w:id="476" w:name="_Toc397430585"/>
      <w:bookmarkStart w:id="477" w:name="_Toc397430074"/>
      <w:bookmarkStart w:id="478" w:name="_Toc397430586"/>
      <w:bookmarkStart w:id="479" w:name="_Toc397430075"/>
      <w:bookmarkStart w:id="480" w:name="_Toc397430587"/>
      <w:bookmarkStart w:id="481" w:name="_Toc397430076"/>
      <w:bookmarkStart w:id="482" w:name="_Toc397430588"/>
      <w:bookmarkStart w:id="483" w:name="_Toc397430077"/>
      <w:bookmarkStart w:id="484" w:name="_Toc397430589"/>
      <w:bookmarkStart w:id="485" w:name="_Toc397430078"/>
      <w:bookmarkStart w:id="486" w:name="_Toc397430590"/>
      <w:bookmarkStart w:id="487" w:name="_Toc397430079"/>
      <w:bookmarkStart w:id="488" w:name="_Toc397430591"/>
      <w:bookmarkStart w:id="489" w:name="_Toc397430080"/>
      <w:bookmarkStart w:id="490" w:name="_Toc397430592"/>
      <w:bookmarkStart w:id="491" w:name="_Toc397430081"/>
      <w:bookmarkStart w:id="492" w:name="_Toc397430593"/>
      <w:bookmarkStart w:id="493" w:name="_Toc397430082"/>
      <w:bookmarkStart w:id="494" w:name="_Toc397430594"/>
      <w:bookmarkStart w:id="495" w:name="_Toc397430083"/>
      <w:bookmarkStart w:id="496" w:name="_Toc397430595"/>
      <w:bookmarkStart w:id="497" w:name="_Toc397430084"/>
      <w:bookmarkStart w:id="498" w:name="_Toc397430596"/>
      <w:bookmarkStart w:id="499" w:name="_Toc397430085"/>
      <w:bookmarkStart w:id="500" w:name="_Toc397430597"/>
      <w:bookmarkStart w:id="501" w:name="_Toc397430086"/>
      <w:bookmarkStart w:id="502" w:name="_Toc397430598"/>
      <w:bookmarkStart w:id="503" w:name="_Toc397430087"/>
      <w:bookmarkStart w:id="504" w:name="_Toc397430599"/>
      <w:bookmarkStart w:id="505" w:name="_Toc397430088"/>
      <w:bookmarkStart w:id="506" w:name="_Toc397430600"/>
      <w:bookmarkStart w:id="507" w:name="_Toc397430089"/>
      <w:bookmarkStart w:id="508" w:name="_Toc397430601"/>
      <w:bookmarkStart w:id="509" w:name="_Toc397430090"/>
      <w:bookmarkStart w:id="510" w:name="_Toc397430602"/>
      <w:bookmarkStart w:id="511" w:name="_Toc397430091"/>
      <w:bookmarkStart w:id="512" w:name="_Toc397430603"/>
      <w:bookmarkStart w:id="513" w:name="_Toc397430092"/>
      <w:bookmarkStart w:id="514" w:name="_Toc397430604"/>
      <w:bookmarkStart w:id="515" w:name="_Toc397430093"/>
      <w:bookmarkStart w:id="516" w:name="_Toc397430605"/>
      <w:bookmarkStart w:id="517" w:name="_Toc397430094"/>
      <w:bookmarkStart w:id="518" w:name="_Toc397430606"/>
      <w:bookmarkStart w:id="519" w:name="_Toc397430095"/>
      <w:bookmarkStart w:id="520" w:name="_Toc397430607"/>
      <w:bookmarkStart w:id="521" w:name="_Toc397430096"/>
      <w:bookmarkStart w:id="522" w:name="_Toc397430608"/>
      <w:bookmarkStart w:id="523" w:name="_Toc397430097"/>
      <w:bookmarkStart w:id="524" w:name="_Toc397430609"/>
      <w:bookmarkStart w:id="525" w:name="_Toc397430098"/>
      <w:bookmarkStart w:id="526" w:name="_Toc397430610"/>
      <w:bookmarkStart w:id="527" w:name="_Toc397430099"/>
      <w:bookmarkStart w:id="528" w:name="_Toc397430611"/>
      <w:bookmarkStart w:id="529" w:name="_Toc397430100"/>
      <w:bookmarkStart w:id="530" w:name="_Toc397430612"/>
      <w:bookmarkStart w:id="531" w:name="_Toc397430101"/>
      <w:bookmarkStart w:id="532" w:name="_Toc397430613"/>
      <w:bookmarkStart w:id="533" w:name="_Toc397430102"/>
      <w:bookmarkStart w:id="534" w:name="_Toc397430614"/>
      <w:bookmarkStart w:id="535" w:name="_Toc397430103"/>
      <w:bookmarkStart w:id="536" w:name="_Toc397430615"/>
      <w:bookmarkStart w:id="537" w:name="_Toc397430104"/>
      <w:bookmarkStart w:id="538" w:name="_Toc397430616"/>
      <w:bookmarkStart w:id="539" w:name="_Toc397430105"/>
      <w:bookmarkStart w:id="540" w:name="_Toc397430617"/>
      <w:bookmarkStart w:id="541" w:name="_Toc397430106"/>
      <w:bookmarkStart w:id="542" w:name="_Toc397430618"/>
      <w:bookmarkStart w:id="543" w:name="_Toc397430107"/>
      <w:bookmarkStart w:id="544" w:name="_Toc397430619"/>
      <w:bookmarkStart w:id="545" w:name="_Toc397430108"/>
      <w:bookmarkStart w:id="546" w:name="_Toc397430620"/>
      <w:bookmarkStart w:id="547" w:name="_Toc397430109"/>
      <w:bookmarkStart w:id="548" w:name="_Toc397430621"/>
      <w:bookmarkStart w:id="549" w:name="_Toc397430110"/>
      <w:bookmarkStart w:id="550" w:name="_Toc397430622"/>
      <w:bookmarkStart w:id="551" w:name="_Toc397430111"/>
      <w:bookmarkStart w:id="552" w:name="_Toc397430623"/>
      <w:bookmarkStart w:id="553" w:name="_Toc397430112"/>
      <w:bookmarkStart w:id="554" w:name="_Toc397430624"/>
      <w:bookmarkStart w:id="555" w:name="_Toc397430113"/>
      <w:bookmarkStart w:id="556" w:name="_Toc397430625"/>
      <w:bookmarkStart w:id="557" w:name="_Toc397430114"/>
      <w:bookmarkStart w:id="558" w:name="_Toc397430626"/>
      <w:bookmarkStart w:id="559" w:name="_Toc396401027"/>
      <w:bookmarkStart w:id="560" w:name="_Toc406958416"/>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r w:rsidRPr="00F67B72">
        <w:t>Строительная площадка</w:t>
      </w:r>
      <w:bookmarkEnd w:id="559"/>
      <w:bookmarkEnd w:id="560"/>
    </w:p>
    <w:p w14:paraId="08A65C0F" w14:textId="77777777" w:rsidR="006477CF" w:rsidRDefault="006477CF" w:rsidP="006477CF">
      <w:pPr>
        <w:pStyle w:val="a2"/>
      </w:pPr>
      <w:r>
        <w:t>До начала проекта модернизации должны быть проведены подготовительные работы. В следующем списке приводятся необходимые мероприятия.</w:t>
      </w:r>
    </w:p>
    <w:p w14:paraId="71266870" w14:textId="40C2363D" w:rsidR="006477CF" w:rsidRPr="008E6A68" w:rsidRDefault="006477CF" w:rsidP="009161EB">
      <w:pPr>
        <w:pStyle w:val="21"/>
      </w:pPr>
      <w:bookmarkStart w:id="561" w:name="_Toc406958417"/>
      <w:r>
        <w:t xml:space="preserve">Организация на территории </w:t>
      </w:r>
      <w:r w:rsidR="00225E67">
        <w:t xml:space="preserve">ГЭС </w:t>
      </w:r>
      <w:r>
        <w:t>склада для приема, хранения, входного контроля и доводки турбинного оборудования.</w:t>
      </w:r>
      <w:bookmarkEnd w:id="561"/>
      <w:r>
        <w:t xml:space="preserve"> </w:t>
      </w:r>
    </w:p>
    <w:p w14:paraId="1B6D344B" w14:textId="77777777" w:rsidR="00EB4D29" w:rsidRPr="00EB4D29" w:rsidRDefault="00EB4D29" w:rsidP="00EB4D29">
      <w:pPr>
        <w:pStyle w:val="af4"/>
        <w:numPr>
          <w:ilvl w:val="0"/>
          <w:numId w:val="6"/>
        </w:numPr>
        <w:contextualSpacing w:val="0"/>
        <w:rPr>
          <w:vanish/>
        </w:rPr>
      </w:pPr>
    </w:p>
    <w:p w14:paraId="7865434B" w14:textId="77777777" w:rsidR="00EB4D29" w:rsidRPr="00EB4D29" w:rsidRDefault="00EB4D29" w:rsidP="00EB4D29">
      <w:pPr>
        <w:pStyle w:val="af4"/>
        <w:numPr>
          <w:ilvl w:val="0"/>
          <w:numId w:val="6"/>
        </w:numPr>
        <w:contextualSpacing w:val="0"/>
        <w:rPr>
          <w:vanish/>
        </w:rPr>
      </w:pPr>
    </w:p>
    <w:p w14:paraId="51B97FB2" w14:textId="77777777" w:rsidR="00EB4D29" w:rsidRPr="00EB4D29" w:rsidRDefault="00EB4D29" w:rsidP="00EB4D29">
      <w:pPr>
        <w:pStyle w:val="af4"/>
        <w:numPr>
          <w:ilvl w:val="0"/>
          <w:numId w:val="6"/>
        </w:numPr>
        <w:contextualSpacing w:val="0"/>
        <w:rPr>
          <w:vanish/>
        </w:rPr>
      </w:pPr>
    </w:p>
    <w:p w14:paraId="3520A787" w14:textId="77777777" w:rsidR="00EB4D29" w:rsidRPr="00EB4D29" w:rsidRDefault="00EB4D29" w:rsidP="00EB4D29">
      <w:pPr>
        <w:pStyle w:val="af4"/>
        <w:numPr>
          <w:ilvl w:val="0"/>
          <w:numId w:val="6"/>
        </w:numPr>
        <w:contextualSpacing w:val="0"/>
        <w:rPr>
          <w:vanish/>
        </w:rPr>
      </w:pPr>
    </w:p>
    <w:p w14:paraId="48220968" w14:textId="77777777" w:rsidR="00EB4D29" w:rsidRPr="00EB4D29" w:rsidRDefault="00EB4D29" w:rsidP="00EB4D29">
      <w:pPr>
        <w:pStyle w:val="af4"/>
        <w:numPr>
          <w:ilvl w:val="1"/>
          <w:numId w:val="6"/>
        </w:numPr>
        <w:contextualSpacing w:val="0"/>
        <w:rPr>
          <w:vanish/>
        </w:rPr>
      </w:pPr>
    </w:p>
    <w:p w14:paraId="69818B58" w14:textId="40C7B2C5" w:rsidR="006477CF" w:rsidRPr="008A455B" w:rsidRDefault="006477CF" w:rsidP="009161EB">
      <w:pPr>
        <w:pStyle w:val="a2"/>
        <w:numPr>
          <w:ilvl w:val="2"/>
          <w:numId w:val="6"/>
        </w:numPr>
        <w:ind w:left="1276" w:hanging="1276"/>
      </w:pPr>
      <w:r>
        <w:t xml:space="preserve">Закрытый склад: В конце машинного зала имеется свободное пространство (рядом с </w:t>
      </w:r>
      <w:r w:rsidR="00225E67">
        <w:t>агрегатом</w:t>
      </w:r>
      <w:r>
        <w:t xml:space="preserve"> 1) для проверки, хранения, доводки различного оборудования, например, узлов генераторов и турбин. Эти зоны выделены красным цветом на следующих рисунках. Кроме того, пространство между </w:t>
      </w:r>
      <w:r w:rsidR="00225E67">
        <w:t>агрегатами</w:t>
      </w:r>
      <w:r>
        <w:t xml:space="preserve"> 1-2, 2-3 и 3-4 может быть использовано для хранения различного оборудования и частей к нему. Грузоподъемность крана машинного зала указана на следующем рисунке. На первом этаже рядом с главным зданием есть отдельный склад, который также может быть использован для хранения. Машинный зал и склад должны быть очищены до прибытия первой партии оборудования. Кроме того, необходимые подмости и </w:t>
      </w:r>
      <w:r w:rsidR="00225E67">
        <w:t>приспособления</w:t>
      </w:r>
      <w:r>
        <w:t xml:space="preserve"> должны быть установлены до прибытия первых партий оборудования. По соображениям пожарной безопасности служебный тоннель не рекомендуется использовать для хранения.</w:t>
      </w:r>
    </w:p>
    <w:p w14:paraId="3C1C2BD9" w14:textId="77777777" w:rsidR="00F76D79" w:rsidRDefault="006477CF" w:rsidP="00F76D79">
      <w:pPr>
        <w:pStyle w:val="a2"/>
        <w:keepNext/>
      </w:pPr>
      <w:r>
        <w:rPr>
          <w:noProof/>
          <w:lang w:eastAsia="ru-RU"/>
        </w:rPr>
        <w:drawing>
          <wp:inline distT="0" distB="0" distL="0" distR="0" wp14:anchorId="4F1223E6" wp14:editId="228BD6F8">
            <wp:extent cx="3936389" cy="3476847"/>
            <wp:effectExtent l="0" t="0" r="698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45139" cy="3484576"/>
                    </a:xfrm>
                    <a:prstGeom prst="rect">
                      <a:avLst/>
                    </a:prstGeom>
                    <a:noFill/>
                    <a:ln>
                      <a:noFill/>
                    </a:ln>
                  </pic:spPr>
                </pic:pic>
              </a:graphicData>
            </a:graphic>
          </wp:inline>
        </w:drawing>
      </w:r>
    </w:p>
    <w:p w14:paraId="44794551" w14:textId="53F4F5EE" w:rsidR="006477CF" w:rsidRPr="00F76D79" w:rsidRDefault="00F76D79" w:rsidP="00F76D79">
      <w:pPr>
        <w:pStyle w:val="afa"/>
        <w:rPr>
          <w:lang w:val="ru-RU"/>
        </w:rPr>
      </w:pPr>
      <w:r w:rsidRPr="00F76D79">
        <w:rPr>
          <w:lang w:val="ru-RU"/>
        </w:rPr>
        <w:t xml:space="preserve">Рисунок </w:t>
      </w:r>
      <w:r>
        <w:fldChar w:fldCharType="begin"/>
      </w:r>
      <w:r w:rsidRPr="00F76D79">
        <w:rPr>
          <w:lang w:val="ru-RU"/>
        </w:rPr>
        <w:instrText xml:space="preserve"> </w:instrText>
      </w:r>
      <w:r>
        <w:instrText>SEQ</w:instrText>
      </w:r>
      <w:r w:rsidRPr="00F76D79">
        <w:rPr>
          <w:lang w:val="ru-RU"/>
        </w:rPr>
        <w:instrText xml:space="preserve"> Рисунок \* </w:instrText>
      </w:r>
      <w:r>
        <w:instrText>ARABIC</w:instrText>
      </w:r>
      <w:r w:rsidRPr="00F76D79">
        <w:rPr>
          <w:lang w:val="ru-RU"/>
        </w:rPr>
        <w:instrText xml:space="preserve"> </w:instrText>
      </w:r>
      <w:r>
        <w:fldChar w:fldCharType="separate"/>
      </w:r>
      <w:r w:rsidR="007B78AC">
        <w:rPr>
          <w:noProof/>
        </w:rPr>
        <w:t>4</w:t>
      </w:r>
      <w:r>
        <w:fldChar w:fldCharType="end"/>
      </w:r>
      <w:r w:rsidRPr="00F76D79">
        <w:rPr>
          <w:lang w:val="ru-RU"/>
        </w:rPr>
        <w:t xml:space="preserve"> Зона хранения в машинном зале</w:t>
      </w:r>
    </w:p>
    <w:p w14:paraId="7E5A5DD5" w14:textId="77777777" w:rsidR="00F76D79" w:rsidRDefault="006477CF" w:rsidP="00F76D79">
      <w:pPr>
        <w:pStyle w:val="a2"/>
        <w:keepNext/>
      </w:pPr>
      <w:r>
        <w:rPr>
          <w:noProof/>
          <w:lang w:eastAsia="ru-RU"/>
        </w:rPr>
        <w:lastRenderedPageBreak/>
        <w:drawing>
          <wp:inline distT="0" distB="0" distL="0" distR="0" wp14:anchorId="27C50BFE" wp14:editId="65F537C1">
            <wp:extent cx="4210494" cy="3389073"/>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16642" cy="3394022"/>
                    </a:xfrm>
                    <a:prstGeom prst="rect">
                      <a:avLst/>
                    </a:prstGeom>
                    <a:noFill/>
                    <a:ln>
                      <a:noFill/>
                    </a:ln>
                  </pic:spPr>
                </pic:pic>
              </a:graphicData>
            </a:graphic>
          </wp:inline>
        </w:drawing>
      </w:r>
    </w:p>
    <w:p w14:paraId="189B89E4" w14:textId="778B8380" w:rsidR="006477CF" w:rsidRPr="00F76D79" w:rsidRDefault="00F76D79" w:rsidP="00F76D79">
      <w:pPr>
        <w:pStyle w:val="afa"/>
        <w:rPr>
          <w:lang w:val="ru-RU"/>
        </w:rPr>
      </w:pPr>
      <w:r w:rsidRPr="00F76D79">
        <w:rPr>
          <w:lang w:val="ru-RU"/>
        </w:rPr>
        <w:t xml:space="preserve">Рисунок </w:t>
      </w:r>
      <w:r>
        <w:fldChar w:fldCharType="begin"/>
      </w:r>
      <w:r w:rsidRPr="00F76D79">
        <w:rPr>
          <w:lang w:val="ru-RU"/>
        </w:rPr>
        <w:instrText xml:space="preserve"> </w:instrText>
      </w:r>
      <w:r>
        <w:instrText>SEQ</w:instrText>
      </w:r>
      <w:r w:rsidRPr="00F76D79">
        <w:rPr>
          <w:lang w:val="ru-RU"/>
        </w:rPr>
        <w:instrText xml:space="preserve"> Рисунок \* </w:instrText>
      </w:r>
      <w:r>
        <w:instrText>ARABIC</w:instrText>
      </w:r>
      <w:r w:rsidRPr="00F76D79">
        <w:rPr>
          <w:lang w:val="ru-RU"/>
        </w:rPr>
        <w:instrText xml:space="preserve"> </w:instrText>
      </w:r>
      <w:r>
        <w:fldChar w:fldCharType="separate"/>
      </w:r>
      <w:r w:rsidR="007B78AC">
        <w:rPr>
          <w:noProof/>
        </w:rPr>
        <w:t>5</w:t>
      </w:r>
      <w:r>
        <w:fldChar w:fldCharType="end"/>
      </w:r>
      <w:r w:rsidRPr="00F76D79">
        <w:rPr>
          <w:lang w:val="ru-RU"/>
        </w:rPr>
        <w:t xml:space="preserve"> Зона хранения в машинном зале</w:t>
      </w:r>
    </w:p>
    <w:p w14:paraId="78E8A534" w14:textId="0DD4DE81" w:rsidR="006477CF" w:rsidRPr="008E6A68" w:rsidRDefault="006477CF" w:rsidP="009161EB">
      <w:pPr>
        <w:pStyle w:val="a2"/>
        <w:numPr>
          <w:ilvl w:val="2"/>
          <w:numId w:val="6"/>
        </w:numPr>
        <w:ind w:left="1276" w:hanging="1276"/>
      </w:pPr>
      <w:r>
        <w:t xml:space="preserve">Открытое хранение: На объекте есть несколько свободных открытых площадок, подходящих для хранения поступающего оборудования. Зона, представленная в разделе "c", например, оптимально подходит для этой цели, так как расположена у устья служебного туннеля. Кроме того, как за </w:t>
      </w:r>
      <w:r w:rsidR="00225E67">
        <w:t>водозаборными сооружениями</w:t>
      </w:r>
      <w:r>
        <w:t>, так и вокруг главного здания имеется много свободного места.</w:t>
      </w:r>
    </w:p>
    <w:p w14:paraId="1016BC05" w14:textId="5DF7C5A3" w:rsidR="006477CF" w:rsidRPr="008E6A68" w:rsidRDefault="006477CF" w:rsidP="009161EB">
      <w:pPr>
        <w:pStyle w:val="a2"/>
        <w:numPr>
          <w:ilvl w:val="2"/>
          <w:numId w:val="6"/>
        </w:numPr>
        <w:ind w:left="1276" w:hanging="1276"/>
      </w:pPr>
      <w:r>
        <w:t>Зона</w:t>
      </w:r>
      <w:r w:rsidR="00225E67">
        <w:t>,</w:t>
      </w:r>
      <w:r>
        <w:t xml:space="preserve"> защищен</w:t>
      </w:r>
      <w:r w:rsidR="00225E67">
        <w:t>н</w:t>
      </w:r>
      <w:r>
        <w:t>а</w:t>
      </w:r>
      <w:r w:rsidR="00225E67">
        <w:t>я</w:t>
      </w:r>
      <w:r>
        <w:t xml:space="preserve"> от химикатов: Отдельная площадка размером 30x60 м будет отведена специально для хранения демонтированного оборудования или узлов, из которых может вытекать масло или другие экологически опасные химикаты, но также для входящих поставок. Грунт площадки сначала будет выравнен и покрыт слоем песка толщиной 5 см. Поверх песка будет установлен защитный и бесшовный слой пл</w:t>
      </w:r>
      <w:r w:rsidR="00225E67">
        <w:t>ёнки</w:t>
      </w:r>
      <w:r>
        <w:t xml:space="preserve"> толщиной 2-4 мм. Затем над слоем пл</w:t>
      </w:r>
      <w:r w:rsidR="00225E67">
        <w:t>ёнки</w:t>
      </w:r>
      <w:r>
        <w:t xml:space="preserve"> будет нанесен повторный, равномерный слой песка толщиной 10 см. После завершения проекта модернизации участок будет восстановлен, а песок, ​​содержащий нефтепродукты, будет надлежащим образом удален.</w:t>
      </w:r>
    </w:p>
    <w:p w14:paraId="434F6153" w14:textId="77777777" w:rsidR="00F76D79" w:rsidRDefault="006477CF" w:rsidP="00F76D79">
      <w:pPr>
        <w:keepNext/>
      </w:pPr>
      <w:r>
        <w:rPr>
          <w:noProof/>
          <w:lang w:eastAsia="ru-RU"/>
        </w:rPr>
        <w:lastRenderedPageBreak/>
        <w:drawing>
          <wp:inline distT="0" distB="0" distL="0" distR="0" wp14:anchorId="313C1C77" wp14:editId="5FAED4B7">
            <wp:extent cx="4737879" cy="3252084"/>
            <wp:effectExtent l="0" t="0" r="571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39909" cy="3253477"/>
                    </a:xfrm>
                    <a:prstGeom prst="rect">
                      <a:avLst/>
                    </a:prstGeom>
                    <a:noFill/>
                    <a:ln>
                      <a:noFill/>
                    </a:ln>
                  </pic:spPr>
                </pic:pic>
              </a:graphicData>
            </a:graphic>
          </wp:inline>
        </w:drawing>
      </w:r>
    </w:p>
    <w:p w14:paraId="0ED21A83" w14:textId="57C62517" w:rsidR="006477CF" w:rsidRDefault="00F76D79" w:rsidP="00F76D79">
      <w:pPr>
        <w:pStyle w:val="afa"/>
      </w:pPr>
      <w:r>
        <w:t xml:space="preserve">Рисунок </w:t>
      </w:r>
      <w:r w:rsidR="007B78AC">
        <w:fldChar w:fldCharType="begin"/>
      </w:r>
      <w:r w:rsidR="007B78AC">
        <w:instrText xml:space="preserve"> SEQ Рисунок \* ARABIC </w:instrText>
      </w:r>
      <w:r w:rsidR="007B78AC">
        <w:fldChar w:fldCharType="separate"/>
      </w:r>
      <w:r w:rsidR="007B78AC">
        <w:rPr>
          <w:noProof/>
        </w:rPr>
        <w:t>6</w:t>
      </w:r>
      <w:r w:rsidR="007B78AC">
        <w:rPr>
          <w:noProof/>
        </w:rPr>
        <w:fldChar w:fldCharType="end"/>
      </w:r>
      <w:r>
        <w:t xml:space="preserve"> </w:t>
      </w:r>
      <w:r w:rsidRPr="00D7319E">
        <w:t>Расположение бытовок</w:t>
      </w:r>
    </w:p>
    <w:p w14:paraId="7B4FB6EB" w14:textId="77777777" w:rsidR="00F76D79" w:rsidRDefault="006477CF" w:rsidP="00F76D79">
      <w:pPr>
        <w:keepNext/>
      </w:pPr>
      <w:r>
        <w:rPr>
          <w:noProof/>
          <w:lang w:eastAsia="ru-RU"/>
        </w:rPr>
        <w:drawing>
          <wp:inline distT="0" distB="0" distL="0" distR="0" wp14:anchorId="7B598EE3" wp14:editId="23F368A3">
            <wp:extent cx="4954481" cy="355016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4765" cy="3550365"/>
                    </a:xfrm>
                    <a:prstGeom prst="rect">
                      <a:avLst/>
                    </a:prstGeom>
                    <a:noFill/>
                    <a:ln>
                      <a:noFill/>
                    </a:ln>
                  </pic:spPr>
                </pic:pic>
              </a:graphicData>
            </a:graphic>
          </wp:inline>
        </w:drawing>
      </w:r>
    </w:p>
    <w:p w14:paraId="7BC9C361" w14:textId="3E40AFC0" w:rsidR="006477CF" w:rsidRPr="00F76D79" w:rsidRDefault="00F76D79" w:rsidP="00F76D79">
      <w:pPr>
        <w:pStyle w:val="afa"/>
        <w:rPr>
          <w:lang w:val="ru-RU"/>
        </w:rPr>
      </w:pPr>
      <w:r w:rsidRPr="00F76D79">
        <w:rPr>
          <w:lang w:val="ru-RU"/>
        </w:rPr>
        <w:t xml:space="preserve">Рисунок </w:t>
      </w:r>
      <w:r>
        <w:fldChar w:fldCharType="begin"/>
      </w:r>
      <w:r w:rsidRPr="00F76D79">
        <w:rPr>
          <w:lang w:val="ru-RU"/>
        </w:rPr>
        <w:instrText xml:space="preserve"> </w:instrText>
      </w:r>
      <w:r>
        <w:instrText>SEQ</w:instrText>
      </w:r>
      <w:r w:rsidRPr="00F76D79">
        <w:rPr>
          <w:lang w:val="ru-RU"/>
        </w:rPr>
        <w:instrText xml:space="preserve"> Рисунок \* </w:instrText>
      </w:r>
      <w:r>
        <w:instrText>ARABIC</w:instrText>
      </w:r>
      <w:r w:rsidRPr="00F76D79">
        <w:rPr>
          <w:lang w:val="ru-RU"/>
        </w:rPr>
        <w:instrText xml:space="preserve"> </w:instrText>
      </w:r>
      <w:r>
        <w:fldChar w:fldCharType="separate"/>
      </w:r>
      <w:r w:rsidR="007B78AC">
        <w:rPr>
          <w:noProof/>
        </w:rPr>
        <w:t>7</w:t>
      </w:r>
      <w:r>
        <w:fldChar w:fldCharType="end"/>
      </w:r>
      <w:r w:rsidRPr="00F76D79">
        <w:rPr>
          <w:lang w:val="ru-RU"/>
        </w:rPr>
        <w:t xml:space="preserve"> Расположение и площадь защищенной зоны хранения</w:t>
      </w:r>
    </w:p>
    <w:p w14:paraId="4C5BC702" w14:textId="2C6D5E8A" w:rsidR="00CE2617" w:rsidRDefault="00AE764F" w:rsidP="009161EB">
      <w:pPr>
        <w:pStyle w:val="21"/>
      </w:pPr>
      <w:bookmarkStart w:id="562" w:name="_Toc406958418"/>
      <w:bookmarkStart w:id="563" w:name="_Toc396398181"/>
      <w:r>
        <w:lastRenderedPageBreak/>
        <w:t>Организация строительной площадки</w:t>
      </w:r>
      <w:bookmarkEnd w:id="562"/>
    </w:p>
    <w:p w14:paraId="7C467AA4" w14:textId="77777777" w:rsidR="00AE764F" w:rsidRPr="00AE764F" w:rsidRDefault="00AE764F" w:rsidP="00AE764F">
      <w:pPr>
        <w:pStyle w:val="af4"/>
        <w:numPr>
          <w:ilvl w:val="1"/>
          <w:numId w:val="6"/>
        </w:numPr>
        <w:contextualSpacing w:val="0"/>
        <w:rPr>
          <w:vanish/>
        </w:rPr>
      </w:pPr>
    </w:p>
    <w:p w14:paraId="7B78F174" w14:textId="3DD3AAA6" w:rsidR="006477CF" w:rsidRPr="008E6A68" w:rsidRDefault="006477CF" w:rsidP="009161EB">
      <w:pPr>
        <w:pStyle w:val="a2"/>
        <w:numPr>
          <w:ilvl w:val="2"/>
          <w:numId w:val="6"/>
        </w:numPr>
        <w:ind w:left="1276" w:hanging="1276"/>
      </w:pPr>
      <w:r>
        <w:t xml:space="preserve">Подготовка грузовых транспортных средств </w:t>
      </w:r>
      <w:proofErr w:type="gramStart"/>
      <w:r>
        <w:t xml:space="preserve">для перевозки оборудования со склада на объекте к месту </w:t>
      </w:r>
      <w:r w:rsidR="002D6FCF">
        <w:t>работ на</w:t>
      </w:r>
      <w:r>
        <w:t xml:space="preserve"> ГЭС</w:t>
      </w:r>
      <w:proofErr w:type="gramEnd"/>
      <w:r>
        <w:t xml:space="preserve">, вывоза с места </w:t>
      </w:r>
      <w:r w:rsidR="002D6FCF">
        <w:t>работ</w:t>
      </w:r>
      <w:r>
        <w:t xml:space="preserve"> металлолома, транспортной упаковки и строительного мусора.</w:t>
      </w:r>
    </w:p>
    <w:p w14:paraId="69D3EFCA" w14:textId="4E94D610" w:rsidR="006477CF" w:rsidRDefault="006477CF" w:rsidP="009161EB">
      <w:pPr>
        <w:pStyle w:val="a2"/>
        <w:numPr>
          <w:ilvl w:val="1"/>
          <w:numId w:val="54"/>
        </w:numPr>
        <w:ind w:left="1701"/>
      </w:pPr>
      <w:r>
        <w:t xml:space="preserve">Грузовой транспорт предоставляется </w:t>
      </w:r>
      <w:r w:rsidR="008556EC">
        <w:t>П</w:t>
      </w:r>
      <w:r>
        <w:t>одрядчиком. Транспортное средство должно подходить для работы в служебном тоннеле, имеющим габариты примерно 9 x 5 м. Транспортное средство должно быть оснащено средствами пожаротушения.</w:t>
      </w:r>
    </w:p>
    <w:p w14:paraId="02A313F2" w14:textId="183D22E8" w:rsidR="006477CF" w:rsidRPr="008E6A68" w:rsidRDefault="00F63F1C" w:rsidP="009161EB">
      <w:pPr>
        <w:pStyle w:val="a2"/>
        <w:numPr>
          <w:ilvl w:val="1"/>
          <w:numId w:val="54"/>
        </w:numPr>
        <w:ind w:left="1701"/>
      </w:pPr>
      <w:r>
        <w:t>Подрядчик</w:t>
      </w:r>
      <w:r w:rsidR="006477CF">
        <w:t xml:space="preserve"> отвеча</w:t>
      </w:r>
      <w:r>
        <w:t>е</w:t>
      </w:r>
      <w:r w:rsidR="006477CF">
        <w:t xml:space="preserve">т за надлежащее удаление </w:t>
      </w:r>
      <w:r>
        <w:t xml:space="preserve">и утилизацию </w:t>
      </w:r>
      <w:r w:rsidR="006477CF">
        <w:t xml:space="preserve">отходов. Отходы должны сортироваться, а на стройплощадку до начала </w:t>
      </w:r>
      <w:r>
        <w:t>выполнения работ</w:t>
      </w:r>
      <w:r w:rsidR="006477CF">
        <w:t xml:space="preserve"> должны быть доставлены контейнеры для отходов (включая энергетические отходы, картон и бумагу, стекло, металл, органические материалы, смешанные отходы) и электрооборудование.</w:t>
      </w:r>
    </w:p>
    <w:p w14:paraId="4540CC2F" w14:textId="60DB5BEF" w:rsidR="006477CF" w:rsidRPr="008E6A68" w:rsidRDefault="006477CF" w:rsidP="009161EB">
      <w:pPr>
        <w:pStyle w:val="a2"/>
        <w:numPr>
          <w:ilvl w:val="2"/>
          <w:numId w:val="6"/>
        </w:numPr>
        <w:ind w:left="1276" w:hanging="1276"/>
      </w:pPr>
      <w:r>
        <w:t xml:space="preserve">Подготовка существующего подъемного оборудования на ГЭС для разборки (сборки) </w:t>
      </w:r>
      <w:r w:rsidR="002D6FCF">
        <w:t>агрегатов</w:t>
      </w:r>
    </w:p>
    <w:p w14:paraId="61E5F36D" w14:textId="526873B7" w:rsidR="006477CF" w:rsidRPr="008E6A68" w:rsidRDefault="006477CF" w:rsidP="009161EB">
      <w:pPr>
        <w:pStyle w:val="a2"/>
        <w:numPr>
          <w:ilvl w:val="0"/>
          <w:numId w:val="21"/>
        </w:numPr>
        <w:ind w:left="1701"/>
      </w:pPr>
      <w:r>
        <w:t xml:space="preserve">Электрические системы мостового крана в машинном зале должны быть модернизированы до начала </w:t>
      </w:r>
      <w:r w:rsidR="00F63F1C">
        <w:t>работ по демонтажу оборудования</w:t>
      </w:r>
      <w:r>
        <w:t xml:space="preserve">. Управление краном будет осуществляться дистанционно, при этом все крюки на 30 т / 150 т могут управляться "как одна система". Это позволяет увеличить максимальную грузоподъемность до 300 т при использовании </w:t>
      </w:r>
      <w:r w:rsidR="002D6FCF">
        <w:t>траверсы</w:t>
      </w:r>
      <w:r>
        <w:t xml:space="preserve"> между двумя крюками на 150 тонн. </w:t>
      </w:r>
      <w:r w:rsidR="002D6FCF">
        <w:t>Траверса</w:t>
      </w:r>
      <w:r>
        <w:t xml:space="preserve"> и ее точки подвеса должны быть проверены перед </w:t>
      </w:r>
      <w:r w:rsidR="00F63F1C">
        <w:t>её использованием</w:t>
      </w:r>
      <w:r>
        <w:t xml:space="preserve">. Состояние мостовых кранов </w:t>
      </w:r>
      <w:r w:rsidR="00147C7C">
        <w:t>затворов</w:t>
      </w:r>
      <w:r>
        <w:t xml:space="preserve"> должны быть проверены</w:t>
      </w:r>
      <w:r w:rsidR="00147C7C">
        <w:t>,</w:t>
      </w:r>
      <w:r>
        <w:t xml:space="preserve"> при необходимости </w:t>
      </w:r>
      <w:r w:rsidR="00147C7C">
        <w:t>они должны быть восстановлены</w:t>
      </w:r>
      <w:r>
        <w:t xml:space="preserve">. Необходимые стропы, цепи, подъемные скобы и другое подъемное оснащение предоставляются </w:t>
      </w:r>
      <w:r w:rsidR="003F60FE">
        <w:t>Подрядчиком</w:t>
      </w:r>
      <w:r>
        <w:t>.</w:t>
      </w:r>
    </w:p>
    <w:p w14:paraId="4DB890F6" w14:textId="77777777" w:rsidR="006477CF" w:rsidRPr="008E6A68" w:rsidRDefault="006477CF" w:rsidP="009161EB">
      <w:pPr>
        <w:pStyle w:val="a2"/>
        <w:numPr>
          <w:ilvl w:val="2"/>
          <w:numId w:val="6"/>
        </w:numPr>
        <w:ind w:left="1276" w:hanging="1276"/>
      </w:pPr>
      <w:r>
        <w:t>Сборка металлических сборно-разборных подмостей для монтажа для установки обмотки статора генератора</w:t>
      </w:r>
    </w:p>
    <w:p w14:paraId="3C9E0A94" w14:textId="0C2C0F0C" w:rsidR="006477CF" w:rsidRPr="008E6A68" w:rsidRDefault="006477CF" w:rsidP="009161EB">
      <w:pPr>
        <w:pStyle w:val="a2"/>
        <w:numPr>
          <w:ilvl w:val="0"/>
          <w:numId w:val="55"/>
        </w:numPr>
        <w:ind w:left="1701"/>
      </w:pPr>
      <w:r>
        <w:t xml:space="preserve">Подмости проектируются и предоставляются </w:t>
      </w:r>
      <w:r w:rsidR="003F60FE">
        <w:t>П</w:t>
      </w:r>
      <w:r>
        <w:t xml:space="preserve">одрядчиком. </w:t>
      </w:r>
    </w:p>
    <w:p w14:paraId="1608A81C" w14:textId="21508B5F" w:rsidR="006477CF" w:rsidRPr="008E6A68" w:rsidRDefault="006477CF" w:rsidP="009161EB">
      <w:pPr>
        <w:pStyle w:val="a2"/>
        <w:numPr>
          <w:ilvl w:val="2"/>
          <w:numId w:val="6"/>
        </w:numPr>
        <w:ind w:left="1276" w:hanging="1276"/>
      </w:pPr>
      <w:r>
        <w:t>Сборка подвесных подмостей для разборки и сборки камеры рабочего колеса.</w:t>
      </w:r>
    </w:p>
    <w:p w14:paraId="6525F391" w14:textId="1149F17D" w:rsidR="006477CF" w:rsidRDefault="006477CF" w:rsidP="009161EB">
      <w:pPr>
        <w:pStyle w:val="a2"/>
        <w:numPr>
          <w:ilvl w:val="0"/>
          <w:numId w:val="56"/>
        </w:numPr>
        <w:ind w:left="1701"/>
      </w:pPr>
      <w:r>
        <w:t>Подмости проектируются и предоставляются</w:t>
      </w:r>
      <w:r w:rsidR="003F60FE">
        <w:t xml:space="preserve"> П</w:t>
      </w:r>
      <w:r>
        <w:t>одрядчиком.</w:t>
      </w:r>
    </w:p>
    <w:p w14:paraId="7BFDE0C2" w14:textId="77777777" w:rsidR="006477CF" w:rsidRPr="008A455B" w:rsidRDefault="006477CF" w:rsidP="009161EB">
      <w:pPr>
        <w:pStyle w:val="a2"/>
        <w:numPr>
          <w:ilvl w:val="0"/>
          <w:numId w:val="56"/>
        </w:numPr>
        <w:ind w:left="1701"/>
      </w:pPr>
      <w:r>
        <w:t>все подмости должны быть собраны одной компанией</w:t>
      </w:r>
    </w:p>
    <w:p w14:paraId="55A45F92" w14:textId="39592F62" w:rsidR="006477CF" w:rsidRPr="008E6A68" w:rsidRDefault="00E745EF" w:rsidP="009161EB">
      <w:pPr>
        <w:pStyle w:val="a2"/>
        <w:numPr>
          <w:ilvl w:val="2"/>
          <w:numId w:val="6"/>
        </w:numPr>
        <w:ind w:left="1276" w:hanging="1276"/>
      </w:pPr>
      <w:r>
        <w:t>Р</w:t>
      </w:r>
      <w:r w:rsidR="006477CF">
        <w:t xml:space="preserve">азмещение </w:t>
      </w:r>
      <w:r>
        <w:t xml:space="preserve">передвижных бытовок </w:t>
      </w:r>
      <w:r w:rsidR="006477CF">
        <w:t>на территории станции</w:t>
      </w:r>
    </w:p>
    <w:p w14:paraId="1DF34FDD" w14:textId="7E7F8A0E" w:rsidR="006477CF" w:rsidRPr="008E6A68" w:rsidRDefault="006477CF" w:rsidP="009161EB">
      <w:pPr>
        <w:pStyle w:val="a2"/>
        <w:numPr>
          <w:ilvl w:val="0"/>
          <w:numId w:val="57"/>
        </w:numPr>
        <w:ind w:left="1701"/>
      </w:pPr>
      <w:r>
        <w:t xml:space="preserve">19 бытовок (20-футовых контейнеров) под офис, раздевалку и прочие бытовые нужды </w:t>
      </w:r>
      <w:r w:rsidR="003F60FE">
        <w:t>будут</w:t>
      </w:r>
      <w:r>
        <w:t xml:space="preserve"> доставлены, установлены и разобраны </w:t>
      </w:r>
      <w:r w:rsidR="003F60FE">
        <w:t>П</w:t>
      </w:r>
      <w:r>
        <w:t xml:space="preserve">одрядчиком. Заказчик обеспечит электроэнергию, а </w:t>
      </w:r>
      <w:r w:rsidR="003F60FE">
        <w:t>П</w:t>
      </w:r>
      <w:r>
        <w:t xml:space="preserve">одрядчик проведет кабельные работы. </w:t>
      </w:r>
      <w:r w:rsidR="003F60FE">
        <w:t>Точки подключения к в</w:t>
      </w:r>
      <w:r>
        <w:t>одопровод</w:t>
      </w:r>
      <w:r w:rsidR="003F60FE">
        <w:t>у</w:t>
      </w:r>
      <w:r>
        <w:t xml:space="preserve"> и </w:t>
      </w:r>
      <w:r w:rsidR="003F60FE">
        <w:t xml:space="preserve">канализации </w:t>
      </w:r>
      <w:r>
        <w:t xml:space="preserve">обеспечиваются </w:t>
      </w:r>
      <w:r w:rsidR="003F60FE">
        <w:t>З</w:t>
      </w:r>
      <w:r>
        <w:t>аказчиком.</w:t>
      </w:r>
    </w:p>
    <w:p w14:paraId="1A4B9360" w14:textId="2D7B8703" w:rsidR="006477CF" w:rsidRPr="008E6A68" w:rsidRDefault="00E745EF" w:rsidP="009161EB">
      <w:pPr>
        <w:pStyle w:val="a2"/>
        <w:numPr>
          <w:ilvl w:val="2"/>
          <w:numId w:val="6"/>
        </w:numPr>
        <w:ind w:left="1276" w:hanging="1276"/>
      </w:pPr>
      <w:r>
        <w:lastRenderedPageBreak/>
        <w:t>У</w:t>
      </w:r>
      <w:r w:rsidR="006477CF">
        <w:t>становка передвижной столовой</w:t>
      </w:r>
      <w:r>
        <w:t>.</w:t>
      </w:r>
    </w:p>
    <w:p w14:paraId="6061854B" w14:textId="0AB820A2" w:rsidR="006477CF" w:rsidRPr="008E6A68" w:rsidRDefault="006477CF" w:rsidP="009161EB">
      <w:pPr>
        <w:pStyle w:val="a2"/>
        <w:numPr>
          <w:ilvl w:val="0"/>
          <w:numId w:val="58"/>
        </w:numPr>
        <w:ind w:left="1701"/>
      </w:pPr>
      <w:r>
        <w:t xml:space="preserve">Четыре вагончика (20-футовых контейнера) для питания будут доставлены, установлены и разобраны </w:t>
      </w:r>
      <w:r w:rsidR="003F60FE">
        <w:t>П</w:t>
      </w:r>
      <w:r>
        <w:t xml:space="preserve">одрядчиком. Один вагончик будет служить кухней, а остальные три </w:t>
      </w:r>
      <w:r w:rsidR="00147C7C">
        <w:t>-</w:t>
      </w:r>
      <w:r>
        <w:t xml:space="preserve"> столовой.</w:t>
      </w:r>
    </w:p>
    <w:p w14:paraId="184369A9" w14:textId="54C8AFFB" w:rsidR="006477CF" w:rsidRPr="008E6A68" w:rsidRDefault="00E745EF" w:rsidP="009161EB">
      <w:pPr>
        <w:pStyle w:val="a2"/>
        <w:numPr>
          <w:ilvl w:val="2"/>
          <w:numId w:val="6"/>
        </w:numPr>
        <w:ind w:left="1276" w:hanging="1276"/>
      </w:pPr>
      <w:r>
        <w:t>Организация жилья</w:t>
      </w:r>
      <w:r w:rsidR="006477CF">
        <w:t>.</w:t>
      </w:r>
    </w:p>
    <w:p w14:paraId="6D3942F2" w14:textId="476F473A" w:rsidR="006477CF" w:rsidRPr="008E6A68" w:rsidRDefault="006477CF" w:rsidP="009161EB">
      <w:pPr>
        <w:pStyle w:val="a2"/>
        <w:numPr>
          <w:ilvl w:val="0"/>
          <w:numId w:val="59"/>
        </w:numPr>
        <w:ind w:left="1701"/>
      </w:pPr>
      <w:r>
        <w:t xml:space="preserve">В </w:t>
      </w:r>
      <w:r w:rsidR="00E745EF">
        <w:t>посёлке</w:t>
      </w:r>
      <w:r w:rsidR="003F60FE">
        <w:t xml:space="preserve"> Верхнетуломский</w:t>
      </w:r>
      <w:r w:rsidR="00E745EF">
        <w:t xml:space="preserve"> </w:t>
      </w:r>
      <w:r>
        <w:t xml:space="preserve">будут проживать работающие на объекте, примерно 30-40 человек. Жилье будет организовано </w:t>
      </w:r>
      <w:r w:rsidR="003F60FE">
        <w:t>Подрядчиком</w:t>
      </w:r>
      <w:r>
        <w:t>. Специалист</w:t>
      </w:r>
      <w:r w:rsidR="00E745EF">
        <w:t>ы</w:t>
      </w:r>
      <w:r>
        <w:t xml:space="preserve"> и другие лица, которые не будут постоянно находиться на станции, смогут ночевать в </w:t>
      </w:r>
      <w:r w:rsidR="00147C7C">
        <w:t xml:space="preserve">Мурмашах или в </w:t>
      </w:r>
      <w:r>
        <w:t xml:space="preserve">Мурманске. Проезд от гостиницы до объекта и обратно будет обеспечивать </w:t>
      </w:r>
      <w:r w:rsidR="003F60FE">
        <w:t>П</w:t>
      </w:r>
      <w:r>
        <w:t>одрядчик.</w:t>
      </w:r>
    </w:p>
    <w:p w14:paraId="48CA33DA" w14:textId="7522C249" w:rsidR="006477CF" w:rsidRPr="008E6A68" w:rsidRDefault="006477CF" w:rsidP="009161EB">
      <w:pPr>
        <w:pStyle w:val="a2"/>
        <w:numPr>
          <w:ilvl w:val="2"/>
          <w:numId w:val="6"/>
        </w:numPr>
        <w:ind w:left="1276" w:hanging="1276"/>
      </w:pPr>
      <w:r>
        <w:t>П</w:t>
      </w:r>
      <w:r w:rsidR="00E745EF">
        <w:t>редоставление</w:t>
      </w:r>
      <w:r>
        <w:t xml:space="preserve"> специальных инструментов</w:t>
      </w:r>
      <w:r w:rsidR="00E745EF">
        <w:t>.</w:t>
      </w:r>
    </w:p>
    <w:p w14:paraId="1034084B" w14:textId="20F20CBC" w:rsidR="006477CF" w:rsidRPr="008E6A68" w:rsidRDefault="006477CF" w:rsidP="009161EB">
      <w:pPr>
        <w:pStyle w:val="a2"/>
        <w:numPr>
          <w:ilvl w:val="0"/>
          <w:numId w:val="60"/>
        </w:numPr>
        <w:ind w:left="1701"/>
      </w:pPr>
      <w:r>
        <w:t xml:space="preserve">Сварочные аппараты, </w:t>
      </w:r>
      <w:proofErr w:type="spellStart"/>
      <w:r>
        <w:t>газорежущее</w:t>
      </w:r>
      <w:proofErr w:type="spellEnd"/>
      <w:r>
        <w:t xml:space="preserve"> оборудование, трубопроводы для подачи бетона и все другие специальные инструменты предоставляются </w:t>
      </w:r>
      <w:r w:rsidR="00AB1331">
        <w:t>П</w:t>
      </w:r>
      <w:r>
        <w:t xml:space="preserve">одрядчиком. Заказчик обеспечит подачу сжатого воздуха, электроэнергии и воды, но распределение по рабочим зонам должно быть подготовлено подрядчиком. Заказчик также может предоставить </w:t>
      </w:r>
      <w:r w:rsidR="00AB1331">
        <w:t>П</w:t>
      </w:r>
      <w:r>
        <w:t>одрядчику рабочие помещения и инструменты.</w:t>
      </w:r>
    </w:p>
    <w:p w14:paraId="372ECD69" w14:textId="77777777" w:rsidR="006477CF" w:rsidRDefault="006477CF" w:rsidP="009161EB">
      <w:pPr>
        <w:pStyle w:val="a2"/>
        <w:numPr>
          <w:ilvl w:val="2"/>
          <w:numId w:val="6"/>
        </w:numPr>
        <w:ind w:left="1276" w:hanging="1276"/>
      </w:pPr>
      <w:r>
        <w:t>Обеспечение освещения</w:t>
      </w:r>
    </w:p>
    <w:p w14:paraId="198AF669" w14:textId="00DF4717" w:rsidR="006477CF" w:rsidRPr="008E6A68" w:rsidRDefault="006477CF" w:rsidP="009161EB">
      <w:pPr>
        <w:pStyle w:val="a2"/>
        <w:numPr>
          <w:ilvl w:val="0"/>
          <w:numId w:val="61"/>
        </w:numPr>
        <w:ind w:left="1701"/>
      </w:pPr>
      <w:r>
        <w:t xml:space="preserve">Заказчик обеспечит </w:t>
      </w:r>
      <w:r w:rsidR="00AB1331">
        <w:t xml:space="preserve">существующее </w:t>
      </w:r>
      <w:r>
        <w:t xml:space="preserve">общее освещение, а </w:t>
      </w:r>
      <w:r w:rsidR="00AB1331">
        <w:t>П</w:t>
      </w:r>
      <w:r>
        <w:t>одрядчик, в свою очередь, дополнительное освещение, которое ему может потребоваться, например, при работе в водо</w:t>
      </w:r>
      <w:r w:rsidR="00147C7C">
        <w:t>водах</w:t>
      </w:r>
      <w:r>
        <w:t xml:space="preserve"> или спиральной камере.</w:t>
      </w:r>
    </w:p>
    <w:p w14:paraId="031BD5A4" w14:textId="10B6F914" w:rsidR="006477CF" w:rsidRPr="008E6A68" w:rsidRDefault="006477CF" w:rsidP="009161EB">
      <w:pPr>
        <w:pStyle w:val="a2"/>
        <w:numPr>
          <w:ilvl w:val="2"/>
          <w:numId w:val="6"/>
        </w:numPr>
        <w:ind w:left="1276" w:hanging="1276"/>
      </w:pPr>
      <w:r>
        <w:t>Оказание первой помощи, медицинский кабинет и средства оказания первой помощи</w:t>
      </w:r>
    </w:p>
    <w:p w14:paraId="5DDFB098" w14:textId="7DF90A3F" w:rsidR="006477CF" w:rsidRPr="008E6A68" w:rsidRDefault="006477CF" w:rsidP="009161EB">
      <w:pPr>
        <w:pStyle w:val="a2"/>
        <w:numPr>
          <w:ilvl w:val="0"/>
          <w:numId w:val="62"/>
        </w:numPr>
        <w:ind w:left="1701"/>
      </w:pPr>
      <w:r>
        <w:t xml:space="preserve">Оказание первой помощи организует </w:t>
      </w:r>
      <w:r w:rsidR="00AB1331">
        <w:t>П</w:t>
      </w:r>
      <w:r>
        <w:t xml:space="preserve">одрядчик. </w:t>
      </w:r>
      <w:r w:rsidR="00AB1331">
        <w:t>Заказчик предоставит имеющиеся с</w:t>
      </w:r>
      <w:r>
        <w:t xml:space="preserve">редства оказания первой помощи, включая носилки, бинты и помещение для медицинского обслуживания. Ближайшая медсестра или врач находятся в </w:t>
      </w:r>
      <w:r w:rsidR="00D941A7">
        <w:t>п. Мурмаши</w:t>
      </w:r>
      <w:r>
        <w:t>.</w:t>
      </w:r>
    </w:p>
    <w:p w14:paraId="6986A404" w14:textId="560B1855" w:rsidR="006477CF" w:rsidRDefault="006477CF" w:rsidP="009161EB">
      <w:pPr>
        <w:pStyle w:val="21"/>
      </w:pPr>
      <w:bookmarkStart w:id="564" w:name="_Toc406958419"/>
      <w:r>
        <w:t>Разборка строительной площадки</w:t>
      </w:r>
      <w:bookmarkEnd w:id="564"/>
    </w:p>
    <w:p w14:paraId="5F8B3B90" w14:textId="73F4771E" w:rsidR="00AB1331" w:rsidRDefault="006477CF">
      <w:pPr>
        <w:pStyle w:val="a2"/>
        <w:ind w:left="1276"/>
      </w:pPr>
      <w:r w:rsidRPr="008A455B">
        <w:t>Подрядчик обязан привести рабочие зоны в состояние, в котором они находились перед началом проекта. Сюд</w:t>
      </w:r>
      <w:r w:rsidR="00E745EF">
        <w:t>а</w:t>
      </w:r>
      <w:r w:rsidRPr="008A455B">
        <w:t xml:space="preserve"> входят надлежащее удаление отходов, демонтаж подмостей, возврат всех одолженных инструментов и очистка использованных рабочих зон.</w:t>
      </w:r>
    </w:p>
    <w:p w14:paraId="048ABA1B" w14:textId="77777777" w:rsidR="00AB1331" w:rsidRDefault="00AB1331">
      <w:pPr>
        <w:spacing w:after="0"/>
        <w:ind w:left="0"/>
        <w:jc w:val="left"/>
      </w:pPr>
      <w:r>
        <w:br w:type="page"/>
      </w:r>
    </w:p>
    <w:p w14:paraId="3EDA7745" w14:textId="77777777" w:rsidR="00F9195D" w:rsidRPr="008A455B" w:rsidRDefault="00F9195D" w:rsidP="009161EB">
      <w:pPr>
        <w:pStyle w:val="1"/>
      </w:pPr>
      <w:bookmarkStart w:id="565" w:name="_Toc406417716"/>
      <w:bookmarkStart w:id="566" w:name="_Toc406658730"/>
      <w:bookmarkStart w:id="567" w:name="_Toc406958420"/>
      <w:bookmarkStart w:id="568" w:name="_Toc406958421"/>
      <w:bookmarkEnd w:id="565"/>
      <w:bookmarkEnd w:id="566"/>
      <w:bookmarkEnd w:id="567"/>
      <w:r>
        <w:lastRenderedPageBreak/>
        <w:t>Технические требования к устанавливаемому оборудованию</w:t>
      </w:r>
      <w:bookmarkEnd w:id="568"/>
      <w:r>
        <w:t xml:space="preserve"> </w:t>
      </w:r>
    </w:p>
    <w:p w14:paraId="5E1E5D71" w14:textId="77777777" w:rsidR="00F9195D" w:rsidRDefault="00F9195D" w:rsidP="009161EB">
      <w:pPr>
        <w:pStyle w:val="21"/>
        <w:rPr>
          <w:lang w:val="en-US"/>
        </w:rPr>
      </w:pPr>
      <w:bookmarkStart w:id="569" w:name="_Toc406958422"/>
      <w:r>
        <w:t>Турбины</w:t>
      </w:r>
      <w:bookmarkEnd w:id="569"/>
    </w:p>
    <w:p w14:paraId="4DF3ADEA" w14:textId="77777777" w:rsidR="00F9195D" w:rsidRPr="00820A70" w:rsidRDefault="00F9195D" w:rsidP="00915B86">
      <w:bookmarkStart w:id="570" w:name="EK_Turbine_2_5_1"/>
      <w:bookmarkEnd w:id="570"/>
      <w:r>
        <w:t xml:space="preserve">Располагаемая мощность гидроагрегатов должна быть увеличена с учетом параметров </w:t>
      </w:r>
      <w:r w:rsidRPr="00820A70">
        <w:t>существующ</w:t>
      </w:r>
      <w:r>
        <w:t>его и неизменяемого проточного тракта</w:t>
      </w:r>
      <w:r w:rsidRPr="00820A70">
        <w:t xml:space="preserve"> (напорный водовод, спиральная камера, статор и отсасывающая труба)</w:t>
      </w:r>
      <w:r>
        <w:t>, а также с учётом</w:t>
      </w:r>
      <w:r w:rsidRPr="00820A70">
        <w:t xml:space="preserve"> и</w:t>
      </w:r>
      <w:r>
        <w:t>меющегося запаса</w:t>
      </w:r>
      <w:r w:rsidRPr="00820A70">
        <w:t xml:space="preserve"> мощности главных трансформаторов. </w:t>
      </w:r>
    </w:p>
    <w:p w14:paraId="1863B923" w14:textId="77777777" w:rsidR="00F9195D" w:rsidRPr="00820A70" w:rsidRDefault="00F9195D" w:rsidP="00F9195D">
      <w:pPr>
        <w:pStyle w:val="a2"/>
      </w:pPr>
      <w:r w:rsidRPr="00820A70">
        <w:t>Основные параметры турбин:</w:t>
      </w:r>
    </w:p>
    <w:p w14:paraId="44C21FFF" w14:textId="77777777" w:rsidR="00F9195D" w:rsidRPr="00820A70" w:rsidRDefault="00F9195D" w:rsidP="00F9195D">
      <w:pPr>
        <w:pStyle w:val="a2"/>
        <w:ind w:left="1701" w:hanging="397"/>
      </w:pPr>
      <w:r w:rsidRPr="00820A70">
        <w:t>-</w:t>
      </w:r>
      <w:r w:rsidRPr="00820A70">
        <w:tab/>
        <w:t>количество турбин</w:t>
      </w:r>
      <w:r w:rsidRPr="00820A70">
        <w:tab/>
      </w:r>
      <w:r w:rsidRPr="00820A70">
        <w:tab/>
      </w:r>
      <w:r w:rsidRPr="00820A70">
        <w:tab/>
      </w:r>
      <w:r w:rsidRPr="00820A70">
        <w:tab/>
        <w:t>4</w:t>
      </w:r>
    </w:p>
    <w:p w14:paraId="665260E3" w14:textId="77777777" w:rsidR="00F9195D" w:rsidRDefault="00F9195D" w:rsidP="00F9195D">
      <w:pPr>
        <w:pStyle w:val="a2"/>
        <w:ind w:left="1701" w:hanging="397"/>
      </w:pPr>
      <w:r w:rsidRPr="00820A70">
        <w:t>-</w:t>
      </w:r>
      <w:r w:rsidRPr="00820A70">
        <w:tab/>
        <w:t>тип турбины</w:t>
      </w:r>
      <w:r w:rsidRPr="00820A70">
        <w:tab/>
      </w:r>
      <w:r w:rsidRPr="00820A70">
        <w:tab/>
      </w:r>
      <w:r w:rsidRPr="00820A70">
        <w:tab/>
      </w:r>
      <w:r w:rsidRPr="00820A70">
        <w:tab/>
      </w:r>
      <w:proofErr w:type="gramStart"/>
      <w:r w:rsidRPr="00820A70">
        <w:t>ПЛ</w:t>
      </w:r>
      <w:proofErr w:type="gramEnd"/>
    </w:p>
    <w:p w14:paraId="015BC9D9" w14:textId="77777777" w:rsidR="00F9195D" w:rsidRPr="00820A70" w:rsidRDefault="00F9195D" w:rsidP="00F9195D">
      <w:pPr>
        <w:pStyle w:val="a2"/>
        <w:ind w:left="1701" w:hanging="397"/>
      </w:pPr>
      <w:r>
        <w:t>-</w:t>
      </w:r>
      <w:r>
        <w:tab/>
        <w:t>диаметр рабочего колеса – определяется поставщиком турбины</w:t>
      </w:r>
    </w:p>
    <w:p w14:paraId="395B3418" w14:textId="77777777" w:rsidR="00F9195D" w:rsidRDefault="00F9195D" w:rsidP="00F9195D">
      <w:pPr>
        <w:pStyle w:val="a2"/>
        <w:ind w:left="1701" w:hanging="397"/>
      </w:pPr>
      <w:r w:rsidRPr="00820A70">
        <w:t>-</w:t>
      </w:r>
      <w:r w:rsidRPr="00820A70">
        <w:tab/>
        <w:t>количество лопастей РК – определяется поставщиком турбины</w:t>
      </w:r>
    </w:p>
    <w:p w14:paraId="7AEA4147" w14:textId="77777777" w:rsidR="00F9195D" w:rsidRPr="00820A70" w:rsidRDefault="00F9195D" w:rsidP="00F9195D">
      <w:pPr>
        <w:pStyle w:val="a2"/>
        <w:ind w:left="1701" w:hanging="397"/>
      </w:pPr>
      <w:r>
        <w:tab/>
        <w:t>Напоры нетто:</w:t>
      </w:r>
    </w:p>
    <w:p w14:paraId="07D72DD1" w14:textId="77777777" w:rsidR="00F9195D" w:rsidRPr="00354CD3" w:rsidRDefault="00F9195D" w:rsidP="00F9195D">
      <w:pPr>
        <w:pStyle w:val="a2"/>
        <w:ind w:left="1701" w:hanging="397"/>
      </w:pPr>
      <w:r w:rsidRPr="00354CD3">
        <w:t>-</w:t>
      </w:r>
      <w:r w:rsidRPr="00354CD3">
        <w:tab/>
        <w:t>максимальный</w:t>
      </w:r>
      <w:r w:rsidRPr="00354CD3">
        <w:tab/>
      </w:r>
      <w:r w:rsidRPr="00354CD3">
        <w:tab/>
      </w:r>
      <w:r w:rsidRPr="00354CD3">
        <w:tab/>
      </w:r>
      <w:r w:rsidRPr="00354CD3">
        <w:tab/>
        <w:t>62 м</w:t>
      </w:r>
    </w:p>
    <w:p w14:paraId="6505697D" w14:textId="77777777" w:rsidR="00F9195D" w:rsidRPr="00354CD3" w:rsidRDefault="00F9195D" w:rsidP="00F9195D">
      <w:pPr>
        <w:pStyle w:val="a2"/>
        <w:ind w:left="1701" w:hanging="397"/>
      </w:pPr>
      <w:r w:rsidRPr="00354CD3">
        <w:t>-</w:t>
      </w:r>
      <w:r w:rsidRPr="00354CD3">
        <w:tab/>
        <w:t>расчётный</w:t>
      </w:r>
      <w:r w:rsidRPr="00354CD3">
        <w:tab/>
      </w:r>
      <w:r w:rsidRPr="00354CD3">
        <w:tab/>
      </w:r>
      <w:r w:rsidRPr="00354CD3">
        <w:tab/>
      </w:r>
      <w:r w:rsidRPr="00354CD3">
        <w:tab/>
        <w:t>58.5 м</w:t>
      </w:r>
    </w:p>
    <w:p w14:paraId="1BACD3F4" w14:textId="77777777" w:rsidR="00F9195D" w:rsidRDefault="00F9195D" w:rsidP="00F9195D">
      <w:pPr>
        <w:pStyle w:val="a2"/>
        <w:ind w:left="1701" w:hanging="397"/>
      </w:pPr>
      <w:r w:rsidRPr="00354CD3">
        <w:t>-</w:t>
      </w:r>
      <w:r w:rsidRPr="00354CD3">
        <w:tab/>
        <w:t>минимальный</w:t>
      </w:r>
      <w:r w:rsidRPr="00354CD3">
        <w:tab/>
      </w:r>
      <w:r w:rsidRPr="00354CD3">
        <w:tab/>
      </w:r>
      <w:r w:rsidRPr="00354CD3">
        <w:tab/>
      </w:r>
      <w:r w:rsidRPr="00354CD3">
        <w:tab/>
        <w:t>52.5 м</w:t>
      </w:r>
    </w:p>
    <w:p w14:paraId="504BEE90" w14:textId="77777777" w:rsidR="00F9195D" w:rsidRPr="00820A70" w:rsidRDefault="00F9195D" w:rsidP="00F9195D">
      <w:pPr>
        <w:pStyle w:val="a2"/>
        <w:ind w:left="1701" w:hanging="397"/>
      </w:pPr>
      <w:r>
        <w:t xml:space="preserve">- </w:t>
      </w:r>
      <w:r>
        <w:tab/>
        <w:t>КПД натурной турбины (макс.)</w:t>
      </w:r>
      <w:r>
        <w:tab/>
      </w:r>
      <w:r>
        <w:tab/>
        <w:t>не менее</w:t>
      </w:r>
      <w:r>
        <w:tab/>
        <w:t>94 %</w:t>
      </w:r>
      <w:r w:rsidRPr="00820A70">
        <w:t xml:space="preserve"> </w:t>
      </w:r>
      <w:r>
        <w:tab/>
      </w:r>
    </w:p>
    <w:p w14:paraId="0C0BE9A0" w14:textId="77777777" w:rsidR="00F9195D" w:rsidRPr="00820A70" w:rsidRDefault="00F9195D" w:rsidP="00F9195D">
      <w:pPr>
        <w:pStyle w:val="a2"/>
        <w:ind w:left="1701" w:hanging="397"/>
      </w:pPr>
      <w:r w:rsidRPr="00820A70">
        <w:t>-</w:t>
      </w:r>
      <w:r w:rsidRPr="00820A70">
        <w:tab/>
        <w:t xml:space="preserve">расход номинальный через 1 турбину </w:t>
      </w:r>
    </w:p>
    <w:p w14:paraId="400E5466" w14:textId="77777777" w:rsidR="00F9195D" w:rsidRPr="00820A70" w:rsidRDefault="00F9195D" w:rsidP="00F9195D">
      <w:pPr>
        <w:pStyle w:val="a2"/>
        <w:ind w:left="1701"/>
      </w:pPr>
      <w:r w:rsidRPr="00820A70">
        <w:t>(определяется поставщиком турбины)</w:t>
      </w:r>
      <w:r w:rsidRPr="00820A70">
        <w:tab/>
      </w:r>
      <w:r>
        <w:t>более</w:t>
      </w:r>
      <w:r w:rsidRPr="005E68D5">
        <w:tab/>
      </w:r>
      <w:r w:rsidRPr="00820A70">
        <w:t>1</w:t>
      </w:r>
      <w:r>
        <w:t>2</w:t>
      </w:r>
      <w:r w:rsidRPr="00820A70">
        <w:t>0 м</w:t>
      </w:r>
      <w:r w:rsidRPr="00820A70">
        <w:rPr>
          <w:vertAlign w:val="superscript"/>
        </w:rPr>
        <w:t>3</w:t>
      </w:r>
      <w:r w:rsidRPr="00820A70">
        <w:t>/</w:t>
      </w:r>
      <w:proofErr w:type="gramStart"/>
      <w:r w:rsidRPr="00820A70">
        <w:t>с</w:t>
      </w:r>
      <w:proofErr w:type="gramEnd"/>
    </w:p>
    <w:p w14:paraId="00C8AC84" w14:textId="77777777" w:rsidR="00F9195D" w:rsidRPr="00820A70" w:rsidRDefault="00F9195D" w:rsidP="00F9195D">
      <w:pPr>
        <w:pStyle w:val="a2"/>
        <w:ind w:left="1701" w:hanging="397"/>
      </w:pPr>
      <w:r w:rsidRPr="00820A70">
        <w:t>-</w:t>
      </w:r>
      <w:r w:rsidRPr="00820A70">
        <w:tab/>
        <w:t>максимальная высота отсасывания</w:t>
      </w:r>
      <w:r w:rsidRPr="00820A70">
        <w:tab/>
      </w:r>
      <w:r w:rsidRPr="00820A70">
        <w:tab/>
        <w:t>- 5.5 м</w:t>
      </w:r>
    </w:p>
    <w:p w14:paraId="2D8F072A" w14:textId="77777777" w:rsidR="00F9195D" w:rsidRPr="00820A70" w:rsidRDefault="00F9195D" w:rsidP="00F9195D">
      <w:pPr>
        <w:pStyle w:val="a2"/>
        <w:ind w:left="1701" w:hanging="397"/>
      </w:pPr>
      <w:r w:rsidRPr="00820A70">
        <w:t>-</w:t>
      </w:r>
      <w:r w:rsidRPr="00820A70">
        <w:tab/>
      </w:r>
      <w:r w:rsidRPr="009532F3">
        <w:t>скорость</w:t>
      </w:r>
      <w:r w:rsidRPr="00820A70">
        <w:t xml:space="preserve"> вращения номинальная </w:t>
      </w:r>
      <w:r w:rsidRPr="009532F3">
        <w:tab/>
      </w:r>
      <w:r w:rsidRPr="009532F3">
        <w:tab/>
      </w:r>
      <w:r w:rsidRPr="009532F3">
        <w:tab/>
        <w:t xml:space="preserve">187.5 </w:t>
      </w:r>
      <w:proofErr w:type="gramStart"/>
      <w:r w:rsidRPr="009532F3">
        <w:t>об</w:t>
      </w:r>
      <w:proofErr w:type="gramEnd"/>
      <w:r w:rsidRPr="009532F3">
        <w:t>/мин</w:t>
      </w:r>
    </w:p>
    <w:p w14:paraId="6312AD79" w14:textId="77777777" w:rsidR="00F9195D" w:rsidRPr="00820A70" w:rsidRDefault="00F9195D" w:rsidP="00F9195D">
      <w:pPr>
        <w:pStyle w:val="a2"/>
        <w:ind w:left="1701" w:hanging="397"/>
      </w:pPr>
      <w:r w:rsidRPr="009532F3">
        <w:t>-</w:t>
      </w:r>
      <w:r w:rsidRPr="009532F3">
        <w:tab/>
        <w:t>скорость</w:t>
      </w:r>
      <w:r w:rsidRPr="00820A70">
        <w:t xml:space="preserve"> вращения разгонная – определяется поставщиком турбины</w:t>
      </w:r>
    </w:p>
    <w:p w14:paraId="5E95F0C8" w14:textId="77777777" w:rsidR="00F9195D" w:rsidRPr="00820A70" w:rsidRDefault="00F9195D" w:rsidP="00F9195D">
      <w:pPr>
        <w:pStyle w:val="a2"/>
        <w:ind w:left="1701" w:hanging="397"/>
      </w:pPr>
      <w:r w:rsidRPr="00820A70">
        <w:t>-</w:t>
      </w:r>
      <w:r w:rsidRPr="00820A70">
        <w:tab/>
        <w:t>мощность номинальная при расч</w:t>
      </w:r>
      <w:r>
        <w:t>ё</w:t>
      </w:r>
      <w:r w:rsidRPr="00820A70">
        <w:t>тном напоре – максимально возможная для указанных условий, но не менее 74 МВт (определяется поставщиком турбины)</w:t>
      </w:r>
      <w:r>
        <w:t>.</w:t>
      </w:r>
      <w:r w:rsidRPr="00820A70">
        <w:t xml:space="preserve"> </w:t>
      </w:r>
    </w:p>
    <w:p w14:paraId="5B842B24" w14:textId="22C8F569" w:rsidR="00F9195D" w:rsidRPr="00F76D79" w:rsidRDefault="00F9195D" w:rsidP="00F76D79">
      <w:r w:rsidRPr="00820A70">
        <w:t xml:space="preserve">В технических спецификациях на поставку турбинного оборудования  в качестве одного из критериев отбора </w:t>
      </w:r>
      <w:r>
        <w:t xml:space="preserve">будет указана </w:t>
      </w:r>
      <w:r w:rsidRPr="00820A70">
        <w:t>формул</w:t>
      </w:r>
      <w:r>
        <w:t>а</w:t>
      </w:r>
      <w:r w:rsidRPr="00820A70">
        <w:t xml:space="preserve"> приведения (сравнения) цен различных поставщиков в зависимости от предложенных ими мощностей </w:t>
      </w:r>
      <w:r>
        <w:t>гидроагрегатов</w:t>
      </w:r>
      <w:r w:rsidRPr="00820A70">
        <w:t>.</w:t>
      </w:r>
    </w:p>
    <w:p w14:paraId="7877FC43" w14:textId="77777777" w:rsidR="00F9195D" w:rsidRDefault="00F9195D" w:rsidP="00915B86">
      <w:pPr>
        <w:rPr>
          <w:lang w:val="en-US"/>
        </w:rPr>
      </w:pPr>
      <w:r>
        <w:t>Основные рабочие характеристики устанавливаемых турбин должны быть проверены и подкреплены соответствующими испытаниями. Как правило, испытаниями подтверждаются следующие характеристики</w:t>
      </w:r>
      <w:r>
        <w:rPr>
          <w:lang w:val="en-US"/>
        </w:rPr>
        <w:t>:</w:t>
      </w:r>
    </w:p>
    <w:p w14:paraId="2E157DAB" w14:textId="77777777" w:rsidR="00F9195D" w:rsidRDefault="00F9195D" w:rsidP="004D141A">
      <w:pPr>
        <w:pStyle w:val="20"/>
        <w:numPr>
          <w:ilvl w:val="0"/>
          <w:numId w:val="10"/>
        </w:numPr>
        <w:tabs>
          <w:tab w:val="left" w:pos="708"/>
        </w:tabs>
        <w:rPr>
          <w:lang w:val="en-US"/>
        </w:rPr>
      </w:pPr>
      <w:r>
        <w:t>Кривая КПД.</w:t>
      </w:r>
    </w:p>
    <w:p w14:paraId="0982CF2F" w14:textId="77777777" w:rsidR="00F9195D" w:rsidRPr="008A455B" w:rsidRDefault="00F9195D" w:rsidP="004D141A">
      <w:pPr>
        <w:pStyle w:val="20"/>
        <w:numPr>
          <w:ilvl w:val="0"/>
          <w:numId w:val="10"/>
        </w:numPr>
        <w:tabs>
          <w:tab w:val="left" w:pos="708"/>
        </w:tabs>
      </w:pPr>
      <w:r>
        <w:lastRenderedPageBreak/>
        <w:t xml:space="preserve">Проверка КПД на </w:t>
      </w:r>
      <w:proofErr w:type="spellStart"/>
      <w:r>
        <w:t>референсных</w:t>
      </w:r>
      <w:proofErr w:type="spellEnd"/>
      <w:r>
        <w:t xml:space="preserve"> режимах для расчета среднего КПД.  </w:t>
      </w:r>
    </w:p>
    <w:p w14:paraId="7A52EB2E" w14:textId="77777777" w:rsidR="00F9195D" w:rsidRPr="008A455B" w:rsidRDefault="00F9195D" w:rsidP="004D141A">
      <w:pPr>
        <w:pStyle w:val="20"/>
        <w:numPr>
          <w:ilvl w:val="0"/>
          <w:numId w:val="10"/>
        </w:numPr>
        <w:tabs>
          <w:tab w:val="left" w:pos="708"/>
        </w:tabs>
      </w:pPr>
      <w:r>
        <w:t xml:space="preserve">Проверка разгонной скорости (важно для проектирования генератора).  </w:t>
      </w:r>
    </w:p>
    <w:p w14:paraId="5A152AE3" w14:textId="77777777" w:rsidR="00F9195D" w:rsidRPr="008A455B" w:rsidRDefault="00F9195D" w:rsidP="004D141A">
      <w:pPr>
        <w:pStyle w:val="20"/>
        <w:numPr>
          <w:ilvl w:val="0"/>
          <w:numId w:val="10"/>
        </w:numPr>
        <w:tabs>
          <w:tab w:val="left" w:pos="708"/>
        </w:tabs>
      </w:pPr>
      <w:r>
        <w:t>Характеристики кавитации (важно для эксплуатации).</w:t>
      </w:r>
    </w:p>
    <w:p w14:paraId="791B24F2" w14:textId="77777777" w:rsidR="00F9195D" w:rsidRPr="008A455B" w:rsidRDefault="00F9195D" w:rsidP="004D141A">
      <w:pPr>
        <w:pStyle w:val="20"/>
        <w:numPr>
          <w:ilvl w:val="0"/>
          <w:numId w:val="10"/>
        </w:numPr>
        <w:tabs>
          <w:tab w:val="left" w:pos="708"/>
        </w:tabs>
      </w:pPr>
      <w:r>
        <w:t xml:space="preserve">Проверка измерений гидравлических нагрузок </w:t>
      </w:r>
      <w:r w:rsidRPr="008A455B">
        <w:t>(</w:t>
      </w:r>
      <w:r>
        <w:t>для проектирования подпятника</w:t>
      </w:r>
      <w:r w:rsidRPr="008A455B">
        <w:t>)</w:t>
      </w:r>
      <w:r>
        <w:t>.</w:t>
      </w:r>
      <w:r w:rsidRPr="008A455B">
        <w:t xml:space="preserve">  </w:t>
      </w:r>
    </w:p>
    <w:p w14:paraId="216559FE" w14:textId="77777777" w:rsidR="00F9195D" w:rsidRPr="008A455B" w:rsidRDefault="00F9195D" w:rsidP="004D141A">
      <w:pPr>
        <w:pStyle w:val="20"/>
        <w:numPr>
          <w:ilvl w:val="0"/>
          <w:numId w:val="10"/>
        </w:numPr>
        <w:tabs>
          <w:tab w:val="left" w:pos="708"/>
        </w:tabs>
      </w:pPr>
      <w:r>
        <w:t>Комбинаторная зависимость</w:t>
      </w:r>
      <w:r w:rsidRPr="008A455B">
        <w:t xml:space="preserve"> (</w:t>
      </w:r>
      <w:r>
        <w:t>для проектирования системы регулирования турбины</w:t>
      </w:r>
      <w:r w:rsidRPr="008A455B">
        <w:t>)</w:t>
      </w:r>
      <w:r>
        <w:t>.</w:t>
      </w:r>
    </w:p>
    <w:p w14:paraId="483A2556" w14:textId="77777777" w:rsidR="00F9195D" w:rsidRPr="008A455B" w:rsidRDefault="00F9195D" w:rsidP="00915B86">
      <w:r>
        <w:t>Гарантийные испытания должны быть проведены в лаборатории изготовителя оборудования для проверки соответствия следующим требованиям:</w:t>
      </w:r>
    </w:p>
    <w:p w14:paraId="79B739B1" w14:textId="77777777" w:rsidR="00F9195D" w:rsidRPr="008A455B" w:rsidRDefault="00F9195D" w:rsidP="004D141A">
      <w:pPr>
        <w:pStyle w:val="20"/>
        <w:numPr>
          <w:ilvl w:val="0"/>
          <w:numId w:val="11"/>
        </w:numPr>
        <w:tabs>
          <w:tab w:val="left" w:pos="708"/>
        </w:tabs>
      </w:pPr>
      <w:r>
        <w:t xml:space="preserve">Модель турбины должна быть подобна реальной турбине (в соответствии с существующими  на станции и не подлежащими модернизации элементами проточной части);  </w:t>
      </w:r>
    </w:p>
    <w:p w14:paraId="052D3942" w14:textId="77777777" w:rsidR="00F9195D" w:rsidRDefault="00F9195D" w:rsidP="004D141A">
      <w:pPr>
        <w:pStyle w:val="20"/>
        <w:numPr>
          <w:ilvl w:val="0"/>
          <w:numId w:val="11"/>
        </w:numPr>
        <w:tabs>
          <w:tab w:val="left" w:pos="708"/>
        </w:tabs>
      </w:pPr>
      <w:r>
        <w:t xml:space="preserve">Итоговые отклонения КПД модели турбины не должны превышать </w:t>
      </w:r>
      <w:r w:rsidRPr="008A455B">
        <w:t>0,25</w:t>
      </w:r>
      <w:r>
        <w:t> </w:t>
      </w:r>
      <w:r w:rsidRPr="008A455B">
        <w:t>%</w:t>
      </w:r>
      <w:r>
        <w:t>;</w:t>
      </w:r>
    </w:p>
    <w:p w14:paraId="32FA597E" w14:textId="77777777" w:rsidR="00F9195D" w:rsidRPr="00F16976" w:rsidRDefault="00F9195D" w:rsidP="004D141A">
      <w:pPr>
        <w:pStyle w:val="20"/>
        <w:numPr>
          <w:ilvl w:val="0"/>
          <w:numId w:val="11"/>
        </w:numPr>
        <w:tabs>
          <w:tab w:val="left" w:pos="708"/>
        </w:tabs>
      </w:pPr>
      <w:r w:rsidRPr="00371A89">
        <w:rPr>
          <w:color w:val="000000"/>
          <w:szCs w:val="24"/>
        </w:rPr>
        <w:t>Окончательно, все прогнозные характеристики и параметры по гидротурбине должны быть подтверждены комплексными натурными испытаниями с привлечением независимых специализированных организаций. По</w:t>
      </w:r>
      <w:r>
        <w:rPr>
          <w:color w:val="000000"/>
          <w:szCs w:val="24"/>
        </w:rPr>
        <w:t xml:space="preserve"> одной гидротурбине</w:t>
      </w:r>
      <w:r w:rsidRPr="00371A89">
        <w:rPr>
          <w:color w:val="000000"/>
          <w:szCs w:val="24"/>
        </w:rPr>
        <w:t xml:space="preserve"> необходимо выполнить натурные испытания абсолютным методом с определением фактического расхода воды через турбину и выдачей соответствующих рабочих энергетических характеристик.</w:t>
      </w:r>
      <w:r>
        <w:rPr>
          <w:color w:val="000000"/>
          <w:szCs w:val="24"/>
        </w:rPr>
        <w:t xml:space="preserve"> По трём другим </w:t>
      </w:r>
      <w:r w:rsidRPr="00371A89">
        <w:rPr>
          <w:color w:val="000000"/>
          <w:szCs w:val="24"/>
        </w:rPr>
        <w:t>необходимо выполни</w:t>
      </w:r>
      <w:r>
        <w:rPr>
          <w:color w:val="000000"/>
          <w:szCs w:val="24"/>
        </w:rPr>
        <w:t>ть натурные испытания индексным</w:t>
      </w:r>
      <w:r w:rsidRPr="00371A89">
        <w:rPr>
          <w:color w:val="000000"/>
          <w:szCs w:val="24"/>
        </w:rPr>
        <w:t xml:space="preserve"> методом</w:t>
      </w:r>
      <w:r>
        <w:rPr>
          <w:color w:val="000000"/>
          <w:szCs w:val="24"/>
        </w:rPr>
        <w:t>.</w:t>
      </w:r>
    </w:p>
    <w:p w14:paraId="693430ED" w14:textId="77777777" w:rsidR="00F9195D" w:rsidRPr="00EC68D2" w:rsidRDefault="00F9195D" w:rsidP="00F9195D">
      <w:r w:rsidRPr="00ED325A">
        <w:t>В рамках модернизации</w:t>
      </w:r>
      <w:r w:rsidRPr="00EC68D2">
        <w:t xml:space="preserve"> </w:t>
      </w:r>
      <w:r>
        <w:t>гидротурбин должны быть выполнены</w:t>
      </w:r>
      <w:r w:rsidRPr="00EC68D2">
        <w:t xml:space="preserve"> следующи</w:t>
      </w:r>
      <w:r>
        <w:t>е мероприятия</w:t>
      </w:r>
      <w:r w:rsidRPr="00EC68D2">
        <w:t>:</w:t>
      </w:r>
    </w:p>
    <w:p w14:paraId="1245DD26" w14:textId="77777777" w:rsidR="00F9195D" w:rsidRPr="00EC68D2" w:rsidRDefault="00F9195D" w:rsidP="00F9195D">
      <w:pPr>
        <w:rPr>
          <w:b/>
          <w:szCs w:val="24"/>
        </w:rPr>
      </w:pPr>
      <w:r w:rsidRPr="00EC68D2">
        <w:rPr>
          <w:b/>
          <w:szCs w:val="24"/>
        </w:rPr>
        <w:t>Рабочие колеса поворотно-лопастных турбин</w:t>
      </w:r>
      <w:r w:rsidRPr="00EC68D2">
        <w:rPr>
          <w:b/>
        </w:rPr>
        <w:t>:</w:t>
      </w:r>
    </w:p>
    <w:p w14:paraId="1D41C79C" w14:textId="77777777" w:rsidR="00F9195D" w:rsidRPr="009532F3" w:rsidRDefault="00F9195D" w:rsidP="00F9195D">
      <w:r>
        <w:t xml:space="preserve">Новые </w:t>
      </w:r>
      <w:r w:rsidRPr="00A66D60">
        <w:t xml:space="preserve">турбины </w:t>
      </w:r>
      <w:r>
        <w:t>должны быть оснащены</w:t>
      </w:r>
      <w:r w:rsidRPr="00A66D60">
        <w:t xml:space="preserve"> новы</w:t>
      </w:r>
      <w:r>
        <w:t>ми</w:t>
      </w:r>
      <w:r w:rsidRPr="00A66D60">
        <w:t xml:space="preserve"> рабочи</w:t>
      </w:r>
      <w:r>
        <w:t>ми</w:t>
      </w:r>
      <w:r w:rsidRPr="00A66D60">
        <w:t xml:space="preserve"> колеса</w:t>
      </w:r>
      <w:r>
        <w:t>ми</w:t>
      </w:r>
      <w:r w:rsidRPr="00ED325A">
        <w:t xml:space="preserve"> </w:t>
      </w:r>
      <w:r>
        <w:t>современной</w:t>
      </w:r>
      <w:r w:rsidRPr="00ED325A">
        <w:t xml:space="preserve"> конструкции. </w:t>
      </w:r>
      <w:r>
        <w:t>К</w:t>
      </w:r>
      <w:r w:rsidRPr="00EC68D2">
        <w:t xml:space="preserve">онструкция </w:t>
      </w:r>
      <w:r>
        <w:t>рабочего колеса должна быть</w:t>
      </w:r>
      <w:r w:rsidRPr="00EC68D2">
        <w:t xml:space="preserve"> экологически безопасной за сч</w:t>
      </w:r>
      <w:r>
        <w:t>ё</w:t>
      </w:r>
      <w:r w:rsidRPr="00EC68D2">
        <w:t xml:space="preserve">т исключения возможности попадания турбинного масла в воду. Система регулирования турбины работает </w:t>
      </w:r>
      <w:proofErr w:type="gramStart"/>
      <w:r w:rsidRPr="00EC68D2">
        <w:t>от</w:t>
      </w:r>
      <w:proofErr w:type="gramEnd"/>
      <w:r w:rsidRPr="00EC68D2">
        <w:t xml:space="preserve"> МНУ </w:t>
      </w:r>
      <w:proofErr w:type="gramStart"/>
      <w:r w:rsidRPr="00EC68D2">
        <w:t>с</w:t>
      </w:r>
      <w:proofErr w:type="gramEnd"/>
      <w:r w:rsidRPr="00EC68D2">
        <w:t xml:space="preserve"> давлением около 14</w:t>
      </w:r>
      <w:r>
        <w:t> МПа</w:t>
      </w:r>
      <w:r w:rsidRPr="00EC68D2">
        <w:t xml:space="preserve">. </w:t>
      </w:r>
    </w:p>
    <w:p w14:paraId="54C15A73" w14:textId="77777777" w:rsidR="00F9195D" w:rsidRPr="00EC68D2" w:rsidRDefault="00F9195D" w:rsidP="00F9195D">
      <w:r w:rsidRPr="00EC68D2">
        <w:t xml:space="preserve">Отличительными свойствами новых рабочих колес являются: </w:t>
      </w:r>
    </w:p>
    <w:p w14:paraId="18B7C79E" w14:textId="77777777" w:rsidR="00F9195D" w:rsidRDefault="00F9195D" w:rsidP="004D141A">
      <w:pPr>
        <w:pStyle w:val="20"/>
        <w:numPr>
          <w:ilvl w:val="0"/>
          <w:numId w:val="7"/>
        </w:numPr>
      </w:pPr>
      <w:r>
        <w:t>К</w:t>
      </w:r>
      <w:r w:rsidRPr="00EC68D2">
        <w:t xml:space="preserve">онструкция, обеспечивающая </w:t>
      </w:r>
      <w:proofErr w:type="gramStart"/>
      <w:r w:rsidRPr="00EC68D2">
        <w:t>высокие</w:t>
      </w:r>
      <w:proofErr w:type="gramEnd"/>
      <w:r w:rsidRPr="00EC68D2">
        <w:t xml:space="preserve"> КПД и мощность.</w:t>
      </w:r>
      <w:r>
        <w:t xml:space="preserve"> </w:t>
      </w:r>
      <w:r w:rsidRPr="00371A89">
        <w:t>Диаметр рабочего колеса, втулочное отношение, количество лопастей, конструкция механизма разворота лопастей определяются при проектировании.</w:t>
      </w:r>
    </w:p>
    <w:p w14:paraId="5D71CA12" w14:textId="77777777" w:rsidR="00F9195D" w:rsidRPr="00EC68D2" w:rsidRDefault="00F9195D" w:rsidP="004D141A">
      <w:pPr>
        <w:pStyle w:val="20"/>
        <w:numPr>
          <w:ilvl w:val="0"/>
          <w:numId w:val="7"/>
        </w:numPr>
      </w:pPr>
      <w:r w:rsidRPr="00F8194F">
        <w:lastRenderedPageBreak/>
        <w:t xml:space="preserve">Износостойкие и надежные материалы. </w:t>
      </w:r>
      <w:r w:rsidRPr="00371A89">
        <w:t>Лопасти РК должны быть изготовлены из сортов нержавеющей стали, применяемых в современном турбостроении.</w:t>
      </w:r>
    </w:p>
    <w:p w14:paraId="7161EDED" w14:textId="77777777" w:rsidR="00F9195D" w:rsidRPr="00EC68D2" w:rsidRDefault="00F9195D" w:rsidP="004D141A">
      <w:pPr>
        <w:pStyle w:val="20"/>
        <w:numPr>
          <w:ilvl w:val="0"/>
          <w:numId w:val="7"/>
        </w:numPr>
      </w:pPr>
      <w:r w:rsidRPr="00EC68D2">
        <w:t xml:space="preserve">Конструкция </w:t>
      </w:r>
      <w:r>
        <w:t xml:space="preserve">экологически чистого рабочего </w:t>
      </w:r>
      <w:r w:rsidRPr="00EC68D2">
        <w:t>колеса исключает появление утечек масла в реку</w:t>
      </w:r>
      <w:r>
        <w:t>. Корпус рабочего колеса должен быть заполнен воздухом или водой (определяется проектом)</w:t>
      </w:r>
      <w:r w:rsidRPr="00EC68D2">
        <w:t xml:space="preserve">, которые действуют, как ограничитель, в зависимости </w:t>
      </w:r>
      <w:r>
        <w:t xml:space="preserve">от </w:t>
      </w:r>
      <w:r w:rsidRPr="00EC68D2">
        <w:t xml:space="preserve">выбранной технологии. </w:t>
      </w:r>
    </w:p>
    <w:p w14:paraId="54F191AF" w14:textId="77777777" w:rsidR="00F9195D" w:rsidRDefault="00F9195D" w:rsidP="004D141A">
      <w:pPr>
        <w:pStyle w:val="20"/>
        <w:numPr>
          <w:ilvl w:val="0"/>
          <w:numId w:val="7"/>
        </w:numPr>
      </w:pPr>
      <w:r w:rsidRPr="00EC68D2">
        <w:t>Рекомендуется ознакомиться с опытом изготовител</w:t>
      </w:r>
      <w:r>
        <w:t>ей</w:t>
      </w:r>
      <w:r w:rsidRPr="00EC68D2">
        <w:t xml:space="preserve"> в области конструкций </w:t>
      </w:r>
      <w:r w:rsidRPr="00EC68D2">
        <w:rPr>
          <w:szCs w:val="24"/>
        </w:rPr>
        <w:t>подшипниковых узлов и уплотнений рабочего колеса</w:t>
      </w:r>
      <w:r w:rsidRPr="00EC68D2">
        <w:t>, если предложенные конструкции приемлемы</w:t>
      </w:r>
      <w:r>
        <w:t xml:space="preserve"> и имеют положительные отзывы</w:t>
      </w:r>
      <w:r w:rsidRPr="00EC68D2">
        <w:t>.</w:t>
      </w:r>
      <w:r>
        <w:t xml:space="preserve"> В технических спецификациях на поставку турбинного оборудования будут указаны требования по наличию у поставщиков референций по изготовлению и успешной эксплуатации экологически чистых рабочих колёс </w:t>
      </w:r>
      <w:proofErr w:type="gramStart"/>
      <w:r>
        <w:t>ПЛ</w:t>
      </w:r>
      <w:proofErr w:type="gramEnd"/>
      <w:r>
        <w:t xml:space="preserve"> турбин: поставщик должен иметь референции по успешной эксплуатации экологически чистых (заполненных водой или воздухом) рабочих колёс ПЛ турбин диаметром более </w:t>
      </w:r>
      <w:r w:rsidRPr="00354CD3">
        <w:t>4</w:t>
      </w:r>
      <w:r>
        <w:t xml:space="preserve"> метров в количестве не менее 5 штук минимум на 3-х разных ГЭС в течение не менее </w:t>
      </w:r>
      <w:r w:rsidRPr="00354CD3">
        <w:t>5</w:t>
      </w:r>
      <w:r>
        <w:t> лет. Поставщику необходимо представить соответствующие письма-отзывы от владельцев ГЭС.</w:t>
      </w:r>
    </w:p>
    <w:p w14:paraId="526ED8B0" w14:textId="77777777" w:rsidR="00F9195D" w:rsidRDefault="00F9195D" w:rsidP="00915B86">
      <w:r>
        <w:t xml:space="preserve">Необходимо провести заводскую контрольную сборку и </w:t>
      </w:r>
      <w:proofErr w:type="spellStart"/>
      <w:r>
        <w:t>гидроиспытания</w:t>
      </w:r>
      <w:proofErr w:type="spellEnd"/>
      <w:r>
        <w:t xml:space="preserve"> всех четырёх рабочих колёс.</w:t>
      </w:r>
    </w:p>
    <w:p w14:paraId="017BCA48" w14:textId="77777777" w:rsidR="00F9195D" w:rsidRPr="00EC68D2" w:rsidRDefault="00F9195D" w:rsidP="00915B86">
      <w:r>
        <w:rPr>
          <w:b/>
          <w:szCs w:val="24"/>
        </w:rPr>
        <w:t>Камера РК</w:t>
      </w:r>
      <w:r w:rsidRPr="00ED325A">
        <w:rPr>
          <w:b/>
        </w:rPr>
        <w:t>:</w:t>
      </w:r>
    </w:p>
    <w:p w14:paraId="050BE6AE" w14:textId="77777777" w:rsidR="00F9195D" w:rsidRPr="00EC68D2" w:rsidRDefault="00F9195D" w:rsidP="00915B86">
      <w:r>
        <w:t>При замене рабочего колеса к</w:t>
      </w:r>
      <w:r w:rsidRPr="007E2201">
        <w:t xml:space="preserve">амера РК должна быть заменена на </w:t>
      </w:r>
      <w:proofErr w:type="gramStart"/>
      <w:r w:rsidRPr="007E2201">
        <w:t>новую</w:t>
      </w:r>
      <w:proofErr w:type="gramEnd"/>
      <w:r w:rsidRPr="007E2201">
        <w:t xml:space="preserve">. </w:t>
      </w:r>
      <w:r>
        <w:t xml:space="preserve">Омываемые водой части камеры РК должны быть изготовлены из нержавеющей стали. </w:t>
      </w:r>
      <w:r w:rsidRPr="00371A89">
        <w:t>Сопряжение камеры с конусом отсасывающей трубы определяется проектом, но должно быть достаточно над</w:t>
      </w:r>
      <w:r>
        <w:t>ё</w:t>
      </w:r>
      <w:r w:rsidRPr="00371A89">
        <w:t>жным и исключать сварочные деформации при соединении.</w:t>
      </w:r>
      <w:r>
        <w:t xml:space="preserve"> </w:t>
      </w:r>
      <w:r w:rsidRPr="007E2201">
        <w:t xml:space="preserve">Для соединения новой камеры РК и существующего конуса отсасывающей трубы, также должна быть заменена верхняя часть облицовки конуса </w:t>
      </w:r>
      <w:r>
        <w:t>отсасывающей трубы.</w:t>
      </w:r>
    </w:p>
    <w:p w14:paraId="349D4F5E" w14:textId="77777777" w:rsidR="00F9195D" w:rsidRPr="00EC68D2" w:rsidRDefault="00F9195D" w:rsidP="00915B86">
      <w:pPr>
        <w:rPr>
          <w:b/>
        </w:rPr>
      </w:pPr>
      <w:r w:rsidRPr="00EC68D2">
        <w:rPr>
          <w:b/>
          <w:szCs w:val="24"/>
        </w:rPr>
        <w:t>Направляющий аппарат</w:t>
      </w:r>
    </w:p>
    <w:p w14:paraId="11FAAA4C" w14:textId="60D3C362" w:rsidR="00F9195D" w:rsidRDefault="00F9195D" w:rsidP="00915B86">
      <w:r w:rsidRPr="00EC68D2">
        <w:t xml:space="preserve">Направляющий аппарат </w:t>
      </w:r>
      <w:r w:rsidRPr="00371A89">
        <w:t xml:space="preserve">(нижнее кольцо, лопатки, подшипники, детали кинематики, регулирующее кольцо, сервомоторы) </w:t>
      </w:r>
      <w:r>
        <w:t xml:space="preserve">должен быть </w:t>
      </w:r>
      <w:r w:rsidRPr="00EC68D2">
        <w:t xml:space="preserve"> замен</w:t>
      </w:r>
      <w:r>
        <w:t>ен</w:t>
      </w:r>
      <w:r w:rsidRPr="00EC68D2">
        <w:t xml:space="preserve"> </w:t>
      </w:r>
      <w:proofErr w:type="gramStart"/>
      <w:r w:rsidRPr="00EC68D2">
        <w:t>на</w:t>
      </w:r>
      <w:proofErr w:type="gramEnd"/>
      <w:r w:rsidRPr="00EC68D2">
        <w:t xml:space="preserve"> новый. Усовершенствованный направляющий аппарат позволит достигать более высокого КПД</w:t>
      </w:r>
      <w:r w:rsidR="00461249">
        <w:t xml:space="preserve"> и </w:t>
      </w:r>
      <w:r w:rsidR="00461249" w:rsidRPr="00EC68D2">
        <w:t>развивать большую мощность</w:t>
      </w:r>
      <w:r w:rsidRPr="00EC68D2">
        <w:t xml:space="preserve">. </w:t>
      </w:r>
    </w:p>
    <w:p w14:paraId="5863D8F9" w14:textId="77777777" w:rsidR="00F9195D" w:rsidRDefault="00F9195D" w:rsidP="00915B86">
      <w:r w:rsidRPr="00371A89">
        <w:t xml:space="preserve">Конструкция направляющего аппарата, профили лопаток, их количество определяются проектом. Применяемые материалы должны обладать </w:t>
      </w:r>
      <w:proofErr w:type="spellStart"/>
      <w:r w:rsidRPr="00371A89">
        <w:t>антикавитационными</w:t>
      </w:r>
      <w:proofErr w:type="spellEnd"/>
      <w:r w:rsidRPr="00371A89">
        <w:t xml:space="preserve"> свойствами. При потере связи с регулирующим органом должна обеспечиваться тенденция на закрытие аппарата.</w:t>
      </w:r>
    </w:p>
    <w:p w14:paraId="0987A2DD" w14:textId="654D5D4F" w:rsidR="00F9195D" w:rsidRPr="00666356" w:rsidRDefault="00F9195D" w:rsidP="00915B86">
      <w:r w:rsidRPr="00666356">
        <w:lastRenderedPageBreak/>
        <w:t>Т.к</w:t>
      </w:r>
      <w:r w:rsidR="00461249">
        <w:t>.</w:t>
      </w:r>
      <w:r w:rsidRPr="00666356">
        <w:t xml:space="preserve"> планируется работа агрегатов в режиме синхронного компенсатора, необходимо обеспечить плотность закрытия направляющего аппарата.  </w:t>
      </w:r>
    </w:p>
    <w:p w14:paraId="337F9E5A" w14:textId="77777777" w:rsidR="00F9195D" w:rsidRPr="00EC68D2" w:rsidRDefault="00F9195D" w:rsidP="00915B86">
      <w:r w:rsidRPr="00666356">
        <w:t>Необходимо провести заводскую контрольную сборку направляющего аппарата: для первой изготовленной турбины – полностью, для остальных – допускается проведение контрольной сборки в неполном объёме.</w:t>
      </w:r>
      <w:r>
        <w:t xml:space="preserve"> </w:t>
      </w:r>
    </w:p>
    <w:p w14:paraId="41EAA0A9" w14:textId="77777777" w:rsidR="00F9195D" w:rsidRPr="00EC68D2" w:rsidRDefault="00F9195D" w:rsidP="00915B86">
      <w:pPr>
        <w:rPr>
          <w:b/>
        </w:rPr>
      </w:pPr>
      <w:r w:rsidRPr="00EC68D2">
        <w:rPr>
          <w:b/>
          <w:szCs w:val="24"/>
        </w:rPr>
        <w:t>Турбинный вал</w:t>
      </w:r>
      <w:r w:rsidRPr="00EC68D2">
        <w:rPr>
          <w:b/>
        </w:rPr>
        <w:t>, направляющий подшипник, уплотнение вала:</w:t>
      </w:r>
    </w:p>
    <w:p w14:paraId="6122558D" w14:textId="77777777" w:rsidR="00F9195D" w:rsidRPr="00EC68D2" w:rsidRDefault="00F9195D" w:rsidP="00915B86">
      <w:r w:rsidRPr="00371A89">
        <w:rPr>
          <w:color w:val="000000"/>
          <w:szCs w:val="24"/>
        </w:rPr>
        <w:t xml:space="preserve">Новый турбинный вал должен проектироваться с учетом увеличиваемой мощности и других характеристик турбины. Толщина и чистота поверхности облицовки турбинного вала должны соответствовать современным требованиям. </w:t>
      </w:r>
      <w:r>
        <w:rPr>
          <w:color w:val="000000"/>
          <w:szCs w:val="24"/>
        </w:rPr>
        <w:t xml:space="preserve">Подшипник – предпочтительно кольцевого типа. </w:t>
      </w:r>
      <w:r w:rsidRPr="00371A89">
        <w:rPr>
          <w:color w:val="000000"/>
          <w:szCs w:val="24"/>
        </w:rPr>
        <w:t>Конструкция нового направляющего подшипника и уплотнения турбинного вала, а также материал вкладыша, тип смазки и охлаждения подшипника определяются при проектировании.</w:t>
      </w:r>
      <w:r w:rsidRPr="00EC68D2">
        <w:t xml:space="preserve"> </w:t>
      </w:r>
    </w:p>
    <w:p w14:paraId="7D38DA1C" w14:textId="77777777" w:rsidR="00F9195D" w:rsidRPr="00EC68D2" w:rsidRDefault="00F9195D" w:rsidP="00915B86">
      <w:pPr>
        <w:rPr>
          <w:b/>
        </w:rPr>
      </w:pPr>
      <w:r w:rsidRPr="00A66D60">
        <w:rPr>
          <w:b/>
          <w:szCs w:val="24"/>
        </w:rPr>
        <w:t>Крышк</w:t>
      </w:r>
      <w:r w:rsidRPr="00ED325A">
        <w:rPr>
          <w:b/>
          <w:szCs w:val="24"/>
        </w:rPr>
        <w:t xml:space="preserve">а </w:t>
      </w:r>
      <w:r>
        <w:rPr>
          <w:b/>
          <w:szCs w:val="24"/>
        </w:rPr>
        <w:t>турбины</w:t>
      </w:r>
      <w:r w:rsidRPr="00EC68D2">
        <w:rPr>
          <w:b/>
        </w:rPr>
        <w:t>:</w:t>
      </w:r>
    </w:p>
    <w:p w14:paraId="091466DA" w14:textId="77777777" w:rsidR="00F9195D" w:rsidRPr="00EC68D2" w:rsidRDefault="00F9195D" w:rsidP="00915B86">
      <w:r>
        <w:rPr>
          <w:szCs w:val="24"/>
        </w:rPr>
        <w:t>К</w:t>
      </w:r>
      <w:r w:rsidRPr="00EC68D2">
        <w:rPr>
          <w:szCs w:val="24"/>
        </w:rPr>
        <w:t>рышк</w:t>
      </w:r>
      <w:r>
        <w:rPr>
          <w:szCs w:val="24"/>
        </w:rPr>
        <w:t>а</w:t>
      </w:r>
      <w:r w:rsidRPr="00EC68D2">
        <w:rPr>
          <w:szCs w:val="24"/>
        </w:rPr>
        <w:t xml:space="preserve"> </w:t>
      </w:r>
      <w:r>
        <w:rPr>
          <w:szCs w:val="24"/>
        </w:rPr>
        <w:t>турбины должна быть заменена</w:t>
      </w:r>
      <w:r w:rsidRPr="00EC68D2">
        <w:rPr>
          <w:szCs w:val="24"/>
        </w:rPr>
        <w:t xml:space="preserve">.  </w:t>
      </w:r>
    </w:p>
    <w:p w14:paraId="7FA5E2A3" w14:textId="77777777" w:rsidR="00F9195D" w:rsidRPr="00EC68D2" w:rsidRDefault="00F9195D" w:rsidP="00915B86">
      <w:pPr>
        <w:rPr>
          <w:b/>
        </w:rPr>
      </w:pPr>
      <w:r w:rsidRPr="00EC68D2">
        <w:rPr>
          <w:b/>
          <w:szCs w:val="24"/>
        </w:rPr>
        <w:t>Контрольно-измерительные приборы</w:t>
      </w:r>
      <w:r w:rsidRPr="00EC68D2">
        <w:rPr>
          <w:b/>
        </w:rPr>
        <w:t>:</w:t>
      </w:r>
    </w:p>
    <w:p w14:paraId="19F4882B" w14:textId="77777777" w:rsidR="00F9195D" w:rsidRPr="00371A89" w:rsidRDefault="00F9195D" w:rsidP="00915B86">
      <w:pPr>
        <w:rPr>
          <w:szCs w:val="24"/>
        </w:rPr>
      </w:pPr>
      <w:r w:rsidRPr="00371A89">
        <w:rPr>
          <w:szCs w:val="24"/>
        </w:rPr>
        <w:t xml:space="preserve">Новая турбина должна быть оснащена всеми необходимыми контрольно- измерительными приборами для управления, сигнализации и защиты. Все средства измерения должны быть внесены в </w:t>
      </w:r>
      <w:proofErr w:type="spellStart"/>
      <w:r w:rsidRPr="00371A89">
        <w:rPr>
          <w:szCs w:val="24"/>
        </w:rPr>
        <w:t>Госреестр</w:t>
      </w:r>
      <w:proofErr w:type="spellEnd"/>
      <w:r w:rsidRPr="00371A89">
        <w:rPr>
          <w:szCs w:val="24"/>
        </w:rPr>
        <w:t xml:space="preserve"> СИ РФ.</w:t>
      </w:r>
    </w:p>
    <w:p w14:paraId="5518A453" w14:textId="77777777" w:rsidR="00F9195D" w:rsidRPr="00EC68D2" w:rsidRDefault="00F9195D" w:rsidP="00915B86">
      <w:r w:rsidRPr="00371A89">
        <w:rPr>
          <w:szCs w:val="24"/>
        </w:rPr>
        <w:t xml:space="preserve">Должна быть предусмотрена возможность установки на турбине действующих датчиков системы </w:t>
      </w:r>
      <w:proofErr w:type="spellStart"/>
      <w:r w:rsidRPr="00371A89">
        <w:rPr>
          <w:szCs w:val="24"/>
        </w:rPr>
        <w:t>виброконтроля</w:t>
      </w:r>
      <w:proofErr w:type="spellEnd"/>
      <w:r w:rsidRPr="00371A89">
        <w:rPr>
          <w:szCs w:val="24"/>
        </w:rPr>
        <w:t xml:space="preserve"> и биения вала, а также (в случае необходимости) установки и адаптации к действующей системе </w:t>
      </w:r>
      <w:proofErr w:type="spellStart"/>
      <w:r w:rsidRPr="00371A89">
        <w:rPr>
          <w:szCs w:val="24"/>
        </w:rPr>
        <w:t>терм</w:t>
      </w:r>
      <w:proofErr w:type="gramStart"/>
      <w:r w:rsidRPr="00371A89">
        <w:rPr>
          <w:szCs w:val="24"/>
        </w:rPr>
        <w:t>о</w:t>
      </w:r>
      <w:proofErr w:type="spellEnd"/>
      <w:r w:rsidRPr="00371A89">
        <w:rPr>
          <w:szCs w:val="24"/>
        </w:rPr>
        <w:t>-</w:t>
      </w:r>
      <w:proofErr w:type="gramEnd"/>
      <w:r w:rsidRPr="00371A89">
        <w:rPr>
          <w:szCs w:val="24"/>
        </w:rPr>
        <w:t xml:space="preserve"> и </w:t>
      </w:r>
      <w:proofErr w:type="spellStart"/>
      <w:r w:rsidRPr="00371A89">
        <w:rPr>
          <w:szCs w:val="24"/>
        </w:rPr>
        <w:t>виброконтроля</w:t>
      </w:r>
      <w:proofErr w:type="spellEnd"/>
      <w:r w:rsidRPr="00371A89">
        <w:rPr>
          <w:szCs w:val="24"/>
        </w:rPr>
        <w:t xml:space="preserve"> дополнительных датчиков.</w:t>
      </w:r>
    </w:p>
    <w:p w14:paraId="2D64E1AA" w14:textId="77777777" w:rsidR="00F9195D" w:rsidRPr="00EC68D2" w:rsidRDefault="00F9195D" w:rsidP="00915B86">
      <w:pPr>
        <w:rPr>
          <w:b/>
        </w:rPr>
      </w:pPr>
      <w:r w:rsidRPr="00A66D60">
        <w:rPr>
          <w:b/>
        </w:rPr>
        <w:t>Режим синхронного компенсатора</w:t>
      </w:r>
      <w:r w:rsidRPr="00EC68D2">
        <w:rPr>
          <w:b/>
        </w:rPr>
        <w:t>:</w:t>
      </w:r>
    </w:p>
    <w:p w14:paraId="1232049D" w14:textId="77777777" w:rsidR="00F9195D" w:rsidRDefault="00F9195D" w:rsidP="00915B86">
      <w:r w:rsidRPr="00A66D60">
        <w:t xml:space="preserve">Для </w:t>
      </w:r>
      <w:r w:rsidRPr="00ED325A">
        <w:t xml:space="preserve">работы гидроагрегатов в режиме синхронного компенсатора </w:t>
      </w:r>
      <w:r w:rsidRPr="00EC68D2">
        <w:t xml:space="preserve">турбина должна быть оснащена  необходимыми трубопроводами и </w:t>
      </w:r>
      <w:r w:rsidRPr="00EC68D2">
        <w:rPr>
          <w:szCs w:val="24"/>
        </w:rPr>
        <w:t xml:space="preserve">клапанами сжатого воздуха для </w:t>
      </w:r>
      <w:proofErr w:type="spellStart"/>
      <w:r w:rsidRPr="00EC68D2">
        <w:rPr>
          <w:szCs w:val="24"/>
        </w:rPr>
        <w:t>отжатия</w:t>
      </w:r>
      <w:proofErr w:type="spellEnd"/>
      <w:r w:rsidRPr="00EC68D2">
        <w:rPr>
          <w:szCs w:val="24"/>
        </w:rPr>
        <w:t xml:space="preserve">  воды от рабочего колеса при закрытом направляющем аппарате</w:t>
      </w:r>
      <w:r w:rsidRPr="00EC68D2">
        <w:t>.</w:t>
      </w:r>
    </w:p>
    <w:p w14:paraId="23E7A3F3" w14:textId="77777777" w:rsidR="00F9195D" w:rsidRDefault="00F9195D" w:rsidP="00915B86">
      <w:r>
        <w:rPr>
          <w:b/>
        </w:rPr>
        <w:t>Требования к материалам</w:t>
      </w:r>
      <w:r w:rsidRPr="00EC68D2">
        <w:rPr>
          <w:b/>
        </w:rPr>
        <w:t>:</w:t>
      </w:r>
    </w:p>
    <w:p w14:paraId="08895B80" w14:textId="77777777" w:rsidR="00F9195D" w:rsidRDefault="00F9195D" w:rsidP="00915B86">
      <w:r w:rsidRPr="00666356">
        <w:t xml:space="preserve">Материал для изготовления лопаток </w:t>
      </w:r>
      <w:proofErr w:type="gramStart"/>
      <w:r w:rsidRPr="00666356">
        <w:t>НА</w:t>
      </w:r>
      <w:proofErr w:type="gramEnd"/>
      <w:r w:rsidRPr="00666356">
        <w:t xml:space="preserve"> и </w:t>
      </w:r>
      <w:proofErr w:type="gramStart"/>
      <w:r w:rsidRPr="00666356">
        <w:t>элементов</w:t>
      </w:r>
      <w:proofErr w:type="gramEnd"/>
      <w:r w:rsidRPr="00666356">
        <w:t xml:space="preserve"> проточной части должен быть устойчивым к кавитации.</w:t>
      </w:r>
    </w:p>
    <w:p w14:paraId="1887F626" w14:textId="77777777" w:rsidR="00F9195D" w:rsidRDefault="00F9195D" w:rsidP="00915B86">
      <w:r>
        <w:t xml:space="preserve">Все подшипники турбины, кроме </w:t>
      </w:r>
      <w:proofErr w:type="gramStart"/>
      <w:r>
        <w:t>направляющего</w:t>
      </w:r>
      <w:proofErr w:type="gramEnd"/>
      <w:r>
        <w:t xml:space="preserve"> – самосмазывающиеся.</w:t>
      </w:r>
    </w:p>
    <w:p w14:paraId="5AF9DD9E" w14:textId="77777777" w:rsidR="00F9195D" w:rsidRPr="00EC68D2" w:rsidRDefault="00F9195D" w:rsidP="009161EB">
      <w:pPr>
        <w:pStyle w:val="3"/>
      </w:pPr>
      <w:bookmarkStart w:id="571" w:name="_Toc406958423"/>
      <w:r w:rsidRPr="00A66D60">
        <w:t>Регулятор</w:t>
      </w:r>
      <w:bookmarkEnd w:id="571"/>
    </w:p>
    <w:p w14:paraId="3EB7DE79" w14:textId="77777777" w:rsidR="00F9195D" w:rsidRDefault="00F9195D" w:rsidP="00915B86">
      <w:r w:rsidRPr="00EC68D2">
        <w:t>Новый цифровой регулятор турбины позволяет контролировать скорость агрегата</w:t>
      </w:r>
      <w:r>
        <w:t>,</w:t>
      </w:r>
      <w:r w:rsidRPr="00EC68D2">
        <w:t xml:space="preserve"> оптимальную комбинаторную зависимость для обеспечения высокого КПД и плавно</w:t>
      </w:r>
      <w:r>
        <w:t>й</w:t>
      </w:r>
      <w:r w:rsidRPr="00EC68D2">
        <w:t xml:space="preserve"> </w:t>
      </w:r>
      <w:r>
        <w:t>работы</w:t>
      </w:r>
      <w:r w:rsidRPr="00EC68D2">
        <w:t xml:space="preserve"> турбины во всем </w:t>
      </w:r>
      <w:r w:rsidRPr="00EC68D2">
        <w:rPr>
          <w:szCs w:val="24"/>
        </w:rPr>
        <w:t>рабочем диапазоне</w:t>
      </w:r>
      <w:r w:rsidRPr="00EC68D2">
        <w:t xml:space="preserve">. Как правило, </w:t>
      </w:r>
      <w:r w:rsidRPr="00EC68D2">
        <w:lastRenderedPageBreak/>
        <w:t xml:space="preserve">цифровой регулятор турбины входит в комплект поставки системы </w:t>
      </w:r>
      <w:r w:rsidRPr="00EC68D2">
        <w:rPr>
          <w:szCs w:val="24"/>
        </w:rPr>
        <w:t>автоматизации</w:t>
      </w:r>
      <w:r w:rsidRPr="00EC68D2">
        <w:t>.</w:t>
      </w:r>
    </w:p>
    <w:p w14:paraId="2EDEAD43" w14:textId="77777777" w:rsidR="00F9195D" w:rsidRPr="00EC68D2" w:rsidRDefault="00F9195D" w:rsidP="00915B86">
      <w:r w:rsidRPr="00371A89">
        <w:rPr>
          <w:szCs w:val="24"/>
        </w:rPr>
        <w:t xml:space="preserve">Система автоматического регулирования должна иметь резервированную архитектуру, в том числе по обратным связям положения РК и </w:t>
      </w:r>
      <w:proofErr w:type="gramStart"/>
      <w:r w:rsidRPr="00371A89">
        <w:rPr>
          <w:szCs w:val="24"/>
        </w:rPr>
        <w:t>НА</w:t>
      </w:r>
      <w:proofErr w:type="gramEnd"/>
      <w:r w:rsidRPr="00371A89">
        <w:rPr>
          <w:szCs w:val="24"/>
        </w:rPr>
        <w:t>. Только один из контроллеров САР должен находиться в режиме «мастер». Переход на контроллер, находящийся в «горячем» резерве</w:t>
      </w:r>
      <w:r>
        <w:rPr>
          <w:szCs w:val="24"/>
        </w:rPr>
        <w:t>,</w:t>
      </w:r>
      <w:r w:rsidRPr="00371A89">
        <w:rPr>
          <w:szCs w:val="24"/>
        </w:rPr>
        <w:t xml:space="preserve"> должен выполняться «безударным» способом при неисправности контроллера или от ключа выбора канала регулирования</w:t>
      </w:r>
      <w:r>
        <w:rPr>
          <w:szCs w:val="24"/>
        </w:rPr>
        <w:t>.</w:t>
      </w:r>
    </w:p>
    <w:p w14:paraId="2FA9ACFF" w14:textId="77777777" w:rsidR="00F9195D" w:rsidRPr="00EC68D2" w:rsidRDefault="00F9195D" w:rsidP="009161EB">
      <w:pPr>
        <w:pStyle w:val="3"/>
      </w:pPr>
      <w:bookmarkStart w:id="572" w:name="_Toc406958424"/>
      <w:r w:rsidRPr="00EC68D2">
        <w:t>МНУ</w:t>
      </w:r>
      <w:bookmarkEnd w:id="572"/>
    </w:p>
    <w:p w14:paraId="1B5E7B52" w14:textId="77777777" w:rsidR="00F9195D" w:rsidRPr="00EC68D2" w:rsidRDefault="00F9195D" w:rsidP="00915B86">
      <w:r w:rsidRPr="00EC68D2">
        <w:t>Нов</w:t>
      </w:r>
      <w:r>
        <w:t>ая</w:t>
      </w:r>
      <w:r w:rsidRPr="00EC68D2">
        <w:t xml:space="preserve"> </w:t>
      </w:r>
      <w:proofErr w:type="gramStart"/>
      <w:r w:rsidRPr="00EC68D2">
        <w:t>МНУ</w:t>
      </w:r>
      <w:proofErr w:type="gramEnd"/>
      <w:r w:rsidRPr="00EC68D2">
        <w:t xml:space="preserve"> управляет </w:t>
      </w:r>
      <w:r w:rsidRPr="00EC68D2">
        <w:rPr>
          <w:szCs w:val="24"/>
        </w:rPr>
        <w:t xml:space="preserve">направляющим аппаратом и </w:t>
      </w:r>
      <w:r w:rsidRPr="00795A7A">
        <w:rPr>
          <w:szCs w:val="24"/>
        </w:rPr>
        <w:t>лопа</w:t>
      </w:r>
      <w:r>
        <w:rPr>
          <w:szCs w:val="24"/>
        </w:rPr>
        <w:t>стями</w:t>
      </w:r>
      <w:r w:rsidRPr="00EC68D2">
        <w:rPr>
          <w:szCs w:val="24"/>
        </w:rPr>
        <w:t xml:space="preserve"> рабочего колеса посредством сервомоторов</w:t>
      </w:r>
      <w:r w:rsidRPr="00EC68D2">
        <w:t>. Нов</w:t>
      </w:r>
      <w:r>
        <w:t>ая</w:t>
      </w:r>
      <w:r w:rsidRPr="00EC68D2">
        <w:t xml:space="preserve"> </w:t>
      </w:r>
      <w:proofErr w:type="gramStart"/>
      <w:r w:rsidRPr="00EC68D2">
        <w:t>МНУ</w:t>
      </w:r>
      <w:proofErr w:type="gramEnd"/>
      <w:r w:rsidRPr="00EC68D2">
        <w:t xml:space="preserve"> отличается высоким давлением (около 14</w:t>
      </w:r>
      <w:r>
        <w:t> МПа</w:t>
      </w:r>
      <w:r w:rsidRPr="00EC68D2">
        <w:t>), что направлено в первую очередь на снижение объемов масла. Устанавливаем</w:t>
      </w:r>
      <w:r>
        <w:t>ая</w:t>
      </w:r>
      <w:r w:rsidRPr="00EC68D2">
        <w:t xml:space="preserve"> </w:t>
      </w:r>
      <w:proofErr w:type="gramStart"/>
      <w:r w:rsidRPr="00EC68D2">
        <w:t>МНУ</w:t>
      </w:r>
      <w:proofErr w:type="gramEnd"/>
      <w:r w:rsidRPr="00EC68D2">
        <w:t xml:space="preserve"> характеризуется стандартной конструкцией. </w:t>
      </w:r>
      <w:r w:rsidRPr="00A66D60">
        <w:t>Устр</w:t>
      </w:r>
      <w:r w:rsidRPr="00ED325A">
        <w:t>ойство</w:t>
      </w:r>
      <w:r w:rsidRPr="00EC68D2">
        <w:t xml:space="preserve"> оснащено </w:t>
      </w:r>
      <w:r w:rsidRPr="00EC68D2">
        <w:rPr>
          <w:szCs w:val="24"/>
        </w:rPr>
        <w:t>поршневым гидропневматическим аккумулятором с контролем давления с азотом</w:t>
      </w:r>
      <w:r w:rsidRPr="00EC68D2">
        <w:t>.</w:t>
      </w:r>
    </w:p>
    <w:p w14:paraId="12ADB39C" w14:textId="77777777" w:rsidR="00F9195D" w:rsidRPr="00EC68D2" w:rsidRDefault="00F9195D" w:rsidP="00915B86">
      <w:r w:rsidRPr="00EC68D2">
        <w:t>В комплект поставки входит все гидравлическое оборудование для управления направляющим аппаратом и лопа</w:t>
      </w:r>
      <w:r>
        <w:t>стями</w:t>
      </w:r>
      <w:r w:rsidRPr="00EC68D2">
        <w:t xml:space="preserve"> рабочего колеса.   </w:t>
      </w:r>
    </w:p>
    <w:p w14:paraId="4A0F8B8D" w14:textId="1F72BDA8" w:rsidR="00F9195D" w:rsidRPr="006277E0" w:rsidRDefault="00F9195D" w:rsidP="006277E0">
      <w:proofErr w:type="gramStart"/>
      <w:r w:rsidRPr="00EC68D2">
        <w:t>МНУ</w:t>
      </w:r>
      <w:proofErr w:type="gramEnd"/>
      <w:r w:rsidRPr="00EC68D2">
        <w:t xml:space="preserve"> оснащается двумя главными маслонасосами, являющимися </w:t>
      </w:r>
      <w:r w:rsidRPr="00EC68D2">
        <w:rPr>
          <w:szCs w:val="24"/>
        </w:rPr>
        <w:t>насосами переменной подачи, и одним малым насосом для поддержания давления при нахождении агрегата в режиме резерва</w:t>
      </w:r>
      <w:r w:rsidRPr="00EC68D2">
        <w:t>.</w:t>
      </w:r>
    </w:p>
    <w:p w14:paraId="51696CCC" w14:textId="4836C95E" w:rsidR="00F9195D" w:rsidRDefault="00F9195D" w:rsidP="009161EB">
      <w:pPr>
        <w:pStyle w:val="21"/>
        <w:rPr>
          <w:lang w:val="en-US"/>
        </w:rPr>
      </w:pPr>
      <w:bookmarkStart w:id="573" w:name="_Toc397419039"/>
      <w:bookmarkStart w:id="574" w:name="_Toc397419547"/>
      <w:bookmarkStart w:id="575" w:name="_Toc397422203"/>
      <w:bookmarkStart w:id="576" w:name="_Toc397430119"/>
      <w:bookmarkStart w:id="577" w:name="_Toc397430630"/>
      <w:bookmarkStart w:id="578" w:name="_Toc397419040"/>
      <w:bookmarkStart w:id="579" w:name="_Toc397419548"/>
      <w:bookmarkStart w:id="580" w:name="_Toc397422204"/>
      <w:bookmarkStart w:id="581" w:name="_Toc397430120"/>
      <w:bookmarkStart w:id="582" w:name="_Toc397430631"/>
      <w:bookmarkStart w:id="583" w:name="_Toc397419041"/>
      <w:bookmarkStart w:id="584" w:name="_Toc397419549"/>
      <w:bookmarkStart w:id="585" w:name="_Toc397422205"/>
      <w:bookmarkStart w:id="586" w:name="_Toc397430121"/>
      <w:bookmarkStart w:id="587" w:name="_Toc397430632"/>
      <w:bookmarkStart w:id="588" w:name="_Toc397419042"/>
      <w:bookmarkStart w:id="589" w:name="_Toc397419550"/>
      <w:bookmarkStart w:id="590" w:name="_Toc397422206"/>
      <w:bookmarkStart w:id="591" w:name="_Toc397430122"/>
      <w:bookmarkStart w:id="592" w:name="_Toc397430633"/>
      <w:bookmarkStart w:id="593" w:name="_Toc397419043"/>
      <w:bookmarkStart w:id="594" w:name="_Toc397419551"/>
      <w:bookmarkStart w:id="595" w:name="_Toc397422207"/>
      <w:bookmarkStart w:id="596" w:name="_Toc397430123"/>
      <w:bookmarkStart w:id="597" w:name="_Toc397430634"/>
      <w:bookmarkStart w:id="598" w:name="_Toc397419044"/>
      <w:bookmarkStart w:id="599" w:name="_Toc397419552"/>
      <w:bookmarkStart w:id="600" w:name="_Toc397422208"/>
      <w:bookmarkStart w:id="601" w:name="_Toc397430124"/>
      <w:bookmarkStart w:id="602" w:name="_Toc397430635"/>
      <w:bookmarkStart w:id="603" w:name="_Toc397419045"/>
      <w:bookmarkStart w:id="604" w:name="_Toc397419553"/>
      <w:bookmarkStart w:id="605" w:name="_Toc397422209"/>
      <w:bookmarkStart w:id="606" w:name="_Toc397430125"/>
      <w:bookmarkStart w:id="607" w:name="_Toc397430636"/>
      <w:bookmarkStart w:id="608" w:name="_Toc397419046"/>
      <w:bookmarkStart w:id="609" w:name="_Toc397419554"/>
      <w:bookmarkStart w:id="610" w:name="_Toc397422210"/>
      <w:bookmarkStart w:id="611" w:name="_Toc397430126"/>
      <w:bookmarkStart w:id="612" w:name="_Toc397430637"/>
      <w:bookmarkStart w:id="613" w:name="_Toc397419047"/>
      <w:bookmarkStart w:id="614" w:name="_Toc397419555"/>
      <w:bookmarkStart w:id="615" w:name="_Toc397422211"/>
      <w:bookmarkStart w:id="616" w:name="_Toc397430127"/>
      <w:bookmarkStart w:id="617" w:name="_Toc397430638"/>
      <w:bookmarkStart w:id="618" w:name="_Toc397419048"/>
      <w:bookmarkStart w:id="619" w:name="_Toc397419556"/>
      <w:bookmarkStart w:id="620" w:name="_Toc397422212"/>
      <w:bookmarkStart w:id="621" w:name="_Toc397430128"/>
      <w:bookmarkStart w:id="622" w:name="_Toc397430639"/>
      <w:bookmarkStart w:id="623" w:name="_Toc397419049"/>
      <w:bookmarkStart w:id="624" w:name="_Toc397419557"/>
      <w:bookmarkStart w:id="625" w:name="_Toc397422213"/>
      <w:bookmarkStart w:id="626" w:name="_Toc397430129"/>
      <w:bookmarkStart w:id="627" w:name="_Toc397430640"/>
      <w:bookmarkStart w:id="628" w:name="_Toc397419050"/>
      <w:bookmarkStart w:id="629" w:name="_Toc397419558"/>
      <w:bookmarkStart w:id="630" w:name="_Toc397422214"/>
      <w:bookmarkStart w:id="631" w:name="_Toc397430130"/>
      <w:bookmarkStart w:id="632" w:name="_Toc397430641"/>
      <w:bookmarkStart w:id="633" w:name="_Toc397419051"/>
      <w:bookmarkStart w:id="634" w:name="_Toc397419559"/>
      <w:bookmarkStart w:id="635" w:name="_Toc397422215"/>
      <w:bookmarkStart w:id="636" w:name="_Toc397430131"/>
      <w:bookmarkStart w:id="637" w:name="_Toc397430642"/>
      <w:bookmarkStart w:id="638" w:name="_Toc397419052"/>
      <w:bookmarkStart w:id="639" w:name="_Toc397419560"/>
      <w:bookmarkStart w:id="640" w:name="_Toc397422216"/>
      <w:bookmarkStart w:id="641" w:name="_Toc397430132"/>
      <w:bookmarkStart w:id="642" w:name="_Toc397430643"/>
      <w:bookmarkStart w:id="643" w:name="_Toc397419053"/>
      <w:bookmarkStart w:id="644" w:name="_Toc397419561"/>
      <w:bookmarkStart w:id="645" w:name="_Toc397422217"/>
      <w:bookmarkStart w:id="646" w:name="_Toc397430133"/>
      <w:bookmarkStart w:id="647" w:name="_Toc397430644"/>
      <w:bookmarkStart w:id="648" w:name="_Toc397419054"/>
      <w:bookmarkStart w:id="649" w:name="_Toc397419562"/>
      <w:bookmarkStart w:id="650" w:name="_Toc397422218"/>
      <w:bookmarkStart w:id="651" w:name="_Toc397430134"/>
      <w:bookmarkStart w:id="652" w:name="_Toc397430645"/>
      <w:bookmarkStart w:id="653" w:name="_Toc397419055"/>
      <w:bookmarkStart w:id="654" w:name="_Toc397419563"/>
      <w:bookmarkStart w:id="655" w:name="_Toc397422219"/>
      <w:bookmarkStart w:id="656" w:name="_Toc397430135"/>
      <w:bookmarkStart w:id="657" w:name="_Toc397430646"/>
      <w:bookmarkStart w:id="658" w:name="_Toc397419056"/>
      <w:bookmarkStart w:id="659" w:name="_Toc397419564"/>
      <w:bookmarkStart w:id="660" w:name="_Toc397422220"/>
      <w:bookmarkStart w:id="661" w:name="_Toc397430136"/>
      <w:bookmarkStart w:id="662" w:name="_Toc397430647"/>
      <w:bookmarkStart w:id="663" w:name="_Toc397419057"/>
      <w:bookmarkStart w:id="664" w:name="_Toc397419565"/>
      <w:bookmarkStart w:id="665" w:name="_Toc397422221"/>
      <w:bookmarkStart w:id="666" w:name="_Toc397430137"/>
      <w:bookmarkStart w:id="667" w:name="_Toc397430648"/>
      <w:bookmarkStart w:id="668" w:name="_Toc406958425"/>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r>
        <w:t>Генератор</w:t>
      </w:r>
      <w:r w:rsidR="00EC3A4A">
        <w:t>ы</w:t>
      </w:r>
      <w:bookmarkEnd w:id="668"/>
    </w:p>
    <w:p w14:paraId="547FC060" w14:textId="77777777" w:rsidR="00F9195D" w:rsidRPr="009532F3" w:rsidRDefault="00F9195D" w:rsidP="00F9195D">
      <w:pPr>
        <w:tabs>
          <w:tab w:val="left" w:pos="0"/>
          <w:tab w:val="left" w:pos="1296"/>
          <w:tab w:val="left" w:pos="2592"/>
          <w:tab w:val="left" w:pos="3888"/>
          <w:tab w:val="left" w:pos="5184"/>
          <w:tab w:val="left" w:pos="6480"/>
          <w:tab w:val="left" w:pos="7776"/>
          <w:tab w:val="left" w:pos="9072"/>
          <w:tab w:val="left" w:pos="9360"/>
        </w:tabs>
        <w:rPr>
          <w:spacing w:val="-3"/>
        </w:rPr>
      </w:pPr>
      <w:r>
        <w:t>Номинальные параметры генераторов</w:t>
      </w:r>
      <w:r w:rsidRPr="009532F3">
        <w:t>:</w:t>
      </w:r>
    </w:p>
    <w:p w14:paraId="4403FCCA" w14:textId="77777777" w:rsidR="00F9195D" w:rsidRPr="00820A70"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sidRPr="00820A70">
        <w:rPr>
          <w:spacing w:val="-3"/>
        </w:rPr>
        <w:t>Номинальная мощность (</w:t>
      </w:r>
      <w:r w:rsidRPr="00820A70">
        <w:rPr>
          <w:spacing w:val="-3"/>
          <w:lang w:val="en-US"/>
        </w:rPr>
        <w:t>S</w:t>
      </w:r>
      <w:r w:rsidRPr="009532F3">
        <w:rPr>
          <w:spacing w:val="-3"/>
        </w:rPr>
        <w:t xml:space="preserve">1) </w:t>
      </w:r>
      <w:r w:rsidRPr="00820A70">
        <w:rPr>
          <w:spacing w:val="-3"/>
        </w:rPr>
        <w:t xml:space="preserve">– в соответствии </w:t>
      </w:r>
    </w:p>
    <w:p w14:paraId="6805AA05" w14:textId="77777777" w:rsidR="00F9195D"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sidRPr="00820A70">
        <w:rPr>
          <w:spacing w:val="-3"/>
        </w:rPr>
        <w:t>с мощностью турбины</w:t>
      </w:r>
      <w:r>
        <w:rPr>
          <w:spacing w:val="-3"/>
          <w:lang w:val="fi-FI"/>
        </w:rPr>
        <w:tab/>
      </w:r>
      <w:r w:rsidRPr="009532F3">
        <w:rPr>
          <w:spacing w:val="-3"/>
        </w:rPr>
        <w:tab/>
      </w:r>
      <w:r w:rsidRPr="009532F3">
        <w:rPr>
          <w:spacing w:val="-3"/>
        </w:rPr>
        <w:tab/>
      </w:r>
      <w:r w:rsidRPr="009532F3">
        <w:rPr>
          <w:spacing w:val="-3"/>
        </w:rPr>
        <w:tab/>
        <w:t xml:space="preserve">&gt; 81  </w:t>
      </w:r>
      <w:proofErr w:type="gramStart"/>
      <w:r w:rsidRPr="00820A70">
        <w:rPr>
          <w:spacing w:val="-3"/>
          <w:lang w:val="en-US"/>
        </w:rPr>
        <w:t>M</w:t>
      </w:r>
      <w:proofErr w:type="gramEnd"/>
      <w:r w:rsidRPr="00820A70">
        <w:rPr>
          <w:spacing w:val="-3"/>
        </w:rPr>
        <w:t>ВА</w:t>
      </w:r>
    </w:p>
    <w:p w14:paraId="3C587D73" w14:textId="77777777" w:rsidR="00F9195D" w:rsidRPr="008A455B"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Pr>
          <w:spacing w:val="-3"/>
        </w:rPr>
        <w:t>Коэффициент мощности</w:t>
      </w:r>
      <w:r w:rsidRPr="008A455B">
        <w:rPr>
          <w:spacing w:val="-3"/>
        </w:rPr>
        <w:t xml:space="preserve"> </w:t>
      </w:r>
      <w:r>
        <w:rPr>
          <w:spacing w:val="-3"/>
        </w:rPr>
        <w:t xml:space="preserve">номинальный </w:t>
      </w:r>
      <w:r w:rsidRPr="008A455B">
        <w:rPr>
          <w:spacing w:val="-3"/>
        </w:rPr>
        <w:t>(</w:t>
      </w:r>
      <w:r>
        <w:rPr>
          <w:spacing w:val="-3"/>
          <w:lang w:val="en-US"/>
        </w:rPr>
        <w:t>cos</w:t>
      </w:r>
      <w:r w:rsidRPr="008A455B">
        <w:rPr>
          <w:spacing w:val="-3"/>
        </w:rPr>
        <w:t xml:space="preserve"> </w:t>
      </w:r>
      <w:r>
        <w:rPr>
          <w:spacing w:val="-3"/>
          <w:lang w:val="en-US"/>
        </w:rPr>
        <w:sym w:font="Symbol" w:char="F06A"/>
      </w:r>
      <w:r w:rsidRPr="008A455B">
        <w:rPr>
          <w:spacing w:val="-3"/>
        </w:rPr>
        <w:t>)</w:t>
      </w:r>
      <w:r>
        <w:rPr>
          <w:spacing w:val="-3"/>
          <w:lang w:val="fi-FI"/>
        </w:rPr>
        <w:tab/>
      </w:r>
      <w:r w:rsidRPr="008A455B">
        <w:rPr>
          <w:spacing w:val="-3"/>
        </w:rPr>
        <w:tab/>
        <w:t xml:space="preserve">0.90    </w:t>
      </w:r>
    </w:p>
    <w:p w14:paraId="29D17361" w14:textId="77777777" w:rsidR="00F9195D"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Pr>
          <w:spacing w:val="-3"/>
        </w:rPr>
        <w:t>Номинальное напряжение</w:t>
      </w:r>
      <w:r w:rsidRPr="008A455B">
        <w:rPr>
          <w:spacing w:val="-3"/>
        </w:rPr>
        <w:tab/>
      </w:r>
      <w:r w:rsidRPr="008A455B">
        <w:rPr>
          <w:spacing w:val="-3"/>
        </w:rPr>
        <w:tab/>
      </w:r>
      <w:r w:rsidRPr="008A455B">
        <w:rPr>
          <w:spacing w:val="-3"/>
        </w:rPr>
        <w:tab/>
        <w:t>10 500</w:t>
      </w:r>
      <w:proofErr w:type="gramStart"/>
      <w:r w:rsidRPr="008A455B">
        <w:rPr>
          <w:spacing w:val="-3"/>
        </w:rPr>
        <w:t xml:space="preserve">  </w:t>
      </w:r>
      <w:r>
        <w:rPr>
          <w:spacing w:val="-3"/>
        </w:rPr>
        <w:t>В</w:t>
      </w:r>
      <w:proofErr w:type="gramEnd"/>
    </w:p>
    <w:p w14:paraId="63441878" w14:textId="77777777" w:rsidR="00F9195D" w:rsidRPr="008A455B"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Pr>
          <w:spacing w:val="-3"/>
        </w:rPr>
        <w:t xml:space="preserve">Диапазон по напряжению </w:t>
      </w:r>
      <w:r w:rsidRPr="008A455B">
        <w:rPr>
          <w:spacing w:val="-3"/>
        </w:rPr>
        <w:tab/>
      </w:r>
      <w:r w:rsidRPr="008A455B">
        <w:rPr>
          <w:spacing w:val="-3"/>
        </w:rPr>
        <w:tab/>
      </w:r>
      <w:r w:rsidRPr="008A455B">
        <w:rPr>
          <w:spacing w:val="-3"/>
        </w:rPr>
        <w:tab/>
        <w:t>± 10    %</w:t>
      </w:r>
    </w:p>
    <w:p w14:paraId="466B9154" w14:textId="77777777" w:rsidR="00F9195D" w:rsidRPr="008A455B"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Pr>
          <w:spacing w:val="-3"/>
        </w:rPr>
        <w:t>Температурный класс изоляции</w:t>
      </w:r>
      <w:r w:rsidRPr="008A455B">
        <w:rPr>
          <w:spacing w:val="-3"/>
        </w:rPr>
        <w:tab/>
      </w:r>
      <w:r w:rsidRPr="008A455B">
        <w:rPr>
          <w:spacing w:val="-3"/>
        </w:rPr>
        <w:tab/>
      </w:r>
      <w:r w:rsidRPr="008A455B">
        <w:rPr>
          <w:spacing w:val="-3"/>
        </w:rPr>
        <w:tab/>
      </w:r>
      <w:r>
        <w:rPr>
          <w:spacing w:val="-3"/>
          <w:lang w:val="en-US"/>
        </w:rPr>
        <w:t>F</w:t>
      </w:r>
    </w:p>
    <w:p w14:paraId="27B32646" w14:textId="77777777" w:rsidR="00F9195D" w:rsidRPr="008A455B"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Pr>
          <w:spacing w:val="-3"/>
        </w:rPr>
        <w:t>Подъем температуры</w:t>
      </w:r>
      <w:r w:rsidRPr="008A455B">
        <w:rPr>
          <w:spacing w:val="-3"/>
        </w:rPr>
        <w:t xml:space="preserve"> (</w:t>
      </w:r>
      <w:r>
        <w:rPr>
          <w:spacing w:val="-3"/>
        </w:rPr>
        <w:t>класс</w:t>
      </w:r>
      <w:r w:rsidRPr="008A455B">
        <w:rPr>
          <w:spacing w:val="-3"/>
        </w:rPr>
        <w:t xml:space="preserve"> </w:t>
      </w:r>
      <w:r>
        <w:rPr>
          <w:spacing w:val="-3"/>
          <w:lang w:val="en-US"/>
        </w:rPr>
        <w:t>B</w:t>
      </w:r>
      <w:r w:rsidRPr="008A455B">
        <w:rPr>
          <w:spacing w:val="-3"/>
        </w:rPr>
        <w:t>)</w:t>
      </w:r>
    </w:p>
    <w:p w14:paraId="1ED00E58" w14:textId="36FB68E9" w:rsidR="00F9195D" w:rsidRPr="008A455B" w:rsidRDefault="00F9195D" w:rsidP="00F9195D">
      <w:pPr>
        <w:tabs>
          <w:tab w:val="left" w:pos="0"/>
          <w:tab w:val="left" w:pos="1296"/>
          <w:tab w:val="left" w:pos="1985"/>
          <w:tab w:val="left" w:pos="3888"/>
          <w:tab w:val="left" w:pos="5184"/>
          <w:tab w:val="left" w:pos="6480"/>
          <w:tab w:val="left" w:pos="7776"/>
          <w:tab w:val="left" w:pos="9072"/>
          <w:tab w:val="left" w:pos="9360"/>
        </w:tabs>
        <w:spacing w:after="80"/>
        <w:ind w:left="1296" w:hanging="20"/>
        <w:rPr>
          <w:spacing w:val="-3"/>
        </w:rPr>
      </w:pPr>
      <w:r w:rsidRPr="008A455B">
        <w:rPr>
          <w:spacing w:val="-3"/>
        </w:rPr>
        <w:tab/>
      </w:r>
      <w:r w:rsidRPr="008A455B">
        <w:rPr>
          <w:spacing w:val="-3"/>
        </w:rPr>
        <w:noBreakHyphen/>
      </w:r>
      <w:r w:rsidRPr="008A455B">
        <w:rPr>
          <w:spacing w:val="-3"/>
        </w:rPr>
        <w:tab/>
      </w:r>
      <w:r>
        <w:rPr>
          <w:spacing w:val="-3"/>
        </w:rPr>
        <w:t xml:space="preserve">статор </w:t>
      </w:r>
      <w:r w:rsidRPr="008A455B">
        <w:rPr>
          <w:spacing w:val="-3"/>
        </w:rPr>
        <w:t xml:space="preserve"> (</w:t>
      </w:r>
      <w:r>
        <w:rPr>
          <w:spacing w:val="-3"/>
        </w:rPr>
        <w:t xml:space="preserve">посредством </w:t>
      </w:r>
      <w:r w:rsidRPr="008A455B">
        <w:rPr>
          <w:spacing w:val="-3"/>
        </w:rPr>
        <w:t xml:space="preserve"> </w:t>
      </w:r>
      <w:proofErr w:type="spellStart"/>
      <w:r>
        <w:rPr>
          <w:spacing w:val="-3"/>
        </w:rPr>
        <w:t>встроен</w:t>
      </w:r>
      <w:proofErr w:type="gramStart"/>
      <w:r>
        <w:rPr>
          <w:spacing w:val="-3"/>
        </w:rPr>
        <w:t>.д</w:t>
      </w:r>
      <w:proofErr w:type="gramEnd"/>
      <w:r>
        <w:rPr>
          <w:spacing w:val="-3"/>
        </w:rPr>
        <w:t>атчик</w:t>
      </w:r>
      <w:r w:rsidR="00461249">
        <w:rPr>
          <w:spacing w:val="-3"/>
        </w:rPr>
        <w:t>а</w:t>
      </w:r>
      <w:proofErr w:type="spellEnd"/>
      <w:r>
        <w:rPr>
          <w:spacing w:val="-3"/>
        </w:rPr>
        <w:t xml:space="preserve"> темп.</w:t>
      </w:r>
      <w:r w:rsidRPr="008A455B">
        <w:rPr>
          <w:spacing w:val="-3"/>
        </w:rPr>
        <w:t>)</w:t>
      </w:r>
      <w:r w:rsidRPr="008A455B">
        <w:rPr>
          <w:spacing w:val="-3"/>
        </w:rPr>
        <w:tab/>
        <w:t xml:space="preserve">80 </w:t>
      </w:r>
      <w:r>
        <w:rPr>
          <w:spacing w:val="-3"/>
          <w:lang w:val="en-US"/>
        </w:rPr>
        <w:sym w:font="Symbol" w:char="F0B0"/>
      </w:r>
      <w:r>
        <w:rPr>
          <w:spacing w:val="-3"/>
          <w:lang w:val="en-US"/>
        </w:rPr>
        <w:t>C</w:t>
      </w:r>
      <w:r w:rsidRPr="008A455B">
        <w:rPr>
          <w:spacing w:val="-3"/>
        </w:rPr>
        <w:tab/>
      </w:r>
    </w:p>
    <w:p w14:paraId="2EC30150" w14:textId="77777777" w:rsidR="00F9195D" w:rsidRPr="008A455B" w:rsidRDefault="00F9195D" w:rsidP="00F9195D">
      <w:pPr>
        <w:tabs>
          <w:tab w:val="left" w:pos="0"/>
          <w:tab w:val="left" w:pos="1296"/>
          <w:tab w:val="left" w:pos="1985"/>
          <w:tab w:val="left" w:pos="3888"/>
          <w:tab w:val="left" w:pos="5184"/>
          <w:tab w:val="left" w:pos="6480"/>
          <w:tab w:val="left" w:pos="7776"/>
          <w:tab w:val="left" w:pos="9072"/>
          <w:tab w:val="left" w:pos="9360"/>
        </w:tabs>
        <w:spacing w:after="80"/>
        <w:ind w:left="1296" w:hanging="20"/>
        <w:rPr>
          <w:spacing w:val="-3"/>
        </w:rPr>
      </w:pPr>
      <w:r w:rsidRPr="008A455B">
        <w:rPr>
          <w:spacing w:val="-3"/>
        </w:rPr>
        <w:noBreakHyphen/>
      </w:r>
      <w:r w:rsidRPr="008A455B">
        <w:rPr>
          <w:spacing w:val="-3"/>
        </w:rPr>
        <w:tab/>
      </w:r>
      <w:r>
        <w:rPr>
          <w:spacing w:val="-3"/>
        </w:rPr>
        <w:t>ротор</w:t>
      </w:r>
      <w:r w:rsidRPr="008A455B">
        <w:rPr>
          <w:spacing w:val="-3"/>
        </w:rPr>
        <w:t xml:space="preserve"> (</w:t>
      </w:r>
      <w:r>
        <w:rPr>
          <w:spacing w:val="-3"/>
        </w:rPr>
        <w:t>через сопротивление</w:t>
      </w:r>
      <w:proofErr w:type="gramStart"/>
      <w:r>
        <w:rPr>
          <w:spacing w:val="-3"/>
        </w:rPr>
        <w:t xml:space="preserve"> </w:t>
      </w:r>
      <w:r w:rsidRPr="008A455B">
        <w:rPr>
          <w:spacing w:val="-3"/>
        </w:rPr>
        <w:t>)</w:t>
      </w:r>
      <w:proofErr w:type="gramEnd"/>
      <w:r w:rsidRPr="008A455B">
        <w:rPr>
          <w:spacing w:val="-3"/>
        </w:rPr>
        <w:tab/>
      </w:r>
      <w:r w:rsidRPr="008A455B">
        <w:rPr>
          <w:spacing w:val="-3"/>
        </w:rPr>
        <w:tab/>
      </w:r>
      <w:r w:rsidRPr="008A455B">
        <w:rPr>
          <w:spacing w:val="-3"/>
        </w:rPr>
        <w:tab/>
        <w:t xml:space="preserve">90 </w:t>
      </w:r>
      <w:r>
        <w:rPr>
          <w:spacing w:val="-3"/>
          <w:lang w:val="en-US"/>
        </w:rPr>
        <w:sym w:font="Symbol" w:char="F0B0"/>
      </w:r>
      <w:r>
        <w:rPr>
          <w:spacing w:val="-3"/>
          <w:lang w:val="en-US"/>
        </w:rPr>
        <w:t>C</w:t>
      </w:r>
    </w:p>
    <w:p w14:paraId="0A162E83" w14:textId="77777777" w:rsidR="00F9195D" w:rsidRPr="008A455B" w:rsidRDefault="00F9195D" w:rsidP="00F9195D">
      <w:pPr>
        <w:tabs>
          <w:tab w:val="left" w:pos="0"/>
          <w:tab w:val="left" w:pos="1296"/>
          <w:tab w:val="left" w:pos="2592"/>
          <w:tab w:val="left" w:pos="3888"/>
          <w:tab w:val="left" w:pos="5184"/>
          <w:tab w:val="left" w:pos="6480"/>
          <w:tab w:val="left" w:pos="7776"/>
          <w:tab w:val="left" w:pos="9072"/>
          <w:tab w:val="left" w:pos="9360"/>
        </w:tabs>
        <w:spacing w:after="80"/>
        <w:ind w:left="2592" w:hanging="2592"/>
        <w:rPr>
          <w:spacing w:val="-3"/>
        </w:rPr>
      </w:pPr>
      <w:r w:rsidRPr="008A455B">
        <w:rPr>
          <w:spacing w:val="-3"/>
        </w:rPr>
        <w:tab/>
      </w:r>
      <w:r>
        <w:rPr>
          <w:spacing w:val="-3"/>
        </w:rPr>
        <w:t>Охлаждающая вода</w:t>
      </w:r>
      <w:r w:rsidRPr="008A455B">
        <w:rPr>
          <w:spacing w:val="-3"/>
        </w:rPr>
        <w:t xml:space="preserve"> (</w:t>
      </w:r>
      <w:r>
        <w:rPr>
          <w:spacing w:val="-3"/>
        </w:rPr>
        <w:t>мин</w:t>
      </w:r>
      <w:r w:rsidRPr="008A455B">
        <w:rPr>
          <w:spacing w:val="-3"/>
        </w:rPr>
        <w:t>.)</w:t>
      </w:r>
      <w:r w:rsidRPr="008A455B">
        <w:rPr>
          <w:spacing w:val="-3"/>
        </w:rPr>
        <w:tab/>
      </w:r>
      <w:r w:rsidRPr="008A455B">
        <w:rPr>
          <w:spacing w:val="-3"/>
        </w:rPr>
        <w:tab/>
      </w:r>
      <w:r w:rsidRPr="008A455B">
        <w:rPr>
          <w:spacing w:val="-3"/>
        </w:rPr>
        <w:tab/>
        <w:t xml:space="preserve">0 </w:t>
      </w:r>
      <w:r>
        <w:rPr>
          <w:spacing w:val="-3"/>
          <w:lang w:val="en-US"/>
        </w:rPr>
        <w:sym w:font="Symbol" w:char="F0B0"/>
      </w:r>
      <w:r>
        <w:rPr>
          <w:spacing w:val="-3"/>
          <w:lang w:val="en-US"/>
        </w:rPr>
        <w:t>C</w:t>
      </w:r>
    </w:p>
    <w:p w14:paraId="1002FFE8" w14:textId="77777777" w:rsidR="00F9195D" w:rsidRPr="008A455B"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Pr>
          <w:spacing w:val="-3"/>
        </w:rPr>
        <w:t xml:space="preserve">Воздух </w:t>
      </w:r>
      <w:proofErr w:type="spellStart"/>
      <w:r>
        <w:rPr>
          <w:spacing w:val="-3"/>
        </w:rPr>
        <w:t>сист</w:t>
      </w:r>
      <w:proofErr w:type="spellEnd"/>
      <w:r>
        <w:rPr>
          <w:spacing w:val="-3"/>
        </w:rPr>
        <w:t>. охлаждения</w:t>
      </w:r>
      <w:r w:rsidRPr="008A455B">
        <w:rPr>
          <w:spacing w:val="-3"/>
        </w:rPr>
        <w:t xml:space="preserve"> (</w:t>
      </w:r>
      <w:r>
        <w:rPr>
          <w:spacing w:val="-3"/>
        </w:rPr>
        <w:t>макс</w:t>
      </w:r>
      <w:r w:rsidRPr="008A455B">
        <w:rPr>
          <w:spacing w:val="-3"/>
        </w:rPr>
        <w:t>.)</w:t>
      </w:r>
      <w:r w:rsidRPr="008A455B">
        <w:rPr>
          <w:spacing w:val="-3"/>
        </w:rPr>
        <w:tab/>
      </w:r>
      <w:r w:rsidRPr="008A455B">
        <w:rPr>
          <w:spacing w:val="-3"/>
        </w:rPr>
        <w:tab/>
      </w:r>
      <w:r w:rsidRPr="008A455B">
        <w:rPr>
          <w:spacing w:val="-3"/>
        </w:rPr>
        <w:tab/>
        <w:t xml:space="preserve">40 </w:t>
      </w:r>
      <w:r>
        <w:rPr>
          <w:spacing w:val="-3"/>
          <w:lang w:val="en-US"/>
        </w:rPr>
        <w:sym w:font="Symbol" w:char="F0B0"/>
      </w:r>
      <w:r>
        <w:rPr>
          <w:spacing w:val="-3"/>
          <w:lang w:val="en-US"/>
        </w:rPr>
        <w:t>C</w:t>
      </w:r>
    </w:p>
    <w:p w14:paraId="5E20101E" w14:textId="77777777" w:rsidR="00F9195D"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lang w:val="fr-FR"/>
        </w:rPr>
      </w:pPr>
      <w:r>
        <w:rPr>
          <w:spacing w:val="-3"/>
        </w:rPr>
        <w:t xml:space="preserve">Воздух </w:t>
      </w:r>
      <w:proofErr w:type="spellStart"/>
      <w:r>
        <w:rPr>
          <w:spacing w:val="-3"/>
        </w:rPr>
        <w:t>сист</w:t>
      </w:r>
      <w:proofErr w:type="spellEnd"/>
      <w:r>
        <w:rPr>
          <w:spacing w:val="-3"/>
        </w:rPr>
        <w:t>. охлаждения</w:t>
      </w:r>
      <w:r w:rsidRPr="008A455B">
        <w:rPr>
          <w:spacing w:val="-3"/>
        </w:rPr>
        <w:t xml:space="preserve"> (</w:t>
      </w:r>
      <w:r>
        <w:rPr>
          <w:spacing w:val="-3"/>
        </w:rPr>
        <w:t>мин.)</w:t>
      </w:r>
      <w:r>
        <w:rPr>
          <w:spacing w:val="-3"/>
        </w:rPr>
        <w:tab/>
      </w:r>
      <w:r w:rsidRPr="008A455B">
        <w:rPr>
          <w:spacing w:val="-3"/>
        </w:rPr>
        <w:tab/>
      </w:r>
      <w:r w:rsidRPr="008A455B">
        <w:rPr>
          <w:spacing w:val="-3"/>
        </w:rPr>
        <w:tab/>
      </w:r>
      <w:r>
        <w:rPr>
          <w:spacing w:val="-3"/>
          <w:lang w:val="fr-FR"/>
        </w:rPr>
        <w:t xml:space="preserve">5 </w:t>
      </w:r>
      <w:r>
        <w:rPr>
          <w:spacing w:val="-3"/>
          <w:lang w:val="en-US"/>
        </w:rPr>
        <w:sym w:font="Symbol" w:char="F0B0"/>
      </w:r>
      <w:r>
        <w:rPr>
          <w:spacing w:val="-3"/>
          <w:lang w:val="fr-FR"/>
        </w:rPr>
        <w:t>C</w:t>
      </w:r>
    </w:p>
    <w:p w14:paraId="0F172884" w14:textId="77777777" w:rsidR="00F9195D" w:rsidRPr="008A455B"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Pr>
          <w:spacing w:val="-3"/>
        </w:rPr>
        <w:t>Диапазон рабочих темп</w:t>
      </w:r>
      <w:proofErr w:type="gramStart"/>
      <w:r>
        <w:rPr>
          <w:spacing w:val="-3"/>
        </w:rPr>
        <w:t>.</w:t>
      </w:r>
      <w:proofErr w:type="gramEnd"/>
      <w:r>
        <w:rPr>
          <w:spacing w:val="-3"/>
        </w:rPr>
        <w:t xml:space="preserve"> </w:t>
      </w:r>
      <w:proofErr w:type="spellStart"/>
      <w:proofErr w:type="gramStart"/>
      <w:r>
        <w:rPr>
          <w:spacing w:val="-3"/>
        </w:rPr>
        <w:t>о</w:t>
      </w:r>
      <w:proofErr w:type="gramEnd"/>
      <w:r>
        <w:rPr>
          <w:spacing w:val="-3"/>
        </w:rPr>
        <w:t>кр</w:t>
      </w:r>
      <w:proofErr w:type="spellEnd"/>
      <w:r>
        <w:rPr>
          <w:spacing w:val="-3"/>
        </w:rPr>
        <w:t xml:space="preserve">. среды (транспортировка и хранение) </w:t>
      </w:r>
    </w:p>
    <w:p w14:paraId="067A0CB9" w14:textId="77777777" w:rsidR="00F9195D" w:rsidRPr="008A455B"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sidRPr="008A455B">
        <w:rPr>
          <w:spacing w:val="-3"/>
        </w:rPr>
        <w:lastRenderedPageBreak/>
        <w:tab/>
      </w:r>
      <w:r w:rsidRPr="008A455B">
        <w:rPr>
          <w:spacing w:val="-3"/>
        </w:rPr>
        <w:tab/>
      </w:r>
      <w:r w:rsidRPr="008A455B">
        <w:rPr>
          <w:spacing w:val="-3"/>
        </w:rPr>
        <w:tab/>
      </w:r>
      <w:r w:rsidRPr="008A455B">
        <w:rPr>
          <w:spacing w:val="-3"/>
        </w:rPr>
        <w:tab/>
      </w:r>
      <w:r w:rsidRPr="008A455B">
        <w:rPr>
          <w:spacing w:val="-3"/>
        </w:rPr>
        <w:tab/>
      </w:r>
      <w:r>
        <w:rPr>
          <w:spacing w:val="-3"/>
          <w:lang w:val="fr-FR"/>
        </w:rPr>
        <w:noBreakHyphen/>
        <w:t xml:space="preserve"> 50.</w:t>
      </w:r>
      <w:r w:rsidRPr="008A455B">
        <w:rPr>
          <w:spacing w:val="-3"/>
        </w:rPr>
        <w:t>+ 40</w:t>
      </w:r>
      <w:r>
        <w:rPr>
          <w:spacing w:val="-3"/>
          <w:lang w:val="en-US"/>
        </w:rPr>
        <w:sym w:font="Symbol" w:char="F0B0"/>
      </w:r>
      <w:r>
        <w:rPr>
          <w:spacing w:val="-3"/>
          <w:lang w:val="en-US"/>
        </w:rPr>
        <w:t>C</w:t>
      </w:r>
    </w:p>
    <w:p w14:paraId="1346D499" w14:textId="77777777" w:rsidR="00F9195D" w:rsidRDefault="00F9195D" w:rsidP="00F9195D">
      <w:pPr>
        <w:tabs>
          <w:tab w:val="left" w:pos="0"/>
          <w:tab w:val="left" w:pos="1296"/>
          <w:tab w:val="left" w:pos="2592"/>
          <w:tab w:val="left" w:pos="3888"/>
          <w:tab w:val="left" w:pos="5184"/>
          <w:tab w:val="left" w:pos="6480"/>
          <w:tab w:val="left" w:pos="7776"/>
          <w:tab w:val="left" w:pos="9072"/>
          <w:tab w:val="left" w:pos="9360"/>
        </w:tabs>
        <w:spacing w:after="80"/>
        <w:ind w:left="1296" w:hanging="1296"/>
        <w:rPr>
          <w:spacing w:val="-3"/>
          <w:lang w:val="fr-FR"/>
        </w:rPr>
      </w:pPr>
      <w:r w:rsidRPr="008A455B">
        <w:rPr>
          <w:spacing w:val="-3"/>
        </w:rPr>
        <w:tab/>
      </w:r>
      <w:r>
        <w:rPr>
          <w:spacing w:val="-3"/>
        </w:rPr>
        <w:t xml:space="preserve">Диапазон относительной влажности </w:t>
      </w:r>
      <w:r>
        <w:rPr>
          <w:spacing w:val="-3"/>
          <w:lang w:val="fr-FR"/>
        </w:rPr>
        <w:t xml:space="preserve"> </w:t>
      </w:r>
      <w:proofErr w:type="gramStart"/>
      <w:r w:rsidRPr="008A455B">
        <w:rPr>
          <w:spacing w:val="-3"/>
        </w:rPr>
        <w:t>(</w:t>
      </w:r>
      <w:r>
        <w:rPr>
          <w:spacing w:val="-3"/>
        </w:rPr>
        <w:t xml:space="preserve"> </w:t>
      </w:r>
      <w:proofErr w:type="gramEnd"/>
      <w:r>
        <w:rPr>
          <w:spacing w:val="-3"/>
        </w:rPr>
        <w:t xml:space="preserve">транспортировка и хранение </w:t>
      </w:r>
      <w:r w:rsidRPr="008A455B">
        <w:rPr>
          <w:spacing w:val="-3"/>
        </w:rPr>
        <w:t>)</w:t>
      </w:r>
      <w:r>
        <w:rPr>
          <w:spacing w:val="-3"/>
          <w:lang w:val="fr-FR"/>
        </w:rPr>
        <w:tab/>
      </w:r>
    </w:p>
    <w:p w14:paraId="1F56BEB0" w14:textId="77777777" w:rsidR="00F9195D" w:rsidRDefault="00F9195D" w:rsidP="00F9195D">
      <w:pPr>
        <w:tabs>
          <w:tab w:val="left" w:pos="0"/>
          <w:tab w:val="left" w:pos="1296"/>
          <w:tab w:val="left" w:pos="2592"/>
          <w:tab w:val="left" w:pos="3888"/>
          <w:tab w:val="left" w:pos="5184"/>
          <w:tab w:val="left" w:pos="6480"/>
          <w:tab w:val="left" w:pos="7776"/>
          <w:tab w:val="left" w:pos="9072"/>
          <w:tab w:val="left" w:pos="9360"/>
        </w:tabs>
        <w:spacing w:after="80"/>
        <w:ind w:left="1296" w:hanging="1296"/>
        <w:rPr>
          <w:spacing w:val="-3"/>
          <w:lang w:val="fr-FR"/>
        </w:rPr>
      </w:pPr>
      <w:r>
        <w:rPr>
          <w:spacing w:val="-3"/>
          <w:lang w:val="fr-FR"/>
        </w:rPr>
        <w:tab/>
      </w:r>
      <w:r>
        <w:rPr>
          <w:spacing w:val="-3"/>
          <w:lang w:val="fr-FR"/>
        </w:rPr>
        <w:tab/>
      </w:r>
      <w:r>
        <w:rPr>
          <w:spacing w:val="-3"/>
          <w:lang w:val="fr-FR"/>
        </w:rPr>
        <w:tab/>
      </w:r>
      <w:r>
        <w:rPr>
          <w:spacing w:val="-3"/>
          <w:lang w:val="fr-FR"/>
        </w:rPr>
        <w:tab/>
      </w:r>
      <w:r>
        <w:rPr>
          <w:spacing w:val="-3"/>
          <w:lang w:val="fr-FR"/>
        </w:rPr>
        <w:tab/>
      </w:r>
      <w:r>
        <w:rPr>
          <w:spacing w:val="-3"/>
          <w:lang w:val="fr-FR"/>
        </w:rPr>
        <w:tab/>
        <w:t>0</w:t>
      </w:r>
      <w:r>
        <w:rPr>
          <w:spacing w:val="-3"/>
          <w:lang w:val="fr-FR"/>
        </w:rPr>
        <w:noBreakHyphen/>
        <w:t>90 %</w:t>
      </w:r>
    </w:p>
    <w:p w14:paraId="5DDE15E4" w14:textId="31DE27CC" w:rsidR="00F9195D" w:rsidRPr="00820A70" w:rsidRDefault="006277E0"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Pr>
          <w:spacing w:val="-3"/>
        </w:rPr>
        <w:t xml:space="preserve">Скорость вращения номинальная </w:t>
      </w:r>
      <w:r w:rsidR="00F9195D" w:rsidRPr="00820A70">
        <w:rPr>
          <w:spacing w:val="-3"/>
        </w:rPr>
        <w:tab/>
      </w:r>
      <w:r w:rsidR="00F9195D" w:rsidRPr="00820A70">
        <w:rPr>
          <w:spacing w:val="-3"/>
        </w:rPr>
        <w:tab/>
      </w:r>
      <w:r w:rsidR="00F9195D" w:rsidRPr="00820A70">
        <w:rPr>
          <w:spacing w:val="-3"/>
        </w:rPr>
        <w:tab/>
        <w:t xml:space="preserve">187,5 </w:t>
      </w:r>
      <w:proofErr w:type="gramStart"/>
      <w:r w:rsidR="00F9195D" w:rsidRPr="00820A70">
        <w:rPr>
          <w:spacing w:val="-3"/>
        </w:rPr>
        <w:t>об</w:t>
      </w:r>
      <w:proofErr w:type="gramEnd"/>
      <w:r w:rsidR="00F9195D" w:rsidRPr="00820A70">
        <w:rPr>
          <w:spacing w:val="-3"/>
        </w:rPr>
        <w:t xml:space="preserve">/мин </w:t>
      </w:r>
    </w:p>
    <w:p w14:paraId="2BFAAF42" w14:textId="77777777" w:rsidR="00F9195D" w:rsidRPr="00820A70" w:rsidRDefault="00F9195D" w:rsidP="00F9195D">
      <w:pPr>
        <w:tabs>
          <w:tab w:val="left" w:pos="0"/>
          <w:tab w:val="left" w:pos="1296"/>
          <w:tab w:val="left" w:pos="2592"/>
          <w:tab w:val="left" w:pos="3888"/>
          <w:tab w:val="left" w:pos="5184"/>
          <w:tab w:val="left" w:pos="6480"/>
          <w:tab w:val="left" w:pos="7776"/>
          <w:tab w:val="left" w:pos="9072"/>
          <w:tab w:val="left" w:pos="9360"/>
        </w:tabs>
        <w:spacing w:after="80"/>
        <w:rPr>
          <w:spacing w:val="-3"/>
        </w:rPr>
      </w:pPr>
      <w:r w:rsidRPr="00820A70">
        <w:rPr>
          <w:spacing w:val="-3"/>
        </w:rPr>
        <w:t xml:space="preserve">Скорость вращения разгонная (10 мин) – в соответствии </w:t>
      </w:r>
      <w:r w:rsidRPr="00820A70">
        <w:rPr>
          <w:spacing w:val="-3"/>
        </w:rPr>
        <w:tab/>
        <w:t>с данными поставщика турбины</w:t>
      </w:r>
    </w:p>
    <w:p w14:paraId="45BF3AAA" w14:textId="77777777" w:rsidR="00B40BDC" w:rsidRPr="00F67B72" w:rsidRDefault="00B40BDC" w:rsidP="00915B86">
      <w:bookmarkStart w:id="669" w:name="_Toc397430139"/>
      <w:bookmarkStart w:id="670" w:name="_Toc397430650"/>
      <w:bookmarkStart w:id="671" w:name="_Toc397430140"/>
      <w:bookmarkStart w:id="672" w:name="_Toc397430651"/>
      <w:bookmarkStart w:id="673" w:name="_Toc397430141"/>
      <w:bookmarkStart w:id="674" w:name="_Toc397430652"/>
      <w:bookmarkStart w:id="675" w:name="_Toc397430142"/>
      <w:bookmarkStart w:id="676" w:name="_Toc397430653"/>
      <w:bookmarkStart w:id="677" w:name="_Toc397430143"/>
      <w:bookmarkStart w:id="678" w:name="_Toc397430654"/>
      <w:bookmarkStart w:id="679" w:name="_Toc397430144"/>
      <w:bookmarkStart w:id="680" w:name="_Toc397430655"/>
      <w:bookmarkStart w:id="681" w:name="_Toc397430145"/>
      <w:bookmarkStart w:id="682" w:name="_Toc397430656"/>
      <w:bookmarkStart w:id="683" w:name="_Toc397430146"/>
      <w:bookmarkStart w:id="684" w:name="_Toc397430657"/>
      <w:bookmarkStart w:id="685" w:name="_Toc397430147"/>
      <w:bookmarkStart w:id="686" w:name="_Toc397430658"/>
      <w:bookmarkStart w:id="687" w:name="_Toc397430148"/>
      <w:bookmarkStart w:id="688" w:name="_Toc397430659"/>
      <w:bookmarkStart w:id="689" w:name="_Toc397430149"/>
      <w:bookmarkStart w:id="690" w:name="_Toc397430660"/>
      <w:bookmarkStart w:id="691" w:name="_Toc397430150"/>
      <w:bookmarkStart w:id="692" w:name="_Toc397430661"/>
      <w:bookmarkStart w:id="693" w:name="_Toc397430151"/>
      <w:bookmarkStart w:id="694" w:name="_Toc397430662"/>
      <w:bookmarkStart w:id="695" w:name="_Toc397430152"/>
      <w:bookmarkStart w:id="696" w:name="_Toc397430663"/>
      <w:bookmarkStart w:id="697" w:name="_Toc397430153"/>
      <w:bookmarkStart w:id="698" w:name="_Toc397430664"/>
      <w:bookmarkStart w:id="699" w:name="_Toc397430154"/>
      <w:bookmarkStart w:id="700" w:name="_Toc397430665"/>
      <w:bookmarkStart w:id="701" w:name="_Toc397430155"/>
      <w:bookmarkStart w:id="702" w:name="_Toc397430666"/>
      <w:bookmarkStart w:id="703" w:name="_Toc397430156"/>
      <w:bookmarkStart w:id="704" w:name="_Toc397430667"/>
      <w:bookmarkStart w:id="705" w:name="_Toc397430157"/>
      <w:bookmarkStart w:id="706" w:name="_Toc397430668"/>
      <w:bookmarkStart w:id="707" w:name="_Toc397430158"/>
      <w:bookmarkStart w:id="708" w:name="_Toc397430669"/>
      <w:bookmarkStart w:id="709" w:name="_Toc397430159"/>
      <w:bookmarkStart w:id="710" w:name="_Toc397430670"/>
      <w:bookmarkStart w:id="711" w:name="_Toc397430160"/>
      <w:bookmarkStart w:id="712" w:name="_Toc397430671"/>
      <w:bookmarkStart w:id="713" w:name="_Toc397430161"/>
      <w:bookmarkStart w:id="714" w:name="_Toc397430672"/>
      <w:bookmarkStart w:id="715" w:name="_Toc397430162"/>
      <w:bookmarkStart w:id="716" w:name="_Toc397430673"/>
      <w:bookmarkStart w:id="717" w:name="_Toc397430163"/>
      <w:bookmarkStart w:id="718" w:name="_Toc397430674"/>
      <w:bookmarkStart w:id="719" w:name="_Toc397430164"/>
      <w:bookmarkStart w:id="720" w:name="_Toc397430675"/>
      <w:bookmarkStart w:id="721" w:name="_Toc397430165"/>
      <w:bookmarkStart w:id="722" w:name="_Toc397430676"/>
      <w:bookmarkStart w:id="723" w:name="_Toc397430166"/>
      <w:bookmarkStart w:id="724" w:name="_Toc397430677"/>
      <w:bookmarkStart w:id="725" w:name="_Toc397430167"/>
      <w:bookmarkStart w:id="726" w:name="_Toc397430678"/>
      <w:bookmarkStart w:id="727" w:name="_Toc397430168"/>
      <w:bookmarkStart w:id="728" w:name="_Toc397430679"/>
      <w:bookmarkStart w:id="729" w:name="_Toc397430169"/>
      <w:bookmarkStart w:id="730" w:name="_Toc397430680"/>
      <w:bookmarkStart w:id="731" w:name="_Toc397430170"/>
      <w:bookmarkStart w:id="732" w:name="_Toc397430681"/>
      <w:bookmarkStart w:id="733" w:name="_Toc397430171"/>
      <w:bookmarkStart w:id="734" w:name="_Toc397430682"/>
      <w:bookmarkStart w:id="735" w:name="_Toc397604728"/>
      <w:bookmarkStart w:id="736" w:name="_Toc397419060"/>
      <w:bookmarkStart w:id="737" w:name="_Toc397419568"/>
      <w:bookmarkStart w:id="738" w:name="_Toc397422224"/>
      <w:bookmarkStart w:id="739" w:name="_Toc397430173"/>
      <w:bookmarkStart w:id="740" w:name="_Toc397430684"/>
      <w:bookmarkStart w:id="741" w:name="_Toc397419062"/>
      <w:bookmarkStart w:id="742" w:name="_Toc397419570"/>
      <w:bookmarkStart w:id="743" w:name="_Toc397422226"/>
      <w:bookmarkStart w:id="744" w:name="_Toc397430175"/>
      <w:bookmarkStart w:id="745" w:name="_Toc397430686"/>
      <w:bookmarkStart w:id="746" w:name="_Toc397419063"/>
      <w:bookmarkStart w:id="747" w:name="_Toc397419571"/>
      <w:bookmarkStart w:id="748" w:name="_Toc397422227"/>
      <w:bookmarkStart w:id="749" w:name="_Toc397430176"/>
      <w:bookmarkStart w:id="750" w:name="_Toc397430687"/>
      <w:bookmarkStart w:id="751" w:name="_Toc396398186"/>
      <w:bookmarkStart w:id="752" w:name="_Toc396398187"/>
      <w:bookmarkStart w:id="753" w:name="_Toc397419064"/>
      <w:bookmarkStart w:id="754" w:name="_Toc397419572"/>
      <w:bookmarkStart w:id="755" w:name="_Toc397422228"/>
      <w:bookmarkStart w:id="756" w:name="_Toc397430177"/>
      <w:bookmarkStart w:id="757" w:name="_Toc397430688"/>
      <w:bookmarkStart w:id="758" w:name="_Toc397419065"/>
      <w:bookmarkStart w:id="759" w:name="_Toc397419573"/>
      <w:bookmarkStart w:id="760" w:name="_Toc397422229"/>
      <w:bookmarkStart w:id="761" w:name="_Toc397430178"/>
      <w:bookmarkStart w:id="762" w:name="_Toc397430689"/>
      <w:bookmarkStart w:id="763" w:name="_Toc397419071"/>
      <w:bookmarkStart w:id="764" w:name="_Toc397419579"/>
      <w:bookmarkStart w:id="765" w:name="_Toc397422235"/>
      <w:bookmarkStart w:id="766" w:name="_Toc397430184"/>
      <w:bookmarkStart w:id="767" w:name="_Toc397430695"/>
      <w:bookmarkStart w:id="768" w:name="_Toc397419083"/>
      <w:bookmarkStart w:id="769" w:name="_Toc397419591"/>
      <w:bookmarkStart w:id="770" w:name="_Toc397422247"/>
      <w:bookmarkStart w:id="771" w:name="_Toc397430196"/>
      <w:bookmarkStart w:id="772" w:name="_Toc397430707"/>
      <w:bookmarkStart w:id="773" w:name="_Toc397419089"/>
      <w:bookmarkStart w:id="774" w:name="_Toc397419597"/>
      <w:bookmarkStart w:id="775" w:name="_Toc397422253"/>
      <w:bookmarkStart w:id="776" w:name="_Toc397430202"/>
      <w:bookmarkStart w:id="777" w:name="_Toc397430713"/>
      <w:bookmarkStart w:id="778" w:name="_Toc397419093"/>
      <w:bookmarkStart w:id="779" w:name="_Toc397419601"/>
      <w:bookmarkStart w:id="780" w:name="_Toc397422257"/>
      <w:bookmarkStart w:id="781" w:name="_Toc397430206"/>
      <w:bookmarkStart w:id="782" w:name="_Toc397430717"/>
      <w:bookmarkStart w:id="783" w:name="_Toc397419097"/>
      <w:bookmarkStart w:id="784" w:name="_Toc397419605"/>
      <w:bookmarkStart w:id="785" w:name="_Toc397422261"/>
      <w:bookmarkStart w:id="786" w:name="_Toc397430210"/>
      <w:bookmarkStart w:id="787" w:name="_Toc397430721"/>
      <w:bookmarkStart w:id="788" w:name="_Toc397419101"/>
      <w:bookmarkStart w:id="789" w:name="_Toc397419609"/>
      <w:bookmarkStart w:id="790" w:name="_Toc397422265"/>
      <w:bookmarkStart w:id="791" w:name="_Toc397430214"/>
      <w:bookmarkStart w:id="792" w:name="_Toc397430725"/>
      <w:bookmarkStart w:id="793" w:name="_Toc397419109"/>
      <w:bookmarkStart w:id="794" w:name="_Toc397419617"/>
      <w:bookmarkStart w:id="795" w:name="_Toc397422273"/>
      <w:bookmarkStart w:id="796" w:name="_Toc397430222"/>
      <w:bookmarkStart w:id="797" w:name="_Toc397430733"/>
      <w:bookmarkStart w:id="798" w:name="_Toc397419117"/>
      <w:bookmarkStart w:id="799" w:name="_Toc397419625"/>
      <w:bookmarkStart w:id="800" w:name="_Toc397422281"/>
      <w:bookmarkStart w:id="801" w:name="_Toc397430230"/>
      <w:bookmarkStart w:id="802" w:name="_Toc397430741"/>
      <w:bookmarkStart w:id="803" w:name="_Toc397419125"/>
      <w:bookmarkStart w:id="804" w:name="_Toc397419633"/>
      <w:bookmarkStart w:id="805" w:name="_Toc397422289"/>
      <w:bookmarkStart w:id="806" w:name="_Toc397430238"/>
      <w:bookmarkStart w:id="807" w:name="_Toc397430749"/>
      <w:bookmarkStart w:id="808" w:name="_Toc397419133"/>
      <w:bookmarkStart w:id="809" w:name="_Toc397419641"/>
      <w:bookmarkStart w:id="810" w:name="_Toc397422297"/>
      <w:bookmarkStart w:id="811" w:name="_Toc397430246"/>
      <w:bookmarkStart w:id="812" w:name="_Toc397430757"/>
      <w:bookmarkStart w:id="813" w:name="_Toc397419141"/>
      <w:bookmarkStart w:id="814" w:name="_Toc397419649"/>
      <w:bookmarkStart w:id="815" w:name="_Toc397422305"/>
      <w:bookmarkStart w:id="816" w:name="_Toc397430254"/>
      <w:bookmarkStart w:id="817" w:name="_Toc397430765"/>
      <w:bookmarkStart w:id="818" w:name="_Toc397419149"/>
      <w:bookmarkStart w:id="819" w:name="_Toc397419657"/>
      <w:bookmarkStart w:id="820" w:name="_Toc397422313"/>
      <w:bookmarkStart w:id="821" w:name="_Toc397430262"/>
      <w:bookmarkStart w:id="822" w:name="_Toc397430773"/>
      <w:bookmarkStart w:id="823" w:name="_Toc397419156"/>
      <w:bookmarkStart w:id="824" w:name="_Toc397419664"/>
      <w:bookmarkStart w:id="825" w:name="_Toc397422320"/>
      <w:bookmarkStart w:id="826" w:name="_Toc397430269"/>
      <w:bookmarkStart w:id="827" w:name="_Toc397430780"/>
      <w:bookmarkStart w:id="828" w:name="_Toc397419164"/>
      <w:bookmarkStart w:id="829" w:name="_Toc397419672"/>
      <w:bookmarkStart w:id="830" w:name="_Toc397422328"/>
      <w:bookmarkStart w:id="831" w:name="_Toc397430277"/>
      <w:bookmarkStart w:id="832" w:name="_Toc397430788"/>
      <w:bookmarkStart w:id="833" w:name="_Toc397419172"/>
      <w:bookmarkStart w:id="834" w:name="_Toc397419680"/>
      <w:bookmarkStart w:id="835" w:name="_Toc397422336"/>
      <w:bookmarkStart w:id="836" w:name="_Toc397430285"/>
      <w:bookmarkStart w:id="837" w:name="_Toc397430796"/>
      <w:bookmarkStart w:id="838" w:name="_Toc397419180"/>
      <w:bookmarkStart w:id="839" w:name="_Toc397419688"/>
      <w:bookmarkStart w:id="840" w:name="_Toc397422344"/>
      <w:bookmarkStart w:id="841" w:name="_Toc397430293"/>
      <w:bookmarkStart w:id="842" w:name="_Toc397430804"/>
      <w:bookmarkStart w:id="843" w:name="_Toc397419187"/>
      <w:bookmarkStart w:id="844" w:name="_Toc397419695"/>
      <w:bookmarkStart w:id="845" w:name="_Toc397422351"/>
      <w:bookmarkStart w:id="846" w:name="_Toc397430300"/>
      <w:bookmarkStart w:id="847" w:name="_Toc397430811"/>
      <w:bookmarkStart w:id="848" w:name="_Toc397419195"/>
      <w:bookmarkStart w:id="849" w:name="_Toc397419703"/>
      <w:bookmarkStart w:id="850" w:name="_Toc397422359"/>
      <w:bookmarkStart w:id="851" w:name="_Toc397430308"/>
      <w:bookmarkStart w:id="852" w:name="_Toc397430819"/>
      <w:bookmarkStart w:id="853" w:name="_Toc397419196"/>
      <w:bookmarkStart w:id="854" w:name="_Toc397419704"/>
      <w:bookmarkStart w:id="855" w:name="_Toc397422360"/>
      <w:bookmarkStart w:id="856" w:name="_Toc397430309"/>
      <w:bookmarkStart w:id="857" w:name="_Toc397430820"/>
      <w:bookmarkStart w:id="858" w:name="_Toc397419197"/>
      <w:bookmarkStart w:id="859" w:name="_Toc397419705"/>
      <w:bookmarkStart w:id="860" w:name="_Toc397422361"/>
      <w:bookmarkStart w:id="861" w:name="_Toc397430310"/>
      <w:bookmarkStart w:id="862" w:name="_Toc397430821"/>
      <w:bookmarkStart w:id="863" w:name="_Toc397419198"/>
      <w:bookmarkStart w:id="864" w:name="_Toc397419706"/>
      <w:bookmarkStart w:id="865" w:name="_Toc397422362"/>
      <w:bookmarkStart w:id="866" w:name="_Toc397430311"/>
      <w:bookmarkStart w:id="867" w:name="_Toc397430822"/>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399929E5" w14:textId="4F966933" w:rsidR="00F9195D" w:rsidRPr="00EC68D2" w:rsidRDefault="00F9195D" w:rsidP="00915B86">
      <w:r w:rsidRPr="00A66D60">
        <w:t xml:space="preserve">Генератор – </w:t>
      </w:r>
      <w:r w:rsidRPr="00ED325A">
        <w:rPr>
          <w:szCs w:val="24"/>
        </w:rPr>
        <w:t xml:space="preserve">трехфазный синхронный </w:t>
      </w:r>
      <w:proofErr w:type="spellStart"/>
      <w:r w:rsidRPr="00EC68D2">
        <w:rPr>
          <w:szCs w:val="24"/>
        </w:rPr>
        <w:t>явнополюсного</w:t>
      </w:r>
      <w:proofErr w:type="spellEnd"/>
      <w:r w:rsidRPr="00EC68D2">
        <w:rPr>
          <w:szCs w:val="24"/>
        </w:rPr>
        <w:t xml:space="preserve"> типа, соединенный непосредственно с </w:t>
      </w:r>
      <w:proofErr w:type="gramStart"/>
      <w:r>
        <w:rPr>
          <w:szCs w:val="24"/>
        </w:rPr>
        <w:t>ПЛ</w:t>
      </w:r>
      <w:proofErr w:type="gramEnd"/>
      <w:r>
        <w:rPr>
          <w:szCs w:val="24"/>
        </w:rPr>
        <w:t xml:space="preserve"> </w:t>
      </w:r>
      <w:r w:rsidRPr="00EC68D2">
        <w:t xml:space="preserve">турбиной. Генератор оснащен </w:t>
      </w:r>
      <w:r>
        <w:t>подпятником</w:t>
      </w:r>
      <w:r w:rsidRPr="00EC68D2">
        <w:t xml:space="preserve"> и </w:t>
      </w:r>
      <w:r w:rsidR="00F26446">
        <w:t>двумя</w:t>
      </w:r>
      <w:r w:rsidRPr="00EC68D2">
        <w:t xml:space="preserve"> направляющим</w:t>
      </w:r>
      <w:r w:rsidR="00F26446">
        <w:t>и</w:t>
      </w:r>
      <w:r w:rsidRPr="00EC68D2">
        <w:t xml:space="preserve"> подшипник</w:t>
      </w:r>
      <w:r w:rsidR="00F26446">
        <w:t>ами</w:t>
      </w:r>
      <w:r w:rsidRPr="00EC68D2">
        <w:t xml:space="preserve">, замкнутой </w:t>
      </w:r>
      <w:r w:rsidRPr="00EC68D2">
        <w:rPr>
          <w:iCs/>
        </w:rPr>
        <w:t>вентиляционной системой, а также возду</w:t>
      </w:r>
      <w:r>
        <w:rPr>
          <w:iCs/>
        </w:rPr>
        <w:t>хоохладителями</w:t>
      </w:r>
      <w:r w:rsidRPr="00EC68D2">
        <w:rPr>
          <w:iCs/>
        </w:rPr>
        <w:t xml:space="preserve"> системы охлаждения</w:t>
      </w:r>
      <w:r w:rsidRPr="00EC68D2">
        <w:t>, валом</w:t>
      </w:r>
      <w:r>
        <w:t xml:space="preserve"> с фланцем для соединения с валом турбины</w:t>
      </w:r>
      <w:r w:rsidRPr="00EC68D2">
        <w:t xml:space="preserve">, контактными кольцами для </w:t>
      </w:r>
      <w:r w:rsidRPr="00EC68D2">
        <w:rPr>
          <w:szCs w:val="24"/>
        </w:rPr>
        <w:t>статического возбуждения над ротором</w:t>
      </w:r>
      <w:r w:rsidRPr="00EC68D2">
        <w:t xml:space="preserve">. </w:t>
      </w:r>
    </w:p>
    <w:p w14:paraId="43E90B89" w14:textId="77777777" w:rsidR="00F9195D" w:rsidRPr="00A66D60" w:rsidRDefault="00F9195D" w:rsidP="00915B86">
      <w:r w:rsidRPr="00EC68D2">
        <w:t>Требование к защитному классу генератора – IP</w:t>
      </w:r>
      <w:r w:rsidRPr="00A66D60">
        <w:t>44 (</w:t>
      </w:r>
      <w:r w:rsidRPr="00EC68D2">
        <w:t>IEC</w:t>
      </w:r>
      <w:r w:rsidRPr="00A66D60">
        <w:t xml:space="preserve"> 60034</w:t>
      </w:r>
      <w:r w:rsidRPr="00A66D60">
        <w:noBreakHyphen/>
        <w:t>5).</w:t>
      </w:r>
    </w:p>
    <w:p w14:paraId="5E6C5C56" w14:textId="77777777" w:rsidR="00F9195D" w:rsidRPr="00EC68D2" w:rsidRDefault="00F9195D" w:rsidP="00915B86">
      <w:r w:rsidRPr="00A66D60">
        <w:t xml:space="preserve">Генератор </w:t>
      </w:r>
      <w:r w:rsidRPr="00ED325A">
        <w:t xml:space="preserve">и его </w:t>
      </w:r>
      <w:r>
        <w:t>узлы</w:t>
      </w:r>
      <w:r w:rsidRPr="00EC68D2">
        <w:rPr>
          <w:szCs w:val="24"/>
        </w:rPr>
        <w:t xml:space="preserve"> проектируются и изгот</w:t>
      </w:r>
      <w:r>
        <w:rPr>
          <w:szCs w:val="24"/>
        </w:rPr>
        <w:t>авливаются</w:t>
      </w:r>
      <w:r w:rsidRPr="00EC68D2">
        <w:rPr>
          <w:szCs w:val="24"/>
        </w:rPr>
        <w:t xml:space="preserve"> таким образом, чтобы  частоты </w:t>
      </w:r>
      <w:r w:rsidRPr="00EC68D2">
        <w:t>вынужденных колебаний располагались достаточно далеко от естественных частот всего агрегата (генератор + турбина).</w:t>
      </w:r>
    </w:p>
    <w:p w14:paraId="7E1F39B6" w14:textId="77777777" w:rsidR="00F9195D" w:rsidRPr="00EC68D2" w:rsidRDefault="00F9195D" w:rsidP="00915B86">
      <w:r w:rsidRPr="00EC68D2">
        <w:t>Имеющи</w:t>
      </w:r>
      <w:r>
        <w:t>е</w:t>
      </w:r>
      <w:r w:rsidRPr="00EC68D2">
        <w:t xml:space="preserve">ся фундамент и другие опорные конструкции электростанции </w:t>
      </w:r>
      <w:r>
        <w:t>сохраняются</w:t>
      </w:r>
      <w:r w:rsidRPr="00EC68D2">
        <w:t>. Между агрегатами мало различий</w:t>
      </w:r>
      <w:r>
        <w:t>,</w:t>
      </w:r>
      <w:r w:rsidRPr="00EC68D2">
        <w:t xml:space="preserve"> по крайней мере</w:t>
      </w:r>
      <w:r>
        <w:t>,</w:t>
      </w:r>
      <w:r w:rsidRPr="00EC68D2">
        <w:t xml:space="preserve"> в фундаментах. Поставщик генератора должен провести измерения и учесть все эти различия при проектировании оборудования. </w:t>
      </w:r>
    </w:p>
    <w:p w14:paraId="0EF5FF98" w14:textId="77777777" w:rsidR="00F9195D" w:rsidRPr="00EC68D2" w:rsidRDefault="00F9195D" w:rsidP="00915B86">
      <w:r w:rsidRPr="00EC68D2">
        <w:t xml:space="preserve">Изоляция генератора и другие </w:t>
      </w:r>
      <w:proofErr w:type="gramStart"/>
      <w:r w:rsidRPr="00EC68D2">
        <w:t>материалы</w:t>
      </w:r>
      <w:proofErr w:type="gramEnd"/>
      <w:r w:rsidRPr="00EC68D2">
        <w:t xml:space="preserve"> − негорючие или не поддерживающие горение. Генератор оснащается </w:t>
      </w:r>
      <w:r w:rsidRPr="00EC68D2">
        <w:rPr>
          <w:szCs w:val="24"/>
        </w:rPr>
        <w:t>противопожарным оборудованием</w:t>
      </w:r>
      <w:r w:rsidRPr="00EC68D2">
        <w:t>, отвечающим российским нормам.</w:t>
      </w:r>
    </w:p>
    <w:p w14:paraId="0E5B2318" w14:textId="77777777" w:rsidR="00F9195D" w:rsidRPr="00EC68D2" w:rsidRDefault="00F9195D" w:rsidP="00915B86">
      <w:r w:rsidRPr="00EC68D2">
        <w:t xml:space="preserve">Генератор </w:t>
      </w:r>
      <w:r>
        <w:t xml:space="preserve">должен обеспечивать работу </w:t>
      </w:r>
      <w:r w:rsidRPr="00EC68D2">
        <w:t xml:space="preserve">в режиме синхронного компенсатора. </w:t>
      </w:r>
    </w:p>
    <w:p w14:paraId="595DFE06" w14:textId="77777777" w:rsidR="00F9195D" w:rsidRPr="00EC68D2" w:rsidRDefault="00F9195D" w:rsidP="00915B86">
      <w:r>
        <w:t xml:space="preserve">Технология доставки и сборки частей генератора определяется проектом с учётом условий ГЭС. Размеры частей генератора должны позволять их </w:t>
      </w:r>
      <w:r w:rsidRPr="00EC68D2">
        <w:t>пров</w:t>
      </w:r>
      <w:r>
        <w:t>озку</w:t>
      </w:r>
      <w:r w:rsidRPr="00EC68D2">
        <w:t xml:space="preserve"> через туннель и </w:t>
      </w:r>
      <w:r>
        <w:t>ворота</w:t>
      </w:r>
      <w:r w:rsidRPr="00EC68D2">
        <w:t xml:space="preserve"> машинного зала. В машинном зале ГЭС имеется два крана грузоподъемностью 150 тонн каждый. Максимальный подъем груза</w:t>
      </w:r>
      <w:r w:rsidRPr="00ED325A">
        <w:t xml:space="preserve"> −</w:t>
      </w:r>
      <w:r w:rsidRPr="00EC68D2">
        <w:t xml:space="preserve"> </w:t>
      </w:r>
      <w:r w:rsidRPr="00A66D60">
        <w:t>около</w:t>
      </w:r>
      <w:r w:rsidRPr="00EC68D2">
        <w:t xml:space="preserve"> 6 </w:t>
      </w:r>
      <w:r w:rsidRPr="00A66D60">
        <w:t>метров</w:t>
      </w:r>
      <w:r w:rsidRPr="00EC68D2">
        <w:t>.</w:t>
      </w:r>
      <w:r w:rsidRPr="00EC68D2">
        <w:rPr>
          <w:color w:val="008000"/>
        </w:rPr>
        <w:t xml:space="preserve"> </w:t>
      </w:r>
    </w:p>
    <w:p w14:paraId="05E70FC3" w14:textId="77777777" w:rsidR="00F9195D" w:rsidRPr="00F67B72" w:rsidRDefault="00F9195D" w:rsidP="00915B86">
      <w:pPr>
        <w:rPr>
          <w:szCs w:val="24"/>
        </w:rPr>
      </w:pPr>
      <w:r>
        <w:rPr>
          <w:szCs w:val="24"/>
        </w:rPr>
        <w:t xml:space="preserve">Увеличение номинальной мощности агрегатов и, как следствие, прирост выработки </w:t>
      </w:r>
      <w:proofErr w:type="gramStart"/>
      <w:r>
        <w:rPr>
          <w:szCs w:val="24"/>
        </w:rPr>
        <w:t>электроэнергии</w:t>
      </w:r>
      <w:proofErr w:type="gramEnd"/>
      <w:r>
        <w:rPr>
          <w:szCs w:val="24"/>
        </w:rPr>
        <w:t xml:space="preserve"> может быть достигнут, главным образом, за счёт увеличения КПД новых генераторов.</w:t>
      </w:r>
    </w:p>
    <w:p w14:paraId="070B4E06" w14:textId="77777777" w:rsidR="008C1FF2" w:rsidRPr="006667F6" w:rsidRDefault="008C1FF2" w:rsidP="00915B86">
      <w:pPr>
        <w:rPr>
          <w:szCs w:val="24"/>
        </w:rPr>
      </w:pPr>
    </w:p>
    <w:p w14:paraId="032DD53B" w14:textId="6339ABEE" w:rsidR="00C0177D" w:rsidRPr="00837CAF" w:rsidRDefault="00C0177D" w:rsidP="00915B86">
      <w:pPr>
        <w:rPr>
          <w:b/>
        </w:rPr>
      </w:pPr>
      <w:r w:rsidRPr="00837CAF">
        <w:rPr>
          <w:b/>
          <w:szCs w:val="24"/>
        </w:rPr>
        <w:t>Вспомогательные электрические системы генератора</w:t>
      </w:r>
      <w:r w:rsidRPr="00837CAF">
        <w:rPr>
          <w:b/>
        </w:rPr>
        <w:t>:</w:t>
      </w:r>
    </w:p>
    <w:p w14:paraId="30103F1A" w14:textId="77777777" w:rsidR="00C0177D" w:rsidRPr="00837CAF" w:rsidRDefault="00C0177D" w:rsidP="00C0177D">
      <w:pPr>
        <w:autoSpaceDE w:val="0"/>
        <w:autoSpaceDN w:val="0"/>
        <w:adjustRightInd w:val="0"/>
        <w:rPr>
          <w:szCs w:val="24"/>
        </w:rPr>
      </w:pPr>
      <w:r w:rsidRPr="00837CAF">
        <w:rPr>
          <w:szCs w:val="24"/>
        </w:rPr>
        <w:t xml:space="preserve">Новые генераторы должны быть оснащены всеми необходимыми контрольно- измерительными приборами для управления, сигнализации и защиты. </w:t>
      </w:r>
    </w:p>
    <w:p w14:paraId="7A51879B" w14:textId="77777777" w:rsidR="00C0177D" w:rsidRPr="00837CAF" w:rsidRDefault="00C0177D" w:rsidP="00C0177D">
      <w:pPr>
        <w:rPr>
          <w:szCs w:val="24"/>
        </w:rPr>
      </w:pPr>
      <w:r w:rsidRPr="00837CAF">
        <w:rPr>
          <w:szCs w:val="24"/>
        </w:rPr>
        <w:lastRenderedPageBreak/>
        <w:t xml:space="preserve">Должна быть предусмотрена возможность установки на генераторах действующих датчиков системы </w:t>
      </w:r>
      <w:proofErr w:type="spellStart"/>
      <w:r w:rsidRPr="00837CAF">
        <w:rPr>
          <w:szCs w:val="24"/>
        </w:rPr>
        <w:t>виброконтроля</w:t>
      </w:r>
      <w:proofErr w:type="spellEnd"/>
      <w:r w:rsidRPr="00837CAF">
        <w:rPr>
          <w:szCs w:val="24"/>
        </w:rPr>
        <w:t xml:space="preserve"> и биения вала, а также (в случае необходимости) установки и адаптации к действующей системе </w:t>
      </w:r>
      <w:proofErr w:type="spellStart"/>
      <w:r w:rsidRPr="00837CAF">
        <w:rPr>
          <w:szCs w:val="24"/>
        </w:rPr>
        <w:t>терм</w:t>
      </w:r>
      <w:proofErr w:type="gramStart"/>
      <w:r w:rsidRPr="00837CAF">
        <w:rPr>
          <w:szCs w:val="24"/>
        </w:rPr>
        <w:t>о</w:t>
      </w:r>
      <w:proofErr w:type="spellEnd"/>
      <w:r w:rsidRPr="00837CAF">
        <w:rPr>
          <w:szCs w:val="24"/>
        </w:rPr>
        <w:t>-</w:t>
      </w:r>
      <w:proofErr w:type="gramEnd"/>
      <w:r w:rsidRPr="00837CAF">
        <w:rPr>
          <w:szCs w:val="24"/>
        </w:rPr>
        <w:t xml:space="preserve"> и </w:t>
      </w:r>
      <w:proofErr w:type="spellStart"/>
      <w:r w:rsidRPr="00837CAF">
        <w:rPr>
          <w:szCs w:val="24"/>
        </w:rPr>
        <w:t>виброконтроля</w:t>
      </w:r>
      <w:proofErr w:type="spellEnd"/>
      <w:r w:rsidRPr="00837CAF">
        <w:rPr>
          <w:szCs w:val="24"/>
        </w:rPr>
        <w:t xml:space="preserve"> дополнительных датчиков.</w:t>
      </w:r>
    </w:p>
    <w:p w14:paraId="6280150E" w14:textId="4C489C1D" w:rsidR="00C0177D" w:rsidRPr="00F67B72" w:rsidRDefault="00C0177D" w:rsidP="00C0177D">
      <w:pPr>
        <w:rPr>
          <w:szCs w:val="24"/>
        </w:rPr>
      </w:pPr>
      <w:r w:rsidRPr="00837CAF">
        <w:rPr>
          <w:szCs w:val="24"/>
        </w:rPr>
        <w:t>С</w:t>
      </w:r>
      <w:r w:rsidRPr="00837CAF">
        <w:rPr>
          <w:spacing w:val="1"/>
          <w:szCs w:val="24"/>
        </w:rPr>
        <w:t>и</w:t>
      </w:r>
      <w:r w:rsidRPr="00837CAF">
        <w:rPr>
          <w:spacing w:val="-1"/>
          <w:szCs w:val="24"/>
        </w:rPr>
        <w:t>с</w:t>
      </w:r>
      <w:r w:rsidRPr="00837CAF">
        <w:rPr>
          <w:szCs w:val="24"/>
        </w:rPr>
        <w:t>т</w:t>
      </w:r>
      <w:r w:rsidRPr="00837CAF">
        <w:rPr>
          <w:spacing w:val="-1"/>
          <w:szCs w:val="24"/>
        </w:rPr>
        <w:t>ем</w:t>
      </w:r>
      <w:r w:rsidRPr="00837CAF">
        <w:rPr>
          <w:szCs w:val="24"/>
        </w:rPr>
        <w:t>а</w:t>
      </w:r>
      <w:r w:rsidRPr="00837CAF">
        <w:rPr>
          <w:spacing w:val="-1"/>
          <w:szCs w:val="24"/>
        </w:rPr>
        <w:t xml:space="preserve"> </w:t>
      </w:r>
      <w:r w:rsidRPr="00837CAF">
        <w:rPr>
          <w:spacing w:val="1"/>
          <w:szCs w:val="24"/>
        </w:rPr>
        <w:t>з</w:t>
      </w:r>
      <w:r w:rsidRPr="00837CAF">
        <w:rPr>
          <w:spacing w:val="-1"/>
          <w:szCs w:val="24"/>
        </w:rPr>
        <w:t>а</w:t>
      </w:r>
      <w:r w:rsidRPr="00837CAF">
        <w:rPr>
          <w:szCs w:val="24"/>
        </w:rPr>
        <w:t>щ</w:t>
      </w:r>
      <w:r w:rsidRPr="00837CAF">
        <w:rPr>
          <w:spacing w:val="1"/>
          <w:szCs w:val="24"/>
        </w:rPr>
        <w:t>и</w:t>
      </w:r>
      <w:r w:rsidRPr="00837CAF">
        <w:rPr>
          <w:szCs w:val="24"/>
        </w:rPr>
        <w:t>ты г</w:t>
      </w:r>
      <w:r w:rsidRPr="00837CAF">
        <w:rPr>
          <w:spacing w:val="-1"/>
          <w:szCs w:val="24"/>
        </w:rPr>
        <w:t>е</w:t>
      </w:r>
      <w:r w:rsidRPr="00837CAF">
        <w:rPr>
          <w:spacing w:val="1"/>
          <w:szCs w:val="24"/>
        </w:rPr>
        <w:t>н</w:t>
      </w:r>
      <w:r w:rsidRPr="00837CAF">
        <w:rPr>
          <w:spacing w:val="-1"/>
          <w:szCs w:val="24"/>
        </w:rPr>
        <w:t>е</w:t>
      </w:r>
      <w:r w:rsidRPr="00837CAF">
        <w:rPr>
          <w:szCs w:val="24"/>
        </w:rPr>
        <w:t>р</w:t>
      </w:r>
      <w:r w:rsidRPr="00837CAF">
        <w:rPr>
          <w:spacing w:val="-1"/>
          <w:szCs w:val="24"/>
        </w:rPr>
        <w:t>а</w:t>
      </w:r>
      <w:r w:rsidRPr="00837CAF">
        <w:rPr>
          <w:szCs w:val="24"/>
        </w:rPr>
        <w:t>тора</w:t>
      </w:r>
      <w:r w:rsidRPr="00837CAF">
        <w:rPr>
          <w:spacing w:val="-1"/>
          <w:szCs w:val="24"/>
        </w:rPr>
        <w:t xml:space="preserve"> состоит из </w:t>
      </w:r>
      <w:r w:rsidRPr="00837CAF">
        <w:rPr>
          <w:szCs w:val="24"/>
        </w:rPr>
        <w:t>двух комплектов защит – основных и резервных (два цифровых терминала защит) с отдельными выходными реле для каждого комплекта. Предусмотрена возможность оперативного вывода одного из терминалов из работы при работающем в сети гидроагрегате.</w:t>
      </w:r>
    </w:p>
    <w:p w14:paraId="2885787A" w14:textId="0189D4AE" w:rsidR="003E3468" w:rsidRPr="00F67B72" w:rsidRDefault="003E3468" w:rsidP="003E3468">
      <w:pPr>
        <w:rPr>
          <w:szCs w:val="24"/>
        </w:rPr>
      </w:pPr>
      <w:r w:rsidRPr="00F67B72">
        <w:rPr>
          <w:bCs/>
          <w:szCs w:val="24"/>
        </w:rPr>
        <w:t>В рамка</w:t>
      </w:r>
      <w:r w:rsidR="00D86048">
        <w:rPr>
          <w:bCs/>
          <w:szCs w:val="24"/>
        </w:rPr>
        <w:t>х</w:t>
      </w:r>
      <w:r w:rsidRPr="00F67B72">
        <w:rPr>
          <w:bCs/>
          <w:szCs w:val="24"/>
        </w:rPr>
        <w:t xml:space="preserve"> проекта предполагается установка современного цифрового автоматического регулятора напряжения (AVR).</w:t>
      </w:r>
      <w:r w:rsidRPr="00F67B72">
        <w:rPr>
          <w:szCs w:val="24"/>
        </w:rPr>
        <w:t xml:space="preserve"> Система автоматического регулирования должна иметь резервированную архитектуру. Только один из контроллеров </w:t>
      </w:r>
      <w:proofErr w:type="gramStart"/>
      <w:r w:rsidRPr="00F67B72">
        <w:rPr>
          <w:szCs w:val="24"/>
        </w:rPr>
        <w:t>СВ</w:t>
      </w:r>
      <w:proofErr w:type="gramEnd"/>
      <w:r w:rsidRPr="00F67B72">
        <w:rPr>
          <w:szCs w:val="24"/>
        </w:rPr>
        <w:t xml:space="preserve"> должен находиться в режиме «мастер». Переход на контроллер, находящийся в «горячем» резерве должен выполняться «безударным» способом при неисправности контроллера или от ключа выбора канала регулирования. Автоматический регулятор напряжения должен иметь экспертное заключение по результатам испытаний на электродинамической модели.</w:t>
      </w:r>
    </w:p>
    <w:p w14:paraId="4FBFC50B" w14:textId="236B9A04" w:rsidR="003E3468" w:rsidRPr="00F67B72" w:rsidRDefault="003E3468" w:rsidP="003E3468">
      <w:pPr>
        <w:rPr>
          <w:szCs w:val="24"/>
        </w:rPr>
      </w:pPr>
      <w:r w:rsidRPr="00F67B72">
        <w:rPr>
          <w:szCs w:val="24"/>
        </w:rPr>
        <w:t xml:space="preserve">Система возбуждения должна иметь двухканальное исполнение с двумя независимыми </w:t>
      </w:r>
      <w:proofErr w:type="spellStart"/>
      <w:r w:rsidRPr="00F67B72">
        <w:rPr>
          <w:szCs w:val="24"/>
        </w:rPr>
        <w:t>тиристорными</w:t>
      </w:r>
      <w:proofErr w:type="spellEnd"/>
      <w:r w:rsidRPr="00F67B72">
        <w:rPr>
          <w:szCs w:val="24"/>
        </w:rPr>
        <w:t xml:space="preserve"> выпрямителями.</w:t>
      </w:r>
    </w:p>
    <w:p w14:paraId="05A07F6B" w14:textId="7944DFDE" w:rsidR="003E3468" w:rsidRPr="003E3468" w:rsidRDefault="003E3468" w:rsidP="003E3468">
      <w:pPr>
        <w:rPr>
          <w:szCs w:val="24"/>
        </w:rPr>
      </w:pPr>
      <w:r w:rsidRPr="00F67B72">
        <w:rPr>
          <w:bCs/>
          <w:szCs w:val="24"/>
        </w:rPr>
        <w:t>Система синхронизации генератора должна быть способна обеспечить включение генератора в сеть методом автоматической точной и ручной точной синхронизации. Должна быть предусмотрена возможность включение в сеть генератора методом самосинхронизации.</w:t>
      </w:r>
    </w:p>
    <w:p w14:paraId="6FCBBB34" w14:textId="77777777" w:rsidR="00915B86" w:rsidRDefault="00915B86" w:rsidP="009161EB">
      <w:pPr>
        <w:pStyle w:val="21"/>
        <w:rPr>
          <w:lang w:val="fi-FI"/>
        </w:rPr>
      </w:pPr>
      <w:bookmarkStart w:id="868" w:name="_Toc400625221"/>
      <w:bookmarkStart w:id="869" w:name="_Toc406958426"/>
      <w:bookmarkStart w:id="870" w:name="_Toc396398184"/>
      <w:r w:rsidRPr="00EC68D2">
        <w:t>Электричество и автоматизация</w:t>
      </w:r>
      <w:bookmarkEnd w:id="868"/>
      <w:bookmarkEnd w:id="869"/>
      <w:r w:rsidRPr="00EC68D2">
        <w:t xml:space="preserve"> </w:t>
      </w:r>
    </w:p>
    <w:p w14:paraId="75D9A410" w14:textId="77777777" w:rsidR="00915B86" w:rsidRPr="00D43D22" w:rsidRDefault="00915B86" w:rsidP="00915B86">
      <w:proofErr w:type="spellStart"/>
      <w:r>
        <w:t>Электросистема</w:t>
      </w:r>
      <w:proofErr w:type="spellEnd"/>
      <w:r>
        <w:t xml:space="preserve"> </w:t>
      </w:r>
      <w:proofErr w:type="gramStart"/>
      <w:r>
        <w:t>смоделирована</w:t>
      </w:r>
      <w:proofErr w:type="gramEnd"/>
      <w:r>
        <w:t xml:space="preserve"> с помощью ETAP — аналитического инструмента для проектирования и тестирования энергосистем. Система ETAP разработана инженерами для инженеров и способна работать с различными аспектами энергосистем. </w:t>
      </w:r>
      <w:proofErr w:type="gramStart"/>
      <w:r>
        <w:t xml:space="preserve">Программа моделирует работу реальной </w:t>
      </w:r>
      <w:proofErr w:type="spellStart"/>
      <w:r>
        <w:t>электросистемы</w:t>
      </w:r>
      <w:proofErr w:type="spellEnd"/>
      <w:r>
        <w:t xml:space="preserve"> с максимально возможной точностью.</w:t>
      </w:r>
      <w:proofErr w:type="gramEnd"/>
      <w:r>
        <w:t xml:space="preserve"> Исследование энергосистемы выполнялось на программном обеспечении ETAP 12.0.</w:t>
      </w:r>
    </w:p>
    <w:p w14:paraId="3977E27D" w14:textId="77777777" w:rsidR="00915B86" w:rsidRPr="008A455B" w:rsidRDefault="00915B86" w:rsidP="00915B86">
      <w:pPr>
        <w:rPr>
          <w:b/>
        </w:rPr>
      </w:pPr>
      <w:r w:rsidRPr="008A455B">
        <w:rPr>
          <w:b/>
        </w:rPr>
        <w:t xml:space="preserve">Исследование </w:t>
      </w:r>
      <w:proofErr w:type="spellStart"/>
      <w:r w:rsidRPr="008A455B">
        <w:rPr>
          <w:b/>
        </w:rPr>
        <w:t>потокораспределения</w:t>
      </w:r>
      <w:proofErr w:type="spellEnd"/>
      <w:r w:rsidRPr="008A455B">
        <w:rPr>
          <w:b/>
        </w:rPr>
        <w:t xml:space="preserve"> нагрузки</w:t>
      </w:r>
    </w:p>
    <w:p w14:paraId="4738A5CF" w14:textId="77777777" w:rsidR="00915B86" w:rsidRPr="00D43D22" w:rsidRDefault="00915B86" w:rsidP="00915B86">
      <w:r>
        <w:t xml:space="preserve">Исследование </w:t>
      </w:r>
      <w:proofErr w:type="spellStart"/>
      <w:r>
        <w:t>потокораспределения</w:t>
      </w:r>
      <w:proofErr w:type="spellEnd"/>
      <w:r>
        <w:t xml:space="preserve"> нагрузки выполнялось в программе ETAP. </w:t>
      </w:r>
      <w:proofErr w:type="gramStart"/>
      <w:r>
        <w:t>Это позволило определить поток активной и реактивной мощностей в энергосистеме.</w:t>
      </w:r>
      <w:proofErr w:type="gramEnd"/>
      <w:r>
        <w:t xml:space="preserve"> Целью исследования </w:t>
      </w:r>
      <w:proofErr w:type="spellStart"/>
      <w:r>
        <w:t>потокораспределения</w:t>
      </w:r>
      <w:proofErr w:type="spellEnd"/>
      <w:r>
        <w:t xml:space="preserve"> нагрузки было определить, соответствует ли мощность электрооборудования максимальной нагрузке.</w:t>
      </w:r>
    </w:p>
    <w:p w14:paraId="633DCC37" w14:textId="77777777" w:rsidR="00915B86" w:rsidRPr="00D43D22" w:rsidRDefault="00915B86" w:rsidP="00915B86">
      <w:r>
        <w:t xml:space="preserve">Чтобы гарантировать, что напряжение и ток в шине, потоки мощности и потери в энергосистеме в устойчивом состоянии находятся в приемлемых рамках, необходимо провести анализ </w:t>
      </w:r>
      <w:proofErr w:type="spellStart"/>
      <w:r>
        <w:t>потокораспределения</w:t>
      </w:r>
      <w:proofErr w:type="spellEnd"/>
      <w:r>
        <w:t xml:space="preserve"> нагрузки в системе. </w:t>
      </w:r>
      <w:r>
        <w:lastRenderedPageBreak/>
        <w:t xml:space="preserve">Исследование </w:t>
      </w:r>
      <w:proofErr w:type="spellStart"/>
      <w:r>
        <w:t>потокораспределения</w:t>
      </w:r>
      <w:proofErr w:type="spellEnd"/>
      <w:r>
        <w:t xml:space="preserve"> нагрузки имеет важное значение на этапах планирования новых сетей или расширения существующих, </w:t>
      </w:r>
      <w:proofErr w:type="gramStart"/>
      <w:r>
        <w:t>например</w:t>
      </w:r>
      <w:proofErr w:type="gramEnd"/>
      <w:r>
        <w:t xml:space="preserve"> путем добавления площадок генератора в соответствии с повышением нагрузки.</w:t>
      </w:r>
    </w:p>
    <w:p w14:paraId="54D047E6" w14:textId="77777777" w:rsidR="00915B86" w:rsidRPr="008A455B" w:rsidRDefault="00915B86" w:rsidP="00915B86">
      <w:pPr>
        <w:rPr>
          <w:b/>
        </w:rPr>
      </w:pPr>
      <w:r w:rsidRPr="008A455B">
        <w:rPr>
          <w:b/>
        </w:rPr>
        <w:t>Исследование на короткие замыкания</w:t>
      </w:r>
    </w:p>
    <w:p w14:paraId="55632E4D" w14:textId="77777777" w:rsidR="00915B86" w:rsidRPr="00D43D22" w:rsidRDefault="00915B86" w:rsidP="00915B86">
      <w:r>
        <w:t xml:space="preserve">Исследования на короткие замыкания позволяют определить величину тока, проходящего через энергосистему в разные интервалы времени после возникновения неисправности. Целью этого исследования является определить, способно ли электрооборудование обработать максимальную силу тока, которая возникает при коротком замыкании. Чтобы гарантировать, что оборудование для защиты от </w:t>
      </w:r>
      <w:proofErr w:type="gramStart"/>
      <w:r>
        <w:t>КЗ</w:t>
      </w:r>
      <w:proofErr w:type="gramEnd"/>
      <w:r>
        <w:t xml:space="preserve"> способно быстро изолировать отказы и минимизировать повреждения компонентов системы, травмы и время простоя, необходимо выполнить анализ энергосистемы на предмет коротких замыканий. Исследования </w:t>
      </w:r>
      <w:proofErr w:type="spellStart"/>
      <w:r>
        <w:t>потокораспределения</w:t>
      </w:r>
      <w:proofErr w:type="spellEnd"/>
      <w:r>
        <w:t xml:space="preserve"> нагрузки и коротких замыканий должны выполняться с учетом худшего сценария (т. е. когда все генераторы работают и выдают энергию в сеть).</w:t>
      </w:r>
    </w:p>
    <w:p w14:paraId="58F42174" w14:textId="77777777" w:rsidR="00915B86" w:rsidRPr="00762354" w:rsidRDefault="00915B86" w:rsidP="00915B86">
      <w:r>
        <w:t xml:space="preserve">Анализ </w:t>
      </w:r>
      <w:proofErr w:type="spellStart"/>
      <w:r>
        <w:t>потокораспределения</w:t>
      </w:r>
      <w:proofErr w:type="spellEnd"/>
      <w:r>
        <w:t xml:space="preserve"> нагрузки и исследование на короткие замыкания накладывают следующие базовые требования к новому электрооборудованию. Значения будут определены позже.</w:t>
      </w:r>
    </w:p>
    <w:p w14:paraId="28B4450B" w14:textId="77777777" w:rsidR="00915B86" w:rsidRPr="008C1FF2" w:rsidRDefault="00915B86" w:rsidP="009161EB">
      <w:pPr>
        <w:pStyle w:val="3"/>
      </w:pPr>
      <w:bookmarkStart w:id="871" w:name="_Toc406958427"/>
      <w:r w:rsidRPr="008C1FF2">
        <w:t>Общие стандарты</w:t>
      </w:r>
      <w:bookmarkEnd w:id="871"/>
    </w:p>
    <w:p w14:paraId="26C99209" w14:textId="77777777" w:rsidR="00915B86" w:rsidRPr="006277E0" w:rsidRDefault="00915B86" w:rsidP="00915B86">
      <w:pPr>
        <w:pStyle w:val="a2"/>
        <w:rPr>
          <w:szCs w:val="24"/>
        </w:rPr>
      </w:pPr>
      <w:r w:rsidRPr="006277E0">
        <w:rPr>
          <w:szCs w:val="24"/>
        </w:rPr>
        <w:t>Система автоматизации должна выполняться на основе унифицированных технических, информационных и программных средств с использованием минимального числа типов и конструктивов оборудования и рационального числа форм представления информации. Должен быть обеспечен модульный принцип построения ПТК с возможностью его наращивания: технические и программные средства выполнены в виде законченных модулей, функционирующих независимо друг от друга.</w:t>
      </w:r>
    </w:p>
    <w:p w14:paraId="1DF43159" w14:textId="584EB280" w:rsidR="00915B86" w:rsidRDefault="00915B86" w:rsidP="00915B86">
      <w:pPr>
        <w:pStyle w:val="a2"/>
        <w:rPr>
          <w:szCs w:val="24"/>
        </w:rPr>
      </w:pPr>
      <w:r w:rsidRPr="00F06545">
        <w:rPr>
          <w:szCs w:val="24"/>
        </w:rPr>
        <w:t>Для обозначения (маркировки, кодирования) монтажных и сборочных единиц, строительных сооружений, электрических элементов, конструктивов, оборудования и материалов, документации, аппаратной и программно-алгоритмической части систем измерений, контроля, сигнализации, автоматизации, источников информации должна применяться система обозначения элементов и устройств АСУ ТП</w:t>
      </w:r>
      <w:r>
        <w:rPr>
          <w:szCs w:val="24"/>
        </w:rPr>
        <w:t xml:space="preserve">- </w:t>
      </w:r>
      <w:r>
        <w:rPr>
          <w:szCs w:val="24"/>
          <w:lang w:val="en-US"/>
        </w:rPr>
        <w:t>KKS</w:t>
      </w:r>
      <w:r w:rsidRPr="00F06545">
        <w:rPr>
          <w:szCs w:val="24"/>
        </w:rPr>
        <w:t xml:space="preserve">.   Должна быть разработана система обозначения элементов и устройств АСУ ТП  </w:t>
      </w:r>
      <w:r w:rsidRPr="001A3960">
        <w:rPr>
          <w:szCs w:val="24"/>
        </w:rPr>
        <w:t>Каскада</w:t>
      </w:r>
      <w:r w:rsidRPr="00F06545">
        <w:rPr>
          <w:szCs w:val="24"/>
        </w:rPr>
        <w:t xml:space="preserve"> в  соответствии с требованиями Концепции по кодированию объектов Энергетики, приведенными в РД 153-34.1-35.144-2002 и </w:t>
      </w:r>
      <w:r w:rsidR="00F749A1">
        <w:rPr>
          <w:szCs w:val="24"/>
        </w:rPr>
        <w:t>с</w:t>
      </w:r>
      <w:r w:rsidR="00B96F74">
        <w:rPr>
          <w:szCs w:val="24"/>
        </w:rPr>
        <w:t>о</w:t>
      </w:r>
      <w:r>
        <w:rPr>
          <w:szCs w:val="24"/>
        </w:rPr>
        <w:t xml:space="preserve">ответствовать уже применяемому в ОАО «ТГК-1» </w:t>
      </w:r>
      <w:r w:rsidRPr="00F06545">
        <w:rPr>
          <w:szCs w:val="24"/>
        </w:rPr>
        <w:t>кодированию объектов Энергетики</w:t>
      </w:r>
      <w:r>
        <w:rPr>
          <w:szCs w:val="24"/>
        </w:rPr>
        <w:t xml:space="preserve">. </w:t>
      </w:r>
      <w:r w:rsidRPr="00F06545">
        <w:rPr>
          <w:szCs w:val="24"/>
        </w:rPr>
        <w:t xml:space="preserve">Система обозначения элементов и устройств АСУ ТП  должна  быть согласована с </w:t>
      </w:r>
      <w:r>
        <w:rPr>
          <w:szCs w:val="24"/>
        </w:rPr>
        <w:t>ОАО «ТГК-1»</w:t>
      </w:r>
      <w:r w:rsidRPr="00F06545">
        <w:rPr>
          <w:szCs w:val="24"/>
        </w:rPr>
        <w:t>.</w:t>
      </w:r>
    </w:p>
    <w:p w14:paraId="3C15E126" w14:textId="77777777" w:rsidR="00915B86" w:rsidRPr="00915B86" w:rsidRDefault="00915B86" w:rsidP="00915B86">
      <w:r w:rsidRPr="00915B86">
        <w:t xml:space="preserve">Система АСУ ТП (САУ) в итоге должна соответствовать (но не ограничиваться) общим требованиям, установленным ГОСТ 24.104-85, а также требованиям, изложенным в следующих документах: </w:t>
      </w:r>
    </w:p>
    <w:p w14:paraId="2E6B4307" w14:textId="77777777" w:rsidR="00915B86" w:rsidRDefault="00915B86" w:rsidP="00F67B72">
      <w:pPr>
        <w:pStyle w:val="af4"/>
        <w:numPr>
          <w:ilvl w:val="0"/>
          <w:numId w:val="29"/>
        </w:numPr>
      </w:pPr>
      <w:r w:rsidRPr="00AC7459">
        <w:lastRenderedPageBreak/>
        <w:t xml:space="preserve">Правила технической эксплуатации электрических станций и сетей Российской Федерации. Москва. </w:t>
      </w:r>
      <w:proofErr w:type="spellStart"/>
      <w:r w:rsidRPr="00AC7459">
        <w:t>Энергосервис</w:t>
      </w:r>
      <w:proofErr w:type="spellEnd"/>
      <w:r w:rsidRPr="00AC7459">
        <w:t>, 2003г.</w:t>
      </w:r>
    </w:p>
    <w:p w14:paraId="63F71D50" w14:textId="77777777" w:rsidR="00915B86" w:rsidRPr="009E7DC2" w:rsidRDefault="00915B86" w:rsidP="00F67B72">
      <w:pPr>
        <w:pStyle w:val="af4"/>
        <w:numPr>
          <w:ilvl w:val="0"/>
          <w:numId w:val="29"/>
        </w:numPr>
      </w:pPr>
      <w:r w:rsidRPr="009E7DC2">
        <w:t>СТО 34-35-587-002-2013 «Автоматизированные системы управления технологическими процессами ГЭС. Условия создания. Нормы и требования» с изм. от 07.10.2013;</w:t>
      </w:r>
    </w:p>
    <w:p w14:paraId="1A2C61A1" w14:textId="77777777" w:rsidR="00915B86" w:rsidRPr="009E7DC2" w:rsidRDefault="00915B86" w:rsidP="00F67B72">
      <w:pPr>
        <w:pStyle w:val="af4"/>
        <w:numPr>
          <w:ilvl w:val="0"/>
          <w:numId w:val="29"/>
        </w:numPr>
      </w:pPr>
      <w:r w:rsidRPr="009E7DC2">
        <w:t xml:space="preserve">СТО 34-35-587-003-2013 «Автоматизированные системы управления технологическими процессами ГЭС. Организация эксплуатации и технического обслуживания. Нормы и требования» </w:t>
      </w:r>
    </w:p>
    <w:p w14:paraId="33AA0F9E" w14:textId="6B43E251" w:rsidR="00915B86" w:rsidRPr="009E7DC2" w:rsidRDefault="00915B86" w:rsidP="00F67B72">
      <w:pPr>
        <w:pStyle w:val="af4"/>
        <w:numPr>
          <w:ilvl w:val="0"/>
          <w:numId w:val="29"/>
        </w:numPr>
      </w:pPr>
      <w:r w:rsidRPr="009E7DC2">
        <w:t>СТО 34-35-587-001-2012 «Организация пусконаладочных работ по</w:t>
      </w:r>
      <w:r w:rsidRPr="00915B86">
        <w:t xml:space="preserve"> </w:t>
      </w:r>
      <w:r w:rsidRPr="009E7DC2">
        <w:t>АСУ ТП на электростанциях».</w:t>
      </w:r>
    </w:p>
    <w:p w14:paraId="1E25E7BC" w14:textId="77777777" w:rsidR="00915B86" w:rsidRPr="009E7DC2" w:rsidRDefault="00915B86" w:rsidP="00F67B72">
      <w:pPr>
        <w:pStyle w:val="af4"/>
        <w:numPr>
          <w:ilvl w:val="0"/>
          <w:numId w:val="29"/>
        </w:numPr>
      </w:pPr>
      <w:r w:rsidRPr="009E7DC2">
        <w:t>СТО 34.0-11-011-2013 «Метрологическое обеспечение ОАО «ТГК-1».</w:t>
      </w:r>
    </w:p>
    <w:p w14:paraId="2F37C7C7" w14:textId="77777777" w:rsidR="00915B86" w:rsidRDefault="00915B86" w:rsidP="00F67B72">
      <w:pPr>
        <w:pStyle w:val="af4"/>
        <w:numPr>
          <w:ilvl w:val="0"/>
          <w:numId w:val="29"/>
        </w:numPr>
      </w:pPr>
      <w:r w:rsidRPr="009E7DC2">
        <w:t>Политика информационной безопасности АСУ ТП ОАО «ТГК-1».</w:t>
      </w:r>
    </w:p>
    <w:p w14:paraId="09F7E4C7" w14:textId="77777777" w:rsidR="00915B86" w:rsidRPr="009E7DC2" w:rsidRDefault="00915B86" w:rsidP="00F67B72">
      <w:pPr>
        <w:pStyle w:val="af4"/>
        <w:numPr>
          <w:ilvl w:val="0"/>
          <w:numId w:val="29"/>
        </w:numPr>
      </w:pPr>
      <w:r w:rsidRPr="009E7DC2">
        <w:t>ГОСТ 21.408-93 «Правила выполнения рабочей документации автоматизации технологических процессов»;</w:t>
      </w:r>
    </w:p>
    <w:p w14:paraId="061064B6" w14:textId="0F0288FD" w:rsidR="00915B86" w:rsidRPr="009E7DC2" w:rsidRDefault="00915B86" w:rsidP="00F67B72">
      <w:pPr>
        <w:pStyle w:val="af4"/>
        <w:numPr>
          <w:ilvl w:val="0"/>
          <w:numId w:val="29"/>
        </w:numPr>
      </w:pPr>
      <w:r w:rsidRPr="009E7DC2">
        <w:t>ГОСТ 34.201-89 «Виды, комплектность и обозначение документов при создании автоматизированных систем»;</w:t>
      </w:r>
    </w:p>
    <w:p w14:paraId="3DF4595B" w14:textId="4A283325" w:rsidR="00915B86" w:rsidRPr="009E7DC2" w:rsidRDefault="00915B86" w:rsidP="00F67B72">
      <w:pPr>
        <w:pStyle w:val="af4"/>
        <w:numPr>
          <w:ilvl w:val="0"/>
          <w:numId w:val="29"/>
        </w:numPr>
      </w:pPr>
      <w:r w:rsidRPr="009E7DC2">
        <w:t>РД 50-34.698-90 «Автоматизированные системы требования к содержанию документов»;</w:t>
      </w:r>
    </w:p>
    <w:p w14:paraId="6214DD96" w14:textId="77777777" w:rsidR="00915B86" w:rsidRPr="00AC7459" w:rsidRDefault="00915B86" w:rsidP="00F67B72">
      <w:pPr>
        <w:pStyle w:val="af4"/>
        <w:numPr>
          <w:ilvl w:val="0"/>
          <w:numId w:val="29"/>
        </w:numPr>
      </w:pPr>
      <w:r w:rsidRPr="00AC7459">
        <w:t>Правила устройства электроустановок (седьмое издание)</w:t>
      </w:r>
      <w:r>
        <w:t>;</w:t>
      </w:r>
    </w:p>
    <w:p w14:paraId="5585A20D" w14:textId="77777777" w:rsidR="00915B86" w:rsidRPr="00AC7459" w:rsidRDefault="00915B86" w:rsidP="00F67B72">
      <w:pPr>
        <w:pStyle w:val="af4"/>
        <w:numPr>
          <w:ilvl w:val="0"/>
          <w:numId w:val="29"/>
        </w:numPr>
      </w:pPr>
      <w:r w:rsidRPr="00AC7459">
        <w:t>Федеральный закон РФ №102 «Об обеспечении единства измерений».</w:t>
      </w:r>
    </w:p>
    <w:p w14:paraId="02A6AF68" w14:textId="77777777" w:rsidR="00915B86" w:rsidRPr="00AC7459" w:rsidRDefault="00915B86" w:rsidP="00F67B72">
      <w:pPr>
        <w:pStyle w:val="af4"/>
        <w:numPr>
          <w:ilvl w:val="0"/>
          <w:numId w:val="29"/>
        </w:numPr>
      </w:pPr>
      <w:r w:rsidRPr="00AC7459">
        <w:t>Объем технологического контроля</w:t>
      </w:r>
      <w:r>
        <w:t xml:space="preserve">, автоматизированных функций </w:t>
      </w:r>
      <w:r w:rsidRPr="00AC7459">
        <w:t>должен соответствовать требованиям заводов-изготовителей оборудования, нормативным и директивным документам.</w:t>
      </w:r>
    </w:p>
    <w:p w14:paraId="4FA3E4B9" w14:textId="77777777" w:rsidR="00915B86" w:rsidRPr="00AC7459" w:rsidRDefault="00915B86" w:rsidP="00F67B72">
      <w:pPr>
        <w:pStyle w:val="af4"/>
        <w:numPr>
          <w:ilvl w:val="0"/>
          <w:numId w:val="29"/>
        </w:numPr>
      </w:pPr>
      <w:r w:rsidRPr="00AC7459">
        <w:t>Методические указания по определению электромагнитных обстановки и совместимости на электрических станциях и подстанциях. СО 34.35.311-2004.</w:t>
      </w:r>
    </w:p>
    <w:p w14:paraId="5D8A7309" w14:textId="77777777" w:rsidR="00915B86" w:rsidRPr="00AC7459" w:rsidRDefault="00915B86" w:rsidP="00F67B72">
      <w:pPr>
        <w:pStyle w:val="af4"/>
        <w:numPr>
          <w:ilvl w:val="0"/>
          <w:numId w:val="29"/>
        </w:numPr>
      </w:pPr>
      <w:r w:rsidRPr="00AC7459">
        <w:t>Система экологического менеджмента ОАО «ТГК-1» (в соответствии с международным стандартом ISO-14001:2004).</w:t>
      </w:r>
    </w:p>
    <w:p w14:paraId="236C0B58" w14:textId="77777777" w:rsidR="00915B86" w:rsidRPr="00AC7459" w:rsidRDefault="00915B86" w:rsidP="00F67B72">
      <w:pPr>
        <w:pStyle w:val="af4"/>
        <w:numPr>
          <w:ilvl w:val="0"/>
          <w:numId w:val="29"/>
        </w:numPr>
      </w:pPr>
      <w:r w:rsidRPr="00AC7459">
        <w:t>«Правила пожарной безопасности для энергетических предприятий». СО 34.03.301-00 (РД 153-34.0-03.301-00).</w:t>
      </w:r>
    </w:p>
    <w:p w14:paraId="02FBF81A" w14:textId="77777777" w:rsidR="00915B86" w:rsidRPr="00AC7459" w:rsidRDefault="00915B86" w:rsidP="00F67B72">
      <w:pPr>
        <w:pStyle w:val="af4"/>
        <w:numPr>
          <w:ilvl w:val="0"/>
          <w:numId w:val="29"/>
        </w:numPr>
      </w:pPr>
      <w:r w:rsidRPr="00AC7459">
        <w:t>Пожарная безопасность зданий и сооружений. СНиП 21-01-97.</w:t>
      </w:r>
    </w:p>
    <w:p w14:paraId="1769BBB7" w14:textId="77777777" w:rsidR="00915B86" w:rsidRPr="00AC7459" w:rsidRDefault="00915B86" w:rsidP="00F67B72">
      <w:pPr>
        <w:pStyle w:val="af4"/>
        <w:numPr>
          <w:ilvl w:val="0"/>
          <w:numId w:val="29"/>
        </w:numPr>
      </w:pPr>
      <w:r w:rsidRPr="00AC7459">
        <w:t>Правила безопасности при производстве работ СНиП 12-03-2001.</w:t>
      </w:r>
    </w:p>
    <w:p w14:paraId="4E530CC9" w14:textId="77777777" w:rsidR="00915B86" w:rsidRPr="00AC7459" w:rsidRDefault="00915B86" w:rsidP="00F67B72">
      <w:pPr>
        <w:pStyle w:val="af4"/>
        <w:numPr>
          <w:ilvl w:val="0"/>
          <w:numId w:val="29"/>
        </w:numPr>
      </w:pPr>
      <w:r w:rsidRPr="00AC7459">
        <w:t>Постановление Правительства Российской Федерации от 25.12.1998 №1540 «Правила применения технических устройств на опасных производственных объектах».</w:t>
      </w:r>
    </w:p>
    <w:p w14:paraId="631E596D" w14:textId="77777777" w:rsidR="00915B86" w:rsidRPr="00AC7459" w:rsidRDefault="00915B86" w:rsidP="00F67B72">
      <w:pPr>
        <w:pStyle w:val="af4"/>
        <w:numPr>
          <w:ilvl w:val="0"/>
          <w:numId w:val="29"/>
        </w:numPr>
      </w:pPr>
      <w:r w:rsidRPr="00AC7459">
        <w:t>Федеральный закон РФ №116 «О промышленной безопасности опасных производственных объектах».</w:t>
      </w:r>
    </w:p>
    <w:p w14:paraId="1E59A5B5" w14:textId="77777777" w:rsidR="00915B86" w:rsidRDefault="00915B86" w:rsidP="00F67B72">
      <w:pPr>
        <w:pStyle w:val="af4"/>
        <w:numPr>
          <w:ilvl w:val="0"/>
          <w:numId w:val="29"/>
        </w:numPr>
      </w:pPr>
      <w:r w:rsidRPr="00AC7459">
        <w:t>СНиП 3.05.07-85 «Системы автоматизации».</w:t>
      </w:r>
    </w:p>
    <w:p w14:paraId="7036D4F0" w14:textId="77777777" w:rsidR="00915B86" w:rsidRPr="00AC7459" w:rsidRDefault="00915B86" w:rsidP="00F67B72">
      <w:pPr>
        <w:pStyle w:val="af4"/>
        <w:numPr>
          <w:ilvl w:val="0"/>
          <w:numId w:val="29"/>
        </w:numPr>
      </w:pPr>
      <w:r w:rsidRPr="00D14343">
        <w:t xml:space="preserve">ГОСТ 34.601-90 «Информационная технология. Комплекс стандартов на </w:t>
      </w:r>
      <w:r w:rsidRPr="000150E3">
        <w:t>автоматизированные системы. Автоматизированные системы. Стадии</w:t>
      </w:r>
      <w:r w:rsidRPr="00D14343">
        <w:t xml:space="preserve"> создания»</w:t>
      </w:r>
      <w:r>
        <w:t>.</w:t>
      </w:r>
    </w:p>
    <w:p w14:paraId="0293E045" w14:textId="77777777" w:rsidR="00915B86" w:rsidRDefault="00915B86" w:rsidP="00F67B72">
      <w:pPr>
        <w:pStyle w:val="af4"/>
        <w:numPr>
          <w:ilvl w:val="0"/>
          <w:numId w:val="29"/>
        </w:numPr>
      </w:pPr>
      <w:r w:rsidRPr="009E7DC2">
        <w:t xml:space="preserve">СТО 59012820.29.240.002-2010 Обеспечение согласованной работы систем автоматического регулирования частоты и </w:t>
      </w:r>
      <w:proofErr w:type="spellStart"/>
      <w:r w:rsidRPr="009E7DC2">
        <w:t>перетоков</w:t>
      </w:r>
      <w:proofErr w:type="spellEnd"/>
      <w:r w:rsidRPr="009E7DC2">
        <w:t xml:space="preserve"> мощности </w:t>
      </w:r>
      <w:r w:rsidRPr="009E7DC2">
        <w:lastRenderedPageBreak/>
        <w:t>ЕЭС России и автоматики управления мощностью гидроэлектростанций. Условия организации процесса. Условия создания объекта. Нормы и требования.</w:t>
      </w:r>
    </w:p>
    <w:p w14:paraId="7E0F6BE3" w14:textId="77777777" w:rsidR="00915B86" w:rsidRPr="006277E0" w:rsidRDefault="00915B86" w:rsidP="00915B86">
      <w:r w:rsidRPr="006277E0">
        <w:t>В комплект поставки технических устройств и программного обеспечения АСУ ТП (САУ) должны входить выполненные на русском языке руководства по эксплуатации; руководства по установке (монтажу); разрешения на применение в Российской Федерации. Для средств измерений в комплект поставки дополнительно должны входить: методики поверки, сертификаты об утверждении типа средств измерений в Российской Федерации.</w:t>
      </w:r>
    </w:p>
    <w:p w14:paraId="6B152464" w14:textId="77777777" w:rsidR="00915B86" w:rsidRPr="006277E0" w:rsidRDefault="00915B86" w:rsidP="00915B86">
      <w:r w:rsidRPr="006277E0">
        <w:t xml:space="preserve">Действующие стандарты </w:t>
      </w:r>
      <w:r w:rsidRPr="006277E0">
        <w:rPr>
          <w:lang w:val="fi-FI"/>
        </w:rPr>
        <w:t>IEC</w:t>
      </w:r>
      <w:r w:rsidRPr="006277E0">
        <w:t xml:space="preserve"> и требования ГОСТ должны применяться к поставкам электротехнического оборудования и автоматики. Данные поставки также должны удовлетворять российским законодательным актам, требованиям Европейского союза по безопасности продукции и директиве ЕМС (</w:t>
      </w:r>
      <w:hyperlink r:id="rId22" w:history="1">
        <w:r w:rsidRPr="006277E0">
          <w:t>Директива по электромагнитной совместимости</w:t>
        </w:r>
      </w:hyperlink>
      <w:r w:rsidRPr="006277E0">
        <w:t>).</w:t>
      </w:r>
    </w:p>
    <w:p w14:paraId="21C23E21" w14:textId="77777777" w:rsidR="00915B86" w:rsidRPr="006277E0" w:rsidRDefault="00915B86" w:rsidP="00915B86">
      <w:pPr>
        <w:rPr>
          <w:b/>
        </w:rPr>
      </w:pPr>
      <w:r w:rsidRPr="006277E0">
        <w:rPr>
          <w:b/>
        </w:rPr>
        <w:t>Требованиям Европейского союза по безопасности продукции</w:t>
      </w:r>
    </w:p>
    <w:p w14:paraId="33D63162" w14:textId="5453235E" w:rsidR="00915B86" w:rsidRPr="006277E0" w:rsidRDefault="00915B86" w:rsidP="00915B86">
      <w:r w:rsidRPr="006277E0">
        <w:t>Оборудование должно удовлетворять требованиям действующих директив и иметь маркировку СЕ. Изготовитель должен предоставить документацию, подтверждающую</w:t>
      </w:r>
      <w:r w:rsidR="00461249">
        <w:t>,</w:t>
      </w:r>
      <w:r w:rsidRPr="006277E0">
        <w:t xml:space="preserve"> что продукт соответствует требованиям директивы. Эта документация должна быть включена</w:t>
      </w:r>
      <w:r w:rsidR="00461249">
        <w:t xml:space="preserve"> </w:t>
      </w:r>
      <w:r w:rsidRPr="006277E0">
        <w:t>в  "Декларацию производителя" (декларацию соответствия), а также в «Документацию по технической поддержке", в которую должен входить протокол испытаний оборудования.</w:t>
      </w:r>
    </w:p>
    <w:p w14:paraId="6F9735AB" w14:textId="77777777" w:rsidR="00915B86" w:rsidRPr="006277E0" w:rsidRDefault="00915B86" w:rsidP="00915B86">
      <w:pPr>
        <w:rPr>
          <w:b/>
        </w:rPr>
      </w:pPr>
      <w:r w:rsidRPr="006277E0">
        <w:rPr>
          <w:b/>
        </w:rPr>
        <w:t xml:space="preserve">Директива ЕМС </w:t>
      </w:r>
    </w:p>
    <w:p w14:paraId="16F2CCF2" w14:textId="1480B9F3" w:rsidR="00915B86" w:rsidRPr="007D14BF" w:rsidRDefault="00915B86" w:rsidP="00915B86">
      <w:r w:rsidRPr="006277E0">
        <w:t>ЕМС – электромагнитная совместимость. Завод-изготовитель несёт ответственность за соответствие аппаратуры требованиям безопасности, т.е. за то</w:t>
      </w:r>
      <w:r w:rsidR="00461249">
        <w:t>,</w:t>
      </w:r>
      <w:r w:rsidRPr="006277E0">
        <w:t xml:space="preserve"> что его оборудование имеет достаточную защиту.</w:t>
      </w:r>
      <w:r>
        <w:t xml:space="preserve"> </w:t>
      </w:r>
    </w:p>
    <w:p w14:paraId="3C011BA7" w14:textId="77777777" w:rsidR="00915B86" w:rsidRPr="00F571A8" w:rsidRDefault="00915B86" w:rsidP="009161EB">
      <w:pPr>
        <w:pStyle w:val="3"/>
      </w:pPr>
      <w:bookmarkStart w:id="872" w:name="_Toc395879242"/>
      <w:bookmarkStart w:id="873" w:name="_Toc406958428"/>
      <w:r w:rsidRPr="00F571A8">
        <w:t>Трансформаторы</w:t>
      </w:r>
      <w:bookmarkEnd w:id="872"/>
      <w:bookmarkEnd w:id="873"/>
    </w:p>
    <w:p w14:paraId="298E244C" w14:textId="77777777" w:rsidR="00915B86" w:rsidRDefault="00915B86" w:rsidP="00915B86">
      <w:r>
        <w:t>Два повышающих трансформатора (T-1 и T-2) расположены позади здания главного щита управления значительно выше самого высокого уровня воды. Мощность каждого трансформатора составляет 160 МВА, а уровни напряжения — 165/10,5 </w:t>
      </w:r>
      <w:proofErr w:type="spellStart"/>
      <w:r>
        <w:t>кВ.</w:t>
      </w:r>
      <w:proofErr w:type="spellEnd"/>
      <w:r>
        <w:t xml:space="preserve"> Оба трансформатора были недавно заменены: трансформатор T-1 был изготовлен в 2008 г., а T-2 — в 2011 г. </w:t>
      </w:r>
    </w:p>
    <w:p w14:paraId="4D1343A9" w14:textId="77777777" w:rsidR="00915B86" w:rsidRPr="00DB67A4" w:rsidRDefault="00915B86" w:rsidP="00915B86">
      <w:r w:rsidRPr="00DB67A4">
        <w:t xml:space="preserve">Каждый трансформатор T-1 и T-2 подключен к двум генераторам </w:t>
      </w:r>
      <w:r w:rsidRPr="008A455B">
        <w:t>(T-1 — к генератор</w:t>
      </w:r>
      <w:r>
        <w:t>ам</w:t>
      </w:r>
      <w:r w:rsidRPr="008A455B">
        <w:t xml:space="preserve"> 1 и 2, T-2 — к генератор</w:t>
      </w:r>
      <w:r>
        <w:t>ам</w:t>
      </w:r>
      <w:r w:rsidRPr="008A455B">
        <w:t xml:space="preserve"> 3 и 4). </w:t>
      </w:r>
      <w:r w:rsidRPr="00DB67A4">
        <w:t xml:space="preserve">Возможность подключения генератора к другому повышающему трансформатору отсутствует. </w:t>
      </w:r>
    </w:p>
    <w:p w14:paraId="7717923E" w14:textId="1672FBA1" w:rsidR="00915B86" w:rsidRDefault="005C73D4" w:rsidP="00915B86">
      <w:r w:rsidRPr="00371A89">
        <w:rPr>
          <w:color w:val="000000"/>
          <w:szCs w:val="24"/>
        </w:rPr>
        <w:t xml:space="preserve">Необходимость модернизации системы охлаждения трансформаторов определить основным проектом при превышении передаваемой мощности </w:t>
      </w:r>
      <w:proofErr w:type="gramStart"/>
      <w:r w:rsidRPr="00371A89">
        <w:rPr>
          <w:color w:val="000000"/>
          <w:szCs w:val="24"/>
        </w:rPr>
        <w:t>сверх</w:t>
      </w:r>
      <w:proofErr w:type="gramEnd"/>
      <w:r w:rsidRPr="00371A89">
        <w:rPr>
          <w:color w:val="000000"/>
          <w:szCs w:val="24"/>
        </w:rPr>
        <w:t xml:space="preserve"> номинальной. Такая модернизация, при необходимости, должна быть согласована с заводом-изготовителем.</w:t>
      </w:r>
      <w:r w:rsidR="00915B86" w:rsidRPr="006277E0">
        <w:t xml:space="preserve"> Единственным препятствием является </w:t>
      </w:r>
      <w:r w:rsidR="00915B86" w:rsidRPr="006277E0">
        <w:lastRenderedPageBreak/>
        <w:t xml:space="preserve">повышенный уровень шума от новых крупных вентиляторов. </w:t>
      </w:r>
      <w:r w:rsidR="00154ECC">
        <w:t>Т</w:t>
      </w:r>
      <w:r w:rsidR="00915B86" w:rsidRPr="006277E0">
        <w:t xml:space="preserve">ребуется приобрести необходимое оборудование непосредственно у </w:t>
      </w:r>
      <w:r w:rsidR="00915B86" w:rsidRPr="006277E0">
        <w:rPr>
          <w:lang w:val="fi-FI"/>
        </w:rPr>
        <w:t>SGB</w:t>
      </w:r>
      <w:r w:rsidR="00915B86" w:rsidRPr="006277E0">
        <w:t>.</w:t>
      </w:r>
    </w:p>
    <w:p w14:paraId="5E524B49" w14:textId="77777777" w:rsidR="00915B86" w:rsidRDefault="00915B86" w:rsidP="00915B86">
      <w:r>
        <w:t xml:space="preserve">Новая система автоматизации также позволит усовершенствовать процесс анализа тенденций температуры и </w:t>
      </w:r>
      <w:proofErr w:type="gramStart"/>
      <w:r>
        <w:t>контроль за</w:t>
      </w:r>
      <w:proofErr w:type="gramEnd"/>
      <w:r>
        <w:t xml:space="preserve"> работой вентиляторов.  </w:t>
      </w:r>
    </w:p>
    <w:p w14:paraId="161F059D" w14:textId="77777777" w:rsidR="00915B86" w:rsidRDefault="00915B86" w:rsidP="00915B86">
      <w:r>
        <w:t>Трансформаторы T3 и Т</w:t>
      </w:r>
      <w:proofErr w:type="gramStart"/>
      <w:r>
        <w:t>4</w:t>
      </w:r>
      <w:proofErr w:type="gramEnd"/>
      <w:r>
        <w:t xml:space="preserve"> подключены к двум различным секциям  распределительного устройства 10 </w:t>
      </w:r>
      <w:proofErr w:type="spellStart"/>
      <w:r>
        <w:t>кВ</w:t>
      </w:r>
      <w:proofErr w:type="spellEnd"/>
      <w:r>
        <w:t xml:space="preserve"> (секция 1 и секция 2) на секции распределительного устройства 6 </w:t>
      </w:r>
      <w:proofErr w:type="spellStart"/>
      <w:r>
        <w:t>кВ</w:t>
      </w:r>
      <w:proofErr w:type="spellEnd"/>
      <w:r>
        <w:t xml:space="preserve"> (секция 3 и секция 4). Эти трансформаторы должны быть реконструированы. Их габариты можно уменьшить, если через эти два трансформатора не будет подаваться питание на внутренние 0,4-киловольтные распределительные устройства. Новые трансформаторы Т3 и Т</w:t>
      </w:r>
      <w:proofErr w:type="gramStart"/>
      <w:r>
        <w:t>4</w:t>
      </w:r>
      <w:proofErr w:type="gramEnd"/>
      <w:r>
        <w:t xml:space="preserve"> должны быть герметичными.</w:t>
      </w:r>
    </w:p>
    <w:p w14:paraId="3F27268F" w14:textId="296A48DD" w:rsidR="00915B86" w:rsidRDefault="00915B86" w:rsidP="00915B86">
      <w:r>
        <w:t>Трансформаторы T-5 и T-6 также подключены к двум различным секциям распределительного устройства 10 </w:t>
      </w:r>
      <w:proofErr w:type="spellStart"/>
      <w:r>
        <w:t>кВ</w:t>
      </w:r>
      <w:proofErr w:type="spellEnd"/>
      <w:r>
        <w:t xml:space="preserve"> (секция 1 и секция 2). Однако на низковольтном уровне трансформаторы подключены к 0,4-киловольтным распределительным устройствам (OKK5 и OKK6) на  отметке машинного зала (+17,40). Трансформаторы расположены в помещении на отметке машинного зала и имеют герметичную конструкцию. Тем не менее</w:t>
      </w:r>
      <w:r w:rsidR="00461249">
        <w:t>,</w:t>
      </w:r>
      <w:r>
        <w:t xml:space="preserve"> их необходимо заменить ввиду их устаревания и в целях снижения риска возникновения пожара из-за большого количества масла в машинном зале. Вместо трансформаторов T-5 и T-6 будут установлены сухие трансформаторы. Их габариты практически не будут отличаться от заменяемых трансформаторов.</w:t>
      </w:r>
    </w:p>
    <w:p w14:paraId="5BFF2393" w14:textId="77777777" w:rsidR="00915B86" w:rsidRDefault="00915B86" w:rsidP="00915B86">
      <w:r>
        <w:t>Трансформаторы T-7 и T-8 также подключены к двум различным секциям распределительного устройства 10 </w:t>
      </w:r>
      <w:proofErr w:type="spellStart"/>
      <w:r>
        <w:t>кВ</w:t>
      </w:r>
      <w:proofErr w:type="spellEnd"/>
      <w:r>
        <w:t xml:space="preserve"> (секция 1 и секция 2). Однако на низковольтном уровне трансформаторы подключены к 0,4-киловольтным распределительным устройствам (OKK7 или секция 7 и OKK8 или секция 8) на нижнем этаже (+93,30) в административном здании. Трансформаторы расположены снаружи в трансформаторной подстанции позади административного здания. Габариты трансформаторов увеличатся вследствие включения токовой нагрузки от T-11 и T-12. Вместо трансформаторов T-7 и T-8 будут установлены герметичные масляные трансформаторы.</w:t>
      </w:r>
    </w:p>
    <w:p w14:paraId="06E440D8" w14:textId="77777777" w:rsidR="00154ECC" w:rsidRDefault="00915B86" w:rsidP="00915B86">
      <w:r>
        <w:t>Трансформатор T-11 подключен к распределительному устройству на 6 </w:t>
      </w:r>
      <w:proofErr w:type="spellStart"/>
      <w:r>
        <w:t>кВ</w:t>
      </w:r>
      <w:proofErr w:type="spellEnd"/>
      <w:r>
        <w:t xml:space="preserve"> (секция 3), а со стороны 0,4 </w:t>
      </w:r>
      <w:proofErr w:type="spellStart"/>
      <w:r>
        <w:t>кВ</w:t>
      </w:r>
      <w:proofErr w:type="spellEnd"/>
      <w:r>
        <w:t xml:space="preserve"> — к SSK-2. SSK2 находится в административном здании в помещении, где установлены электрические котлы, на +87,50. Трансформатор расположен снаружи в трансформаторной подстанции позади административного здания. </w:t>
      </w:r>
    </w:p>
    <w:p w14:paraId="6604A042" w14:textId="7D9856A9" w:rsidR="00915B86" w:rsidRDefault="00915B86" w:rsidP="00915B86">
      <w:r>
        <w:t>Трансформатор T-12 подключен к распределительному устройству на 6 </w:t>
      </w:r>
      <w:proofErr w:type="spellStart"/>
      <w:r>
        <w:t>кВ</w:t>
      </w:r>
      <w:proofErr w:type="spellEnd"/>
      <w:r>
        <w:t xml:space="preserve"> (секция 4), а со стороны 0,4 </w:t>
      </w:r>
      <w:proofErr w:type="spellStart"/>
      <w:r>
        <w:t>кВ</w:t>
      </w:r>
      <w:proofErr w:type="spellEnd"/>
      <w:r>
        <w:t xml:space="preserve"> — к SSK-1. SSK1 находится в административном здании в помещении, где установлены электрические котлы, на +87,50. Трансформатор расположен </w:t>
      </w:r>
      <w:r w:rsidRPr="00915B86">
        <w:t xml:space="preserve">снаружи в трансформаторной подстанции позади административного здания. Эти трансформаторы будут демонтированы. </w:t>
      </w:r>
      <w:r w:rsidRPr="00915B86">
        <w:lastRenderedPageBreak/>
        <w:t>Освободившееся пространство в трансформаторной подстанции можно будет использовать для установки реакторов.</w:t>
      </w:r>
    </w:p>
    <w:p w14:paraId="37861DDB" w14:textId="7CDB392A" w:rsidR="00915B86" w:rsidRPr="006477CF" w:rsidRDefault="00915B86" w:rsidP="00915B86">
      <w:pPr>
        <w:pStyle w:val="afa"/>
        <w:keepNext/>
      </w:pPr>
      <w:r>
        <w:t xml:space="preserve">Таблица </w:t>
      </w:r>
      <w:r w:rsidR="007B78AC">
        <w:fldChar w:fldCharType="begin"/>
      </w:r>
      <w:r w:rsidR="007B78AC">
        <w:instrText xml:space="preserve"> SEQ Таблица \* ARABIC </w:instrText>
      </w:r>
      <w:r w:rsidR="007B78AC">
        <w:fldChar w:fldCharType="separate"/>
      </w:r>
      <w:r w:rsidR="007B78AC">
        <w:rPr>
          <w:noProof/>
        </w:rPr>
        <w:t>13</w:t>
      </w:r>
      <w:r w:rsidR="007B78AC">
        <w:rPr>
          <w:noProof/>
        </w:rPr>
        <w:fldChar w:fldCharType="end"/>
      </w:r>
      <w:r>
        <w:rPr>
          <w:lang w:val="ru-RU"/>
        </w:rPr>
        <w:t>. Характеристики трансформаторов</w:t>
      </w:r>
    </w:p>
    <w:tbl>
      <w:tblPr>
        <w:tblStyle w:val="af3"/>
        <w:tblW w:w="0" w:type="auto"/>
        <w:tblInd w:w="1384" w:type="dxa"/>
        <w:tblLook w:val="04A0" w:firstRow="1" w:lastRow="0" w:firstColumn="1" w:lastColumn="0" w:noHBand="0" w:noVBand="1"/>
      </w:tblPr>
      <w:tblGrid>
        <w:gridCol w:w="957"/>
        <w:gridCol w:w="1407"/>
        <w:gridCol w:w="934"/>
        <w:gridCol w:w="1293"/>
        <w:gridCol w:w="1291"/>
        <w:gridCol w:w="1449"/>
        <w:gridCol w:w="1127"/>
      </w:tblGrid>
      <w:tr w:rsidR="00915B86" w14:paraId="30EFA14B" w14:textId="77777777" w:rsidTr="00915B86">
        <w:tc>
          <w:tcPr>
            <w:tcW w:w="0" w:type="auto"/>
            <w:vAlign w:val="bottom"/>
          </w:tcPr>
          <w:p w14:paraId="2F342A82" w14:textId="77777777" w:rsidR="00915B86" w:rsidRPr="008A455B" w:rsidRDefault="00915B86" w:rsidP="00915B86">
            <w:pPr>
              <w:pStyle w:val="a2"/>
              <w:ind w:left="0"/>
              <w:rPr>
                <w:b/>
                <w:sz w:val="20"/>
                <w:lang w:val="fi-FI"/>
              </w:rPr>
            </w:pPr>
            <w:r w:rsidRPr="008A455B">
              <w:rPr>
                <w:rFonts w:ascii="Calibri" w:hAnsi="Calibri"/>
                <w:b/>
                <w:i/>
                <w:color w:val="000000"/>
                <w:sz w:val="20"/>
              </w:rPr>
              <w:t>Название</w:t>
            </w:r>
          </w:p>
        </w:tc>
        <w:tc>
          <w:tcPr>
            <w:tcW w:w="0" w:type="auto"/>
            <w:vAlign w:val="bottom"/>
          </w:tcPr>
          <w:p w14:paraId="7F4F8FCB" w14:textId="77777777" w:rsidR="00915B86" w:rsidRPr="008A455B" w:rsidRDefault="00915B86" w:rsidP="00915B86">
            <w:pPr>
              <w:pStyle w:val="a2"/>
              <w:ind w:left="0"/>
              <w:rPr>
                <w:b/>
                <w:sz w:val="20"/>
                <w:lang w:val="fi-FI"/>
              </w:rPr>
            </w:pPr>
            <w:r w:rsidRPr="008A455B">
              <w:rPr>
                <w:rFonts w:ascii="Calibri" w:hAnsi="Calibri"/>
                <w:b/>
                <w:i/>
                <w:color w:val="000000"/>
                <w:sz w:val="20"/>
              </w:rPr>
              <w:t>Изготовитель</w:t>
            </w:r>
          </w:p>
        </w:tc>
        <w:tc>
          <w:tcPr>
            <w:tcW w:w="0" w:type="auto"/>
            <w:vAlign w:val="bottom"/>
          </w:tcPr>
          <w:p w14:paraId="2A4C6565" w14:textId="77777777" w:rsidR="00915B86" w:rsidRPr="008A455B" w:rsidRDefault="00915B86" w:rsidP="00915B86">
            <w:pPr>
              <w:pStyle w:val="a2"/>
              <w:ind w:left="0"/>
              <w:rPr>
                <w:b/>
                <w:sz w:val="20"/>
                <w:lang w:val="fi-FI"/>
              </w:rPr>
            </w:pPr>
            <w:r w:rsidRPr="008A455B">
              <w:rPr>
                <w:rFonts w:ascii="Calibri" w:hAnsi="Calibri"/>
                <w:b/>
                <w:i/>
                <w:color w:val="000000"/>
                <w:sz w:val="20"/>
              </w:rPr>
              <w:t>Текущий тип</w:t>
            </w:r>
          </w:p>
        </w:tc>
        <w:tc>
          <w:tcPr>
            <w:tcW w:w="0" w:type="auto"/>
            <w:vAlign w:val="bottom"/>
          </w:tcPr>
          <w:p w14:paraId="4FDA96E7" w14:textId="77777777" w:rsidR="00915B86" w:rsidRPr="008A455B" w:rsidRDefault="00915B86" w:rsidP="00915B86">
            <w:pPr>
              <w:pStyle w:val="a2"/>
              <w:ind w:left="0"/>
              <w:rPr>
                <w:b/>
                <w:sz w:val="20"/>
                <w:lang w:val="fi-FI"/>
              </w:rPr>
            </w:pPr>
            <w:r w:rsidRPr="008A455B">
              <w:rPr>
                <w:rFonts w:ascii="Calibri" w:hAnsi="Calibri"/>
                <w:b/>
                <w:i/>
                <w:color w:val="000000"/>
                <w:sz w:val="20"/>
              </w:rPr>
              <w:t>Номинальная выходная мощность [МВА]</w:t>
            </w:r>
          </w:p>
        </w:tc>
        <w:tc>
          <w:tcPr>
            <w:tcW w:w="0" w:type="auto"/>
            <w:vAlign w:val="bottom"/>
          </w:tcPr>
          <w:p w14:paraId="0FDBF323" w14:textId="77777777" w:rsidR="00915B86" w:rsidRPr="008A455B" w:rsidRDefault="00915B86" w:rsidP="00915B86">
            <w:pPr>
              <w:pStyle w:val="a2"/>
              <w:ind w:left="0"/>
              <w:rPr>
                <w:b/>
                <w:sz w:val="20"/>
              </w:rPr>
            </w:pPr>
            <w:r w:rsidRPr="008A455B">
              <w:rPr>
                <w:rFonts w:ascii="Calibri" w:hAnsi="Calibri"/>
                <w:b/>
                <w:i/>
                <w:color w:val="000000"/>
                <w:sz w:val="20"/>
              </w:rPr>
              <w:t>Номинальное напряжение и изменение [</w:t>
            </w:r>
            <w:proofErr w:type="spellStart"/>
            <w:r w:rsidRPr="008A455B">
              <w:rPr>
                <w:rFonts w:ascii="Calibri" w:hAnsi="Calibri"/>
                <w:b/>
                <w:i/>
                <w:color w:val="000000"/>
                <w:sz w:val="20"/>
              </w:rPr>
              <w:t>кВ</w:t>
            </w:r>
            <w:proofErr w:type="spellEnd"/>
            <w:r w:rsidRPr="008A455B">
              <w:rPr>
                <w:rFonts w:ascii="Calibri" w:hAnsi="Calibri"/>
                <w:b/>
                <w:i/>
                <w:color w:val="000000"/>
                <w:sz w:val="20"/>
              </w:rPr>
              <w:t>]</w:t>
            </w:r>
          </w:p>
        </w:tc>
        <w:tc>
          <w:tcPr>
            <w:tcW w:w="0" w:type="auto"/>
            <w:vAlign w:val="bottom"/>
          </w:tcPr>
          <w:p w14:paraId="040B49AE" w14:textId="77777777" w:rsidR="00915B86" w:rsidRPr="008A455B" w:rsidRDefault="00915B86" w:rsidP="00915B86">
            <w:pPr>
              <w:pStyle w:val="a2"/>
              <w:ind w:left="0"/>
              <w:rPr>
                <w:b/>
                <w:sz w:val="20"/>
                <w:lang w:val="fi-FI"/>
              </w:rPr>
            </w:pPr>
            <w:r w:rsidRPr="008A455B">
              <w:rPr>
                <w:rFonts w:ascii="Calibri" w:hAnsi="Calibri"/>
                <w:b/>
                <w:i/>
                <w:color w:val="000000"/>
                <w:sz w:val="20"/>
              </w:rPr>
              <w:t>Полное сопротивление</w:t>
            </w:r>
          </w:p>
        </w:tc>
        <w:tc>
          <w:tcPr>
            <w:tcW w:w="0" w:type="auto"/>
            <w:vAlign w:val="bottom"/>
          </w:tcPr>
          <w:p w14:paraId="40164205" w14:textId="77777777" w:rsidR="00915B86" w:rsidRPr="008A455B" w:rsidRDefault="00915B86" w:rsidP="00915B86">
            <w:pPr>
              <w:pStyle w:val="a2"/>
              <w:ind w:left="0"/>
              <w:rPr>
                <w:b/>
                <w:sz w:val="20"/>
                <w:lang w:val="fi-FI"/>
              </w:rPr>
            </w:pPr>
            <w:r w:rsidRPr="008A455B">
              <w:rPr>
                <w:rFonts w:ascii="Calibri" w:hAnsi="Calibri"/>
                <w:b/>
                <w:i/>
                <w:color w:val="000000"/>
                <w:sz w:val="20"/>
              </w:rPr>
              <w:t>Группа соединений</w:t>
            </w:r>
          </w:p>
        </w:tc>
      </w:tr>
      <w:tr w:rsidR="00915B86" w14:paraId="27C6DA90" w14:textId="77777777" w:rsidTr="00915B86">
        <w:tc>
          <w:tcPr>
            <w:tcW w:w="0" w:type="auto"/>
            <w:vAlign w:val="bottom"/>
          </w:tcPr>
          <w:p w14:paraId="740B8E2A" w14:textId="77777777" w:rsidR="00915B86" w:rsidRPr="008A455B" w:rsidRDefault="00915B86" w:rsidP="00915B86">
            <w:pPr>
              <w:pStyle w:val="a2"/>
              <w:ind w:left="0"/>
              <w:rPr>
                <w:sz w:val="18"/>
                <w:lang w:val="fi-FI"/>
              </w:rPr>
            </w:pPr>
            <w:r w:rsidRPr="008A455B">
              <w:rPr>
                <w:rFonts w:ascii="Calibri" w:hAnsi="Calibri"/>
                <w:color w:val="000000"/>
                <w:sz w:val="18"/>
              </w:rPr>
              <w:t>T-1</w:t>
            </w:r>
          </w:p>
        </w:tc>
        <w:tc>
          <w:tcPr>
            <w:tcW w:w="0" w:type="auto"/>
            <w:vAlign w:val="bottom"/>
          </w:tcPr>
          <w:p w14:paraId="7A59CBE1" w14:textId="77777777" w:rsidR="00915B86" w:rsidRPr="008A455B" w:rsidRDefault="00915B86" w:rsidP="00915B86">
            <w:pPr>
              <w:pStyle w:val="a2"/>
              <w:ind w:left="0"/>
              <w:rPr>
                <w:sz w:val="18"/>
                <w:lang w:val="fi-FI"/>
              </w:rPr>
            </w:pPr>
            <w:r w:rsidRPr="008A455B">
              <w:rPr>
                <w:rFonts w:ascii="Calibri" w:hAnsi="Calibri"/>
                <w:color w:val="000000"/>
                <w:sz w:val="18"/>
              </w:rPr>
              <w:t>SGB</w:t>
            </w:r>
          </w:p>
        </w:tc>
        <w:tc>
          <w:tcPr>
            <w:tcW w:w="0" w:type="auto"/>
            <w:vAlign w:val="bottom"/>
          </w:tcPr>
          <w:p w14:paraId="61EF62DC" w14:textId="77777777" w:rsidR="00915B86" w:rsidRPr="008A455B" w:rsidRDefault="00915B86" w:rsidP="00915B86">
            <w:pPr>
              <w:pStyle w:val="a2"/>
              <w:ind w:left="0"/>
              <w:rPr>
                <w:sz w:val="18"/>
                <w:lang w:val="fi-FI"/>
              </w:rPr>
            </w:pPr>
            <w:r w:rsidRPr="008A455B">
              <w:rPr>
                <w:rFonts w:ascii="Calibri" w:hAnsi="Calibri"/>
                <w:color w:val="000000"/>
                <w:sz w:val="18"/>
              </w:rPr>
              <w:t>Масляный</w:t>
            </w:r>
          </w:p>
        </w:tc>
        <w:tc>
          <w:tcPr>
            <w:tcW w:w="0" w:type="auto"/>
            <w:vAlign w:val="bottom"/>
          </w:tcPr>
          <w:p w14:paraId="37B06FF5" w14:textId="542C1F96" w:rsidR="00915B86" w:rsidRPr="008A455B" w:rsidRDefault="00915B86" w:rsidP="00F26446">
            <w:pPr>
              <w:pStyle w:val="a2"/>
              <w:ind w:left="0"/>
              <w:rPr>
                <w:sz w:val="18"/>
                <w:lang w:val="fi-FI"/>
              </w:rPr>
            </w:pPr>
            <w:r w:rsidRPr="008A455B">
              <w:rPr>
                <w:rFonts w:ascii="Calibri" w:hAnsi="Calibri"/>
                <w:color w:val="000000"/>
                <w:sz w:val="18"/>
              </w:rPr>
              <w:t>1</w:t>
            </w:r>
            <w:r w:rsidR="00F26446">
              <w:rPr>
                <w:rFonts w:ascii="Calibri" w:hAnsi="Calibri"/>
                <w:color w:val="000000"/>
                <w:sz w:val="18"/>
              </w:rPr>
              <w:t>6</w:t>
            </w:r>
            <w:r w:rsidRPr="008A455B">
              <w:rPr>
                <w:rFonts w:ascii="Calibri" w:hAnsi="Calibri"/>
                <w:color w:val="000000"/>
                <w:sz w:val="18"/>
              </w:rPr>
              <w:t>0</w:t>
            </w:r>
          </w:p>
        </w:tc>
        <w:tc>
          <w:tcPr>
            <w:tcW w:w="0" w:type="auto"/>
            <w:vAlign w:val="bottom"/>
          </w:tcPr>
          <w:p w14:paraId="06C3E246" w14:textId="77777777" w:rsidR="00915B86" w:rsidRPr="008A455B" w:rsidRDefault="00915B86" w:rsidP="00915B86">
            <w:pPr>
              <w:pStyle w:val="a2"/>
              <w:ind w:left="0"/>
              <w:rPr>
                <w:sz w:val="18"/>
                <w:lang w:val="fi-FI"/>
              </w:rPr>
            </w:pPr>
            <w:r w:rsidRPr="008A455B">
              <w:rPr>
                <w:rFonts w:ascii="Calibri" w:hAnsi="Calibri"/>
                <w:color w:val="000000"/>
                <w:sz w:val="18"/>
              </w:rPr>
              <w:t>165 ± 5x2% / 10,5</w:t>
            </w:r>
          </w:p>
        </w:tc>
        <w:tc>
          <w:tcPr>
            <w:tcW w:w="0" w:type="auto"/>
            <w:vAlign w:val="bottom"/>
          </w:tcPr>
          <w:p w14:paraId="23CC49DC" w14:textId="77777777" w:rsidR="00915B86" w:rsidRPr="008A455B" w:rsidRDefault="00915B86" w:rsidP="00915B86">
            <w:pPr>
              <w:pStyle w:val="a2"/>
              <w:ind w:left="0"/>
              <w:rPr>
                <w:sz w:val="20"/>
                <w:lang w:val="fi-FI"/>
              </w:rPr>
            </w:pPr>
            <w:r w:rsidRPr="008A455B">
              <w:rPr>
                <w:rFonts w:ascii="Calibri" w:hAnsi="Calibri"/>
                <w:color w:val="000000"/>
                <w:sz w:val="20"/>
              </w:rPr>
              <w:t>15%</w:t>
            </w:r>
          </w:p>
        </w:tc>
        <w:tc>
          <w:tcPr>
            <w:tcW w:w="0" w:type="auto"/>
            <w:vAlign w:val="bottom"/>
          </w:tcPr>
          <w:p w14:paraId="6F3A39C3" w14:textId="77777777" w:rsidR="00915B86" w:rsidRPr="008A455B" w:rsidRDefault="00915B86" w:rsidP="00915B86">
            <w:pPr>
              <w:pStyle w:val="a2"/>
              <w:ind w:left="0"/>
              <w:rPr>
                <w:sz w:val="20"/>
                <w:lang w:val="fi-FI"/>
              </w:rPr>
            </w:pPr>
            <w:r w:rsidRPr="008A455B">
              <w:rPr>
                <w:rFonts w:ascii="Calibri" w:hAnsi="Calibri"/>
                <w:color w:val="000000"/>
                <w:sz w:val="20"/>
              </w:rPr>
              <w:t>YNd11</w:t>
            </w:r>
          </w:p>
        </w:tc>
      </w:tr>
      <w:tr w:rsidR="00915B86" w14:paraId="6E890AD4" w14:textId="77777777" w:rsidTr="00915B86">
        <w:tc>
          <w:tcPr>
            <w:tcW w:w="0" w:type="auto"/>
            <w:vAlign w:val="bottom"/>
          </w:tcPr>
          <w:p w14:paraId="12BB8F5F" w14:textId="77777777" w:rsidR="00915B86" w:rsidRPr="008A455B" w:rsidRDefault="00915B86" w:rsidP="00915B86">
            <w:pPr>
              <w:pStyle w:val="a2"/>
              <w:ind w:left="0"/>
              <w:rPr>
                <w:sz w:val="18"/>
                <w:lang w:val="fi-FI"/>
              </w:rPr>
            </w:pPr>
            <w:r w:rsidRPr="008A455B">
              <w:rPr>
                <w:rFonts w:ascii="Calibri" w:hAnsi="Calibri"/>
                <w:color w:val="000000"/>
                <w:sz w:val="18"/>
              </w:rPr>
              <w:t>T-2</w:t>
            </w:r>
          </w:p>
        </w:tc>
        <w:tc>
          <w:tcPr>
            <w:tcW w:w="0" w:type="auto"/>
            <w:vAlign w:val="bottom"/>
          </w:tcPr>
          <w:p w14:paraId="4077E6CF" w14:textId="77777777" w:rsidR="00915B86" w:rsidRPr="008A455B" w:rsidRDefault="00915B86" w:rsidP="00915B86">
            <w:pPr>
              <w:pStyle w:val="a2"/>
              <w:ind w:left="0"/>
              <w:rPr>
                <w:sz w:val="18"/>
                <w:lang w:val="fi-FI"/>
              </w:rPr>
            </w:pPr>
            <w:r w:rsidRPr="008A455B">
              <w:rPr>
                <w:rFonts w:ascii="Calibri" w:hAnsi="Calibri"/>
                <w:color w:val="000000"/>
                <w:sz w:val="18"/>
              </w:rPr>
              <w:t>SGB</w:t>
            </w:r>
          </w:p>
        </w:tc>
        <w:tc>
          <w:tcPr>
            <w:tcW w:w="0" w:type="auto"/>
            <w:vAlign w:val="bottom"/>
          </w:tcPr>
          <w:p w14:paraId="52DE6EFC" w14:textId="77777777" w:rsidR="00915B86" w:rsidRPr="008A455B" w:rsidRDefault="00915B86" w:rsidP="00915B86">
            <w:pPr>
              <w:pStyle w:val="a2"/>
              <w:ind w:left="0"/>
              <w:rPr>
                <w:sz w:val="18"/>
                <w:lang w:val="fi-FI"/>
              </w:rPr>
            </w:pPr>
            <w:r w:rsidRPr="008A455B">
              <w:rPr>
                <w:rFonts w:ascii="Calibri" w:hAnsi="Calibri"/>
                <w:color w:val="000000"/>
                <w:sz w:val="18"/>
              </w:rPr>
              <w:t>Масляный</w:t>
            </w:r>
          </w:p>
        </w:tc>
        <w:tc>
          <w:tcPr>
            <w:tcW w:w="0" w:type="auto"/>
            <w:vAlign w:val="bottom"/>
          </w:tcPr>
          <w:p w14:paraId="3A54A6F1" w14:textId="3BC49E00" w:rsidR="00915B86" w:rsidRPr="008A455B" w:rsidRDefault="00915B86" w:rsidP="00915B86">
            <w:pPr>
              <w:pStyle w:val="a2"/>
              <w:ind w:left="0"/>
              <w:rPr>
                <w:sz w:val="18"/>
                <w:lang w:val="fi-FI"/>
              </w:rPr>
            </w:pPr>
            <w:r w:rsidRPr="008A455B">
              <w:rPr>
                <w:rFonts w:ascii="Calibri" w:hAnsi="Calibri"/>
                <w:color w:val="000000"/>
                <w:sz w:val="18"/>
              </w:rPr>
              <w:t>1</w:t>
            </w:r>
            <w:r w:rsidR="00F26446">
              <w:rPr>
                <w:rFonts w:ascii="Calibri" w:hAnsi="Calibri"/>
                <w:color w:val="000000"/>
                <w:sz w:val="18"/>
              </w:rPr>
              <w:t>6</w:t>
            </w:r>
            <w:r w:rsidRPr="008A455B">
              <w:rPr>
                <w:rFonts w:ascii="Calibri" w:hAnsi="Calibri"/>
                <w:color w:val="000000"/>
                <w:sz w:val="18"/>
              </w:rPr>
              <w:t>0</w:t>
            </w:r>
          </w:p>
        </w:tc>
        <w:tc>
          <w:tcPr>
            <w:tcW w:w="0" w:type="auto"/>
            <w:vAlign w:val="bottom"/>
          </w:tcPr>
          <w:p w14:paraId="5C954CE2" w14:textId="77777777" w:rsidR="00915B86" w:rsidRPr="008A455B" w:rsidRDefault="00915B86" w:rsidP="00915B86">
            <w:pPr>
              <w:pStyle w:val="a2"/>
              <w:ind w:left="0"/>
              <w:rPr>
                <w:sz w:val="18"/>
                <w:lang w:val="fi-FI"/>
              </w:rPr>
            </w:pPr>
            <w:r w:rsidRPr="008A455B">
              <w:rPr>
                <w:rFonts w:ascii="Calibri" w:hAnsi="Calibri"/>
                <w:color w:val="000000"/>
                <w:sz w:val="18"/>
              </w:rPr>
              <w:t>165 ± 5x2% / 10,5</w:t>
            </w:r>
          </w:p>
        </w:tc>
        <w:tc>
          <w:tcPr>
            <w:tcW w:w="0" w:type="auto"/>
            <w:vAlign w:val="bottom"/>
          </w:tcPr>
          <w:p w14:paraId="66B35211" w14:textId="77777777" w:rsidR="00915B86" w:rsidRPr="008A455B" w:rsidRDefault="00915B86" w:rsidP="00915B86">
            <w:pPr>
              <w:pStyle w:val="a2"/>
              <w:ind w:left="0"/>
              <w:rPr>
                <w:sz w:val="20"/>
                <w:lang w:val="fi-FI"/>
              </w:rPr>
            </w:pPr>
            <w:r w:rsidRPr="008A455B">
              <w:rPr>
                <w:rFonts w:ascii="Calibri" w:hAnsi="Calibri"/>
                <w:color w:val="000000"/>
                <w:sz w:val="20"/>
              </w:rPr>
              <w:t>15%</w:t>
            </w:r>
          </w:p>
        </w:tc>
        <w:tc>
          <w:tcPr>
            <w:tcW w:w="0" w:type="auto"/>
            <w:vAlign w:val="bottom"/>
          </w:tcPr>
          <w:p w14:paraId="08603976" w14:textId="77777777" w:rsidR="00915B86" w:rsidRPr="008A455B" w:rsidRDefault="00915B86" w:rsidP="00915B86">
            <w:pPr>
              <w:pStyle w:val="a2"/>
              <w:ind w:left="0"/>
              <w:rPr>
                <w:sz w:val="20"/>
                <w:lang w:val="fi-FI"/>
              </w:rPr>
            </w:pPr>
            <w:r w:rsidRPr="008A455B">
              <w:rPr>
                <w:rFonts w:ascii="Calibri" w:hAnsi="Calibri"/>
                <w:color w:val="000000"/>
                <w:sz w:val="20"/>
              </w:rPr>
              <w:t>YNd11</w:t>
            </w:r>
          </w:p>
        </w:tc>
      </w:tr>
      <w:tr w:rsidR="00915B86" w14:paraId="7A078AAF" w14:textId="77777777" w:rsidTr="00915B86">
        <w:tc>
          <w:tcPr>
            <w:tcW w:w="0" w:type="auto"/>
            <w:vAlign w:val="bottom"/>
          </w:tcPr>
          <w:p w14:paraId="1A71523E" w14:textId="77777777" w:rsidR="00915B86" w:rsidRPr="008A455B" w:rsidRDefault="00915B86" w:rsidP="00915B86">
            <w:pPr>
              <w:pStyle w:val="a2"/>
              <w:ind w:left="0"/>
              <w:rPr>
                <w:sz w:val="18"/>
                <w:lang w:val="fi-FI"/>
              </w:rPr>
            </w:pPr>
            <w:r w:rsidRPr="008A455B">
              <w:rPr>
                <w:rFonts w:ascii="Calibri" w:hAnsi="Calibri"/>
                <w:color w:val="000000"/>
                <w:sz w:val="18"/>
              </w:rPr>
              <w:t>T-3</w:t>
            </w:r>
          </w:p>
        </w:tc>
        <w:tc>
          <w:tcPr>
            <w:tcW w:w="0" w:type="auto"/>
            <w:vAlign w:val="bottom"/>
          </w:tcPr>
          <w:p w14:paraId="086CC54E" w14:textId="77777777" w:rsidR="00915B86" w:rsidRPr="008A455B" w:rsidRDefault="00915B86" w:rsidP="00915B86">
            <w:pPr>
              <w:pStyle w:val="a2"/>
              <w:ind w:left="0"/>
              <w:rPr>
                <w:sz w:val="18"/>
                <w:lang w:val="fi-FI"/>
              </w:rPr>
            </w:pPr>
          </w:p>
        </w:tc>
        <w:tc>
          <w:tcPr>
            <w:tcW w:w="0" w:type="auto"/>
            <w:vAlign w:val="bottom"/>
          </w:tcPr>
          <w:p w14:paraId="4FD9FE54" w14:textId="77777777" w:rsidR="00915B86" w:rsidRPr="008A455B" w:rsidRDefault="00915B86" w:rsidP="00915B86">
            <w:pPr>
              <w:pStyle w:val="a2"/>
              <w:ind w:left="0"/>
              <w:rPr>
                <w:sz w:val="18"/>
                <w:lang w:val="fi-FI"/>
              </w:rPr>
            </w:pPr>
            <w:r w:rsidRPr="008A455B">
              <w:rPr>
                <w:rFonts w:ascii="Calibri" w:hAnsi="Calibri"/>
                <w:color w:val="000000"/>
                <w:sz w:val="18"/>
              </w:rPr>
              <w:t>Масляный</w:t>
            </w:r>
          </w:p>
        </w:tc>
        <w:tc>
          <w:tcPr>
            <w:tcW w:w="0" w:type="auto"/>
            <w:vAlign w:val="bottom"/>
          </w:tcPr>
          <w:p w14:paraId="78FEB0CF" w14:textId="77777777" w:rsidR="00915B86" w:rsidRPr="008A455B" w:rsidRDefault="00915B86" w:rsidP="00915B86">
            <w:pPr>
              <w:pStyle w:val="a2"/>
              <w:ind w:left="0"/>
              <w:rPr>
                <w:sz w:val="18"/>
                <w:lang w:val="fi-FI"/>
              </w:rPr>
            </w:pPr>
            <w:r w:rsidRPr="008A455B">
              <w:rPr>
                <w:rFonts w:ascii="Calibri" w:hAnsi="Calibri"/>
                <w:color w:val="000000"/>
                <w:sz w:val="18"/>
              </w:rPr>
              <w:t>4</w:t>
            </w:r>
          </w:p>
        </w:tc>
        <w:tc>
          <w:tcPr>
            <w:tcW w:w="0" w:type="auto"/>
            <w:vAlign w:val="bottom"/>
          </w:tcPr>
          <w:p w14:paraId="5DD1DC4D" w14:textId="77777777" w:rsidR="00915B86" w:rsidRPr="008A455B" w:rsidRDefault="00915B86" w:rsidP="00915B86">
            <w:pPr>
              <w:pStyle w:val="a2"/>
              <w:ind w:left="0"/>
              <w:rPr>
                <w:sz w:val="18"/>
                <w:lang w:val="fi-FI"/>
              </w:rPr>
            </w:pPr>
            <w:r w:rsidRPr="008A455B">
              <w:rPr>
                <w:rFonts w:ascii="Calibri" w:hAnsi="Calibri"/>
                <w:color w:val="000000"/>
                <w:sz w:val="18"/>
              </w:rPr>
              <w:t>10,5 ± 4x2,5% / 6,3</w:t>
            </w:r>
          </w:p>
        </w:tc>
        <w:tc>
          <w:tcPr>
            <w:tcW w:w="0" w:type="auto"/>
            <w:vAlign w:val="bottom"/>
          </w:tcPr>
          <w:p w14:paraId="56FD4D6A" w14:textId="77777777" w:rsidR="00915B86" w:rsidRPr="008A455B" w:rsidRDefault="00915B86" w:rsidP="00915B86">
            <w:pPr>
              <w:pStyle w:val="a2"/>
              <w:ind w:left="0"/>
              <w:rPr>
                <w:sz w:val="20"/>
                <w:lang w:val="fi-FI"/>
              </w:rPr>
            </w:pPr>
          </w:p>
        </w:tc>
        <w:tc>
          <w:tcPr>
            <w:tcW w:w="0" w:type="auto"/>
            <w:vAlign w:val="bottom"/>
          </w:tcPr>
          <w:p w14:paraId="4E8FB45F" w14:textId="77777777" w:rsidR="00915B86" w:rsidRPr="008A455B" w:rsidRDefault="00915B86" w:rsidP="00915B86">
            <w:pPr>
              <w:pStyle w:val="a2"/>
              <w:ind w:left="0"/>
              <w:rPr>
                <w:sz w:val="20"/>
                <w:lang w:val="fi-FI"/>
              </w:rPr>
            </w:pPr>
            <w:r w:rsidRPr="008A455B">
              <w:rPr>
                <w:rFonts w:ascii="Calibri" w:hAnsi="Calibri"/>
                <w:color w:val="000000"/>
                <w:sz w:val="20"/>
              </w:rPr>
              <w:t>Yy0</w:t>
            </w:r>
          </w:p>
        </w:tc>
      </w:tr>
      <w:tr w:rsidR="00915B86" w14:paraId="2DACA728" w14:textId="77777777" w:rsidTr="00915B86">
        <w:tc>
          <w:tcPr>
            <w:tcW w:w="0" w:type="auto"/>
            <w:vAlign w:val="bottom"/>
          </w:tcPr>
          <w:p w14:paraId="0E60442D" w14:textId="77777777" w:rsidR="00915B86" w:rsidRPr="008A455B" w:rsidRDefault="00915B86" w:rsidP="00915B86">
            <w:pPr>
              <w:pStyle w:val="a2"/>
              <w:ind w:left="0"/>
              <w:rPr>
                <w:sz w:val="18"/>
                <w:lang w:val="fi-FI"/>
              </w:rPr>
            </w:pPr>
            <w:r w:rsidRPr="008A455B">
              <w:rPr>
                <w:rFonts w:ascii="Calibri" w:hAnsi="Calibri"/>
                <w:color w:val="000000"/>
                <w:sz w:val="18"/>
              </w:rPr>
              <w:t>T-4</w:t>
            </w:r>
          </w:p>
        </w:tc>
        <w:tc>
          <w:tcPr>
            <w:tcW w:w="0" w:type="auto"/>
            <w:vAlign w:val="bottom"/>
          </w:tcPr>
          <w:p w14:paraId="1E243BB4" w14:textId="77777777" w:rsidR="00915B86" w:rsidRPr="008A455B" w:rsidRDefault="00915B86" w:rsidP="00915B86">
            <w:pPr>
              <w:pStyle w:val="a2"/>
              <w:ind w:left="0"/>
              <w:rPr>
                <w:sz w:val="18"/>
                <w:lang w:val="fi-FI"/>
              </w:rPr>
            </w:pPr>
          </w:p>
        </w:tc>
        <w:tc>
          <w:tcPr>
            <w:tcW w:w="0" w:type="auto"/>
            <w:vAlign w:val="bottom"/>
          </w:tcPr>
          <w:p w14:paraId="6F133B8F" w14:textId="77777777" w:rsidR="00915B86" w:rsidRPr="008A455B" w:rsidRDefault="00915B86" w:rsidP="00915B86">
            <w:pPr>
              <w:pStyle w:val="a2"/>
              <w:ind w:left="0"/>
              <w:rPr>
                <w:sz w:val="18"/>
                <w:lang w:val="fi-FI"/>
              </w:rPr>
            </w:pPr>
            <w:r w:rsidRPr="008A455B">
              <w:rPr>
                <w:rFonts w:ascii="Calibri" w:hAnsi="Calibri"/>
                <w:color w:val="000000"/>
                <w:sz w:val="18"/>
              </w:rPr>
              <w:t>Масляный</w:t>
            </w:r>
          </w:p>
        </w:tc>
        <w:tc>
          <w:tcPr>
            <w:tcW w:w="0" w:type="auto"/>
            <w:vAlign w:val="bottom"/>
          </w:tcPr>
          <w:p w14:paraId="4FE0CE9D" w14:textId="77777777" w:rsidR="00915B86" w:rsidRPr="008A455B" w:rsidRDefault="00915B86" w:rsidP="00915B86">
            <w:pPr>
              <w:pStyle w:val="a2"/>
              <w:ind w:left="0"/>
              <w:rPr>
                <w:sz w:val="18"/>
                <w:lang w:val="fi-FI"/>
              </w:rPr>
            </w:pPr>
            <w:r w:rsidRPr="008A455B">
              <w:rPr>
                <w:rFonts w:ascii="Calibri" w:hAnsi="Calibri"/>
                <w:color w:val="000000"/>
                <w:sz w:val="18"/>
              </w:rPr>
              <w:t>4</w:t>
            </w:r>
          </w:p>
        </w:tc>
        <w:tc>
          <w:tcPr>
            <w:tcW w:w="0" w:type="auto"/>
            <w:vAlign w:val="bottom"/>
          </w:tcPr>
          <w:p w14:paraId="7E634C00" w14:textId="77777777" w:rsidR="00915B86" w:rsidRPr="008A455B" w:rsidRDefault="00915B86" w:rsidP="00915B86">
            <w:pPr>
              <w:pStyle w:val="a2"/>
              <w:ind w:left="0"/>
              <w:rPr>
                <w:sz w:val="18"/>
                <w:lang w:val="fi-FI"/>
              </w:rPr>
            </w:pPr>
            <w:r w:rsidRPr="008A455B">
              <w:rPr>
                <w:rFonts w:ascii="Calibri" w:hAnsi="Calibri"/>
                <w:color w:val="000000"/>
                <w:sz w:val="18"/>
              </w:rPr>
              <w:t>10,5 ± 4x2,5% / 6,3</w:t>
            </w:r>
          </w:p>
        </w:tc>
        <w:tc>
          <w:tcPr>
            <w:tcW w:w="0" w:type="auto"/>
            <w:vAlign w:val="bottom"/>
          </w:tcPr>
          <w:p w14:paraId="42679C94" w14:textId="77777777" w:rsidR="00915B86" w:rsidRPr="008A455B" w:rsidRDefault="00915B86" w:rsidP="00915B86">
            <w:pPr>
              <w:pStyle w:val="a2"/>
              <w:ind w:left="0"/>
              <w:rPr>
                <w:sz w:val="20"/>
                <w:lang w:val="fi-FI"/>
              </w:rPr>
            </w:pPr>
          </w:p>
        </w:tc>
        <w:tc>
          <w:tcPr>
            <w:tcW w:w="0" w:type="auto"/>
            <w:vAlign w:val="bottom"/>
          </w:tcPr>
          <w:p w14:paraId="1BEEA7EB" w14:textId="77777777" w:rsidR="00915B86" w:rsidRPr="008A455B" w:rsidRDefault="00915B86" w:rsidP="00915B86">
            <w:pPr>
              <w:pStyle w:val="a2"/>
              <w:ind w:left="0"/>
              <w:rPr>
                <w:sz w:val="20"/>
                <w:lang w:val="fi-FI"/>
              </w:rPr>
            </w:pPr>
            <w:r w:rsidRPr="008A455B">
              <w:rPr>
                <w:rFonts w:ascii="Calibri" w:hAnsi="Calibri"/>
                <w:color w:val="000000"/>
                <w:sz w:val="20"/>
              </w:rPr>
              <w:t>Yy0</w:t>
            </w:r>
          </w:p>
        </w:tc>
      </w:tr>
      <w:tr w:rsidR="00915B86" w14:paraId="21487533" w14:textId="77777777" w:rsidTr="00915B86">
        <w:tc>
          <w:tcPr>
            <w:tcW w:w="0" w:type="auto"/>
            <w:vAlign w:val="bottom"/>
          </w:tcPr>
          <w:p w14:paraId="539579A1" w14:textId="77777777" w:rsidR="00915B86" w:rsidRPr="008A455B" w:rsidRDefault="00915B86" w:rsidP="00915B86">
            <w:pPr>
              <w:pStyle w:val="a2"/>
              <w:ind w:left="0"/>
              <w:rPr>
                <w:sz w:val="18"/>
                <w:lang w:val="fi-FI"/>
              </w:rPr>
            </w:pPr>
            <w:r w:rsidRPr="008A455B">
              <w:rPr>
                <w:rFonts w:ascii="Calibri" w:hAnsi="Calibri"/>
                <w:color w:val="000000"/>
                <w:sz w:val="18"/>
              </w:rPr>
              <w:t>T-5</w:t>
            </w:r>
          </w:p>
        </w:tc>
        <w:tc>
          <w:tcPr>
            <w:tcW w:w="0" w:type="auto"/>
            <w:vAlign w:val="bottom"/>
          </w:tcPr>
          <w:p w14:paraId="2867F5FF" w14:textId="77777777" w:rsidR="00915B86" w:rsidRPr="008A455B" w:rsidRDefault="00915B86" w:rsidP="00915B86">
            <w:pPr>
              <w:pStyle w:val="a2"/>
              <w:ind w:left="0"/>
              <w:rPr>
                <w:sz w:val="18"/>
                <w:lang w:val="fi-FI"/>
              </w:rPr>
            </w:pPr>
          </w:p>
        </w:tc>
        <w:tc>
          <w:tcPr>
            <w:tcW w:w="0" w:type="auto"/>
            <w:vAlign w:val="bottom"/>
          </w:tcPr>
          <w:p w14:paraId="37550FAE" w14:textId="77777777" w:rsidR="00915B86" w:rsidRPr="008A455B" w:rsidRDefault="00915B86" w:rsidP="00915B86">
            <w:pPr>
              <w:pStyle w:val="a2"/>
              <w:ind w:left="0"/>
              <w:rPr>
                <w:sz w:val="18"/>
                <w:lang w:val="fi-FI"/>
              </w:rPr>
            </w:pPr>
            <w:r w:rsidRPr="008A455B">
              <w:rPr>
                <w:rFonts w:ascii="Calibri" w:hAnsi="Calibri"/>
                <w:color w:val="000000"/>
                <w:sz w:val="18"/>
              </w:rPr>
              <w:t>Сухого типа</w:t>
            </w:r>
          </w:p>
        </w:tc>
        <w:tc>
          <w:tcPr>
            <w:tcW w:w="0" w:type="auto"/>
            <w:vAlign w:val="bottom"/>
          </w:tcPr>
          <w:p w14:paraId="55474A18" w14:textId="77777777" w:rsidR="00915B86" w:rsidRPr="008A455B" w:rsidRDefault="00915B86" w:rsidP="00915B86">
            <w:pPr>
              <w:pStyle w:val="a2"/>
              <w:ind w:left="0"/>
              <w:rPr>
                <w:sz w:val="18"/>
                <w:lang w:val="fi-FI"/>
              </w:rPr>
            </w:pPr>
            <w:r w:rsidRPr="008A455B">
              <w:rPr>
                <w:rFonts w:ascii="Calibri" w:hAnsi="Calibri"/>
                <w:color w:val="000000"/>
                <w:sz w:val="18"/>
              </w:rPr>
              <w:t>0,7</w:t>
            </w:r>
          </w:p>
        </w:tc>
        <w:tc>
          <w:tcPr>
            <w:tcW w:w="0" w:type="auto"/>
            <w:vAlign w:val="bottom"/>
          </w:tcPr>
          <w:p w14:paraId="2AF26A4A" w14:textId="77777777" w:rsidR="00915B86" w:rsidRPr="008A455B" w:rsidRDefault="00915B86" w:rsidP="00915B86">
            <w:pPr>
              <w:pStyle w:val="a2"/>
              <w:ind w:left="0"/>
              <w:rPr>
                <w:sz w:val="18"/>
                <w:lang w:val="fi-FI"/>
              </w:rPr>
            </w:pPr>
            <w:r w:rsidRPr="008A455B">
              <w:rPr>
                <w:rFonts w:ascii="Calibri" w:hAnsi="Calibri"/>
                <w:color w:val="000000"/>
                <w:sz w:val="18"/>
              </w:rPr>
              <w:t>10,5 ± 5x2% / 0,4</w:t>
            </w:r>
          </w:p>
        </w:tc>
        <w:tc>
          <w:tcPr>
            <w:tcW w:w="0" w:type="auto"/>
            <w:vAlign w:val="bottom"/>
          </w:tcPr>
          <w:p w14:paraId="30E45E1E" w14:textId="77777777" w:rsidR="00915B86" w:rsidRPr="008A455B" w:rsidRDefault="00915B86" w:rsidP="00915B86">
            <w:pPr>
              <w:pStyle w:val="a2"/>
              <w:ind w:left="0"/>
              <w:rPr>
                <w:sz w:val="20"/>
                <w:lang w:val="fi-FI"/>
              </w:rPr>
            </w:pPr>
          </w:p>
        </w:tc>
        <w:tc>
          <w:tcPr>
            <w:tcW w:w="0" w:type="auto"/>
            <w:vAlign w:val="bottom"/>
          </w:tcPr>
          <w:p w14:paraId="43FB7872" w14:textId="77777777" w:rsidR="00915B86" w:rsidRPr="008A455B" w:rsidRDefault="00915B86" w:rsidP="00915B86">
            <w:pPr>
              <w:pStyle w:val="a2"/>
              <w:ind w:left="0"/>
              <w:rPr>
                <w:sz w:val="20"/>
                <w:lang w:val="fi-FI"/>
              </w:rPr>
            </w:pPr>
            <w:r w:rsidRPr="008A455B">
              <w:rPr>
                <w:rFonts w:ascii="Calibri" w:hAnsi="Calibri"/>
                <w:color w:val="000000"/>
                <w:sz w:val="20"/>
              </w:rPr>
              <w:t>Dyn11</w:t>
            </w:r>
          </w:p>
        </w:tc>
      </w:tr>
      <w:tr w:rsidR="00915B86" w14:paraId="03EB5708" w14:textId="77777777" w:rsidTr="00915B86">
        <w:tc>
          <w:tcPr>
            <w:tcW w:w="0" w:type="auto"/>
            <w:vAlign w:val="bottom"/>
          </w:tcPr>
          <w:p w14:paraId="73C4D973" w14:textId="77777777" w:rsidR="00915B86" w:rsidRPr="008A455B" w:rsidRDefault="00915B86" w:rsidP="00915B86">
            <w:pPr>
              <w:pStyle w:val="a2"/>
              <w:ind w:left="0"/>
              <w:rPr>
                <w:sz w:val="18"/>
                <w:lang w:val="fi-FI"/>
              </w:rPr>
            </w:pPr>
            <w:r w:rsidRPr="008A455B">
              <w:rPr>
                <w:rFonts w:ascii="Calibri" w:hAnsi="Calibri"/>
                <w:color w:val="000000"/>
                <w:sz w:val="18"/>
              </w:rPr>
              <w:t>T-6</w:t>
            </w:r>
          </w:p>
        </w:tc>
        <w:tc>
          <w:tcPr>
            <w:tcW w:w="0" w:type="auto"/>
            <w:vAlign w:val="bottom"/>
          </w:tcPr>
          <w:p w14:paraId="61D70C42" w14:textId="77777777" w:rsidR="00915B86" w:rsidRPr="008A455B" w:rsidRDefault="00915B86" w:rsidP="00915B86">
            <w:pPr>
              <w:pStyle w:val="a2"/>
              <w:ind w:left="0"/>
              <w:rPr>
                <w:sz w:val="18"/>
                <w:lang w:val="fi-FI"/>
              </w:rPr>
            </w:pPr>
          </w:p>
        </w:tc>
        <w:tc>
          <w:tcPr>
            <w:tcW w:w="0" w:type="auto"/>
            <w:vAlign w:val="bottom"/>
          </w:tcPr>
          <w:p w14:paraId="11FE2702" w14:textId="77777777" w:rsidR="00915B86" w:rsidRPr="008A455B" w:rsidRDefault="00915B86" w:rsidP="00915B86">
            <w:pPr>
              <w:pStyle w:val="a2"/>
              <w:ind w:left="0"/>
              <w:rPr>
                <w:sz w:val="18"/>
                <w:lang w:val="fi-FI"/>
              </w:rPr>
            </w:pPr>
            <w:r w:rsidRPr="008A455B">
              <w:rPr>
                <w:rFonts w:ascii="Calibri" w:hAnsi="Calibri"/>
                <w:color w:val="000000"/>
                <w:sz w:val="18"/>
              </w:rPr>
              <w:t>Сухого типа</w:t>
            </w:r>
          </w:p>
        </w:tc>
        <w:tc>
          <w:tcPr>
            <w:tcW w:w="0" w:type="auto"/>
            <w:vAlign w:val="bottom"/>
          </w:tcPr>
          <w:p w14:paraId="5E2B21D6" w14:textId="77777777" w:rsidR="00915B86" w:rsidRPr="008A455B" w:rsidRDefault="00915B86" w:rsidP="00915B86">
            <w:pPr>
              <w:pStyle w:val="a2"/>
              <w:ind w:left="0"/>
              <w:rPr>
                <w:sz w:val="18"/>
                <w:lang w:val="fi-FI"/>
              </w:rPr>
            </w:pPr>
            <w:r w:rsidRPr="008A455B">
              <w:rPr>
                <w:rFonts w:ascii="Calibri" w:hAnsi="Calibri"/>
                <w:color w:val="000000"/>
                <w:sz w:val="18"/>
              </w:rPr>
              <w:t>0,7</w:t>
            </w:r>
          </w:p>
        </w:tc>
        <w:tc>
          <w:tcPr>
            <w:tcW w:w="0" w:type="auto"/>
            <w:vAlign w:val="bottom"/>
          </w:tcPr>
          <w:p w14:paraId="37BDEBBB" w14:textId="77777777" w:rsidR="00915B86" w:rsidRPr="008A455B" w:rsidRDefault="00915B86" w:rsidP="00915B86">
            <w:pPr>
              <w:pStyle w:val="a2"/>
              <w:ind w:left="0"/>
              <w:rPr>
                <w:sz w:val="18"/>
                <w:lang w:val="fi-FI"/>
              </w:rPr>
            </w:pPr>
            <w:r w:rsidRPr="008A455B">
              <w:rPr>
                <w:rFonts w:ascii="Calibri" w:hAnsi="Calibri"/>
                <w:color w:val="000000"/>
                <w:sz w:val="18"/>
              </w:rPr>
              <w:t>10,5 ± 5x2% / 0,4</w:t>
            </w:r>
          </w:p>
        </w:tc>
        <w:tc>
          <w:tcPr>
            <w:tcW w:w="0" w:type="auto"/>
            <w:vAlign w:val="bottom"/>
          </w:tcPr>
          <w:p w14:paraId="0C09285F" w14:textId="77777777" w:rsidR="00915B86" w:rsidRPr="008A455B" w:rsidRDefault="00915B86" w:rsidP="00915B86">
            <w:pPr>
              <w:pStyle w:val="a2"/>
              <w:ind w:left="0"/>
              <w:rPr>
                <w:sz w:val="20"/>
                <w:lang w:val="fi-FI"/>
              </w:rPr>
            </w:pPr>
          </w:p>
        </w:tc>
        <w:tc>
          <w:tcPr>
            <w:tcW w:w="0" w:type="auto"/>
            <w:vAlign w:val="bottom"/>
          </w:tcPr>
          <w:p w14:paraId="565E8A45" w14:textId="77777777" w:rsidR="00915B86" w:rsidRPr="008A455B" w:rsidRDefault="00915B86" w:rsidP="00915B86">
            <w:pPr>
              <w:pStyle w:val="a2"/>
              <w:ind w:left="0"/>
              <w:rPr>
                <w:sz w:val="20"/>
                <w:lang w:val="fi-FI"/>
              </w:rPr>
            </w:pPr>
            <w:r w:rsidRPr="008A455B">
              <w:rPr>
                <w:rFonts w:ascii="Calibri" w:hAnsi="Calibri"/>
                <w:color w:val="000000"/>
                <w:sz w:val="20"/>
              </w:rPr>
              <w:t>Dyn11</w:t>
            </w:r>
          </w:p>
        </w:tc>
      </w:tr>
      <w:tr w:rsidR="00915B86" w14:paraId="07E1711B" w14:textId="77777777" w:rsidTr="00915B86">
        <w:tc>
          <w:tcPr>
            <w:tcW w:w="0" w:type="auto"/>
            <w:vAlign w:val="bottom"/>
          </w:tcPr>
          <w:p w14:paraId="767678D6" w14:textId="77777777" w:rsidR="00915B86" w:rsidRPr="008A455B" w:rsidRDefault="00915B86" w:rsidP="00915B86">
            <w:pPr>
              <w:pStyle w:val="a2"/>
              <w:ind w:left="0"/>
              <w:rPr>
                <w:sz w:val="18"/>
                <w:lang w:val="fi-FI"/>
              </w:rPr>
            </w:pPr>
            <w:r w:rsidRPr="008A455B">
              <w:rPr>
                <w:rFonts w:ascii="Calibri" w:hAnsi="Calibri"/>
                <w:color w:val="000000"/>
                <w:sz w:val="18"/>
              </w:rPr>
              <w:t>T-7</w:t>
            </w:r>
          </w:p>
        </w:tc>
        <w:tc>
          <w:tcPr>
            <w:tcW w:w="0" w:type="auto"/>
            <w:vAlign w:val="bottom"/>
          </w:tcPr>
          <w:p w14:paraId="3A06AD04" w14:textId="77777777" w:rsidR="00915B86" w:rsidRPr="008A455B" w:rsidRDefault="00915B86" w:rsidP="00915B86">
            <w:pPr>
              <w:pStyle w:val="a2"/>
              <w:ind w:left="0"/>
              <w:rPr>
                <w:sz w:val="18"/>
                <w:lang w:val="fi-FI"/>
              </w:rPr>
            </w:pPr>
          </w:p>
        </w:tc>
        <w:tc>
          <w:tcPr>
            <w:tcW w:w="0" w:type="auto"/>
            <w:vAlign w:val="bottom"/>
          </w:tcPr>
          <w:p w14:paraId="2D285549" w14:textId="77777777" w:rsidR="00915B86" w:rsidRPr="008A455B" w:rsidRDefault="00915B86" w:rsidP="00915B86">
            <w:pPr>
              <w:pStyle w:val="a2"/>
              <w:ind w:left="0"/>
              <w:rPr>
                <w:sz w:val="18"/>
                <w:lang w:val="fi-FI"/>
              </w:rPr>
            </w:pPr>
            <w:r w:rsidRPr="008A455B">
              <w:rPr>
                <w:rFonts w:ascii="Calibri" w:hAnsi="Calibri"/>
                <w:color w:val="000000"/>
                <w:sz w:val="18"/>
              </w:rPr>
              <w:t>Масляный</w:t>
            </w:r>
          </w:p>
        </w:tc>
        <w:tc>
          <w:tcPr>
            <w:tcW w:w="0" w:type="auto"/>
            <w:vAlign w:val="bottom"/>
          </w:tcPr>
          <w:p w14:paraId="7F5C9B65" w14:textId="77777777" w:rsidR="00915B86" w:rsidRPr="008A455B" w:rsidRDefault="00915B86" w:rsidP="00915B86">
            <w:pPr>
              <w:pStyle w:val="a2"/>
              <w:ind w:left="0"/>
              <w:rPr>
                <w:sz w:val="18"/>
                <w:lang w:val="fi-FI"/>
              </w:rPr>
            </w:pPr>
            <w:r w:rsidRPr="008A455B">
              <w:rPr>
                <w:rFonts w:ascii="Calibri" w:hAnsi="Calibri"/>
                <w:color w:val="000000"/>
                <w:sz w:val="18"/>
              </w:rPr>
              <w:t>1,</w:t>
            </w:r>
            <w:r>
              <w:rPr>
                <w:rFonts w:ascii="Calibri" w:hAnsi="Calibri"/>
                <w:color w:val="000000"/>
                <w:sz w:val="18"/>
              </w:rPr>
              <w:t>8</w:t>
            </w:r>
            <w:r w:rsidRPr="008A455B">
              <w:rPr>
                <w:rFonts w:ascii="Calibri" w:hAnsi="Calibri"/>
                <w:color w:val="000000"/>
                <w:sz w:val="18"/>
              </w:rPr>
              <w:t>4</w:t>
            </w:r>
          </w:p>
        </w:tc>
        <w:tc>
          <w:tcPr>
            <w:tcW w:w="0" w:type="auto"/>
            <w:vAlign w:val="bottom"/>
          </w:tcPr>
          <w:p w14:paraId="1EC275A4" w14:textId="77777777" w:rsidR="00915B86" w:rsidRPr="008A455B" w:rsidRDefault="00915B86" w:rsidP="00915B86">
            <w:pPr>
              <w:pStyle w:val="a2"/>
              <w:ind w:left="0"/>
              <w:rPr>
                <w:sz w:val="18"/>
                <w:lang w:val="fi-FI"/>
              </w:rPr>
            </w:pPr>
            <w:r w:rsidRPr="008A455B">
              <w:rPr>
                <w:rFonts w:ascii="Calibri" w:hAnsi="Calibri"/>
                <w:color w:val="000000"/>
                <w:sz w:val="18"/>
              </w:rPr>
              <w:t>10,5 ± 5x2% / 0,4</w:t>
            </w:r>
          </w:p>
        </w:tc>
        <w:tc>
          <w:tcPr>
            <w:tcW w:w="0" w:type="auto"/>
            <w:vAlign w:val="bottom"/>
          </w:tcPr>
          <w:p w14:paraId="2527E979" w14:textId="77777777" w:rsidR="00915B86" w:rsidRPr="008A455B" w:rsidRDefault="00915B86" w:rsidP="00915B86">
            <w:pPr>
              <w:pStyle w:val="a2"/>
              <w:ind w:left="0"/>
              <w:rPr>
                <w:sz w:val="20"/>
                <w:lang w:val="fi-FI"/>
              </w:rPr>
            </w:pPr>
          </w:p>
        </w:tc>
        <w:tc>
          <w:tcPr>
            <w:tcW w:w="0" w:type="auto"/>
            <w:vAlign w:val="bottom"/>
          </w:tcPr>
          <w:p w14:paraId="07349915" w14:textId="77777777" w:rsidR="00915B86" w:rsidRPr="008A455B" w:rsidRDefault="00915B86" w:rsidP="00915B86">
            <w:pPr>
              <w:pStyle w:val="a2"/>
              <w:ind w:left="0"/>
              <w:rPr>
                <w:sz w:val="20"/>
                <w:lang w:val="fi-FI"/>
              </w:rPr>
            </w:pPr>
            <w:r w:rsidRPr="008A455B">
              <w:rPr>
                <w:rFonts w:ascii="Calibri" w:hAnsi="Calibri"/>
                <w:color w:val="000000"/>
                <w:sz w:val="20"/>
              </w:rPr>
              <w:t>Dyn11</w:t>
            </w:r>
          </w:p>
        </w:tc>
      </w:tr>
      <w:tr w:rsidR="00915B86" w14:paraId="3B04F63A" w14:textId="77777777" w:rsidTr="00915B86">
        <w:tc>
          <w:tcPr>
            <w:tcW w:w="0" w:type="auto"/>
            <w:vAlign w:val="bottom"/>
          </w:tcPr>
          <w:p w14:paraId="6EBCCE4E" w14:textId="77777777" w:rsidR="00915B86" w:rsidRPr="008A455B" w:rsidRDefault="00915B86" w:rsidP="00915B86">
            <w:pPr>
              <w:pStyle w:val="a2"/>
              <w:ind w:left="0"/>
              <w:rPr>
                <w:sz w:val="18"/>
                <w:lang w:val="fi-FI"/>
              </w:rPr>
            </w:pPr>
            <w:r w:rsidRPr="008A455B">
              <w:rPr>
                <w:rFonts w:ascii="Calibri" w:hAnsi="Calibri"/>
                <w:color w:val="000000"/>
                <w:sz w:val="18"/>
              </w:rPr>
              <w:t>T-8</w:t>
            </w:r>
          </w:p>
        </w:tc>
        <w:tc>
          <w:tcPr>
            <w:tcW w:w="0" w:type="auto"/>
            <w:vAlign w:val="bottom"/>
          </w:tcPr>
          <w:p w14:paraId="5C437AB3" w14:textId="77777777" w:rsidR="00915B86" w:rsidRPr="008A455B" w:rsidRDefault="00915B86" w:rsidP="00915B86">
            <w:pPr>
              <w:pStyle w:val="a2"/>
              <w:ind w:left="0"/>
              <w:rPr>
                <w:sz w:val="18"/>
                <w:lang w:val="fi-FI"/>
              </w:rPr>
            </w:pPr>
          </w:p>
        </w:tc>
        <w:tc>
          <w:tcPr>
            <w:tcW w:w="0" w:type="auto"/>
            <w:vAlign w:val="bottom"/>
          </w:tcPr>
          <w:p w14:paraId="23C70251" w14:textId="77777777" w:rsidR="00915B86" w:rsidRPr="008A455B" w:rsidRDefault="00915B86" w:rsidP="00915B86">
            <w:pPr>
              <w:pStyle w:val="a2"/>
              <w:ind w:left="0"/>
              <w:rPr>
                <w:sz w:val="18"/>
                <w:lang w:val="fi-FI"/>
              </w:rPr>
            </w:pPr>
            <w:r w:rsidRPr="008A455B">
              <w:rPr>
                <w:rFonts w:ascii="Calibri" w:hAnsi="Calibri"/>
                <w:color w:val="000000"/>
                <w:sz w:val="18"/>
              </w:rPr>
              <w:t>Масляный</w:t>
            </w:r>
          </w:p>
        </w:tc>
        <w:tc>
          <w:tcPr>
            <w:tcW w:w="0" w:type="auto"/>
            <w:vAlign w:val="bottom"/>
          </w:tcPr>
          <w:p w14:paraId="24B09660" w14:textId="77777777" w:rsidR="00915B86" w:rsidRPr="008A455B" w:rsidRDefault="00915B86" w:rsidP="00915B86">
            <w:pPr>
              <w:pStyle w:val="a2"/>
              <w:ind w:left="0"/>
              <w:rPr>
                <w:sz w:val="18"/>
                <w:lang w:val="fi-FI"/>
              </w:rPr>
            </w:pPr>
            <w:r w:rsidRPr="008A455B">
              <w:rPr>
                <w:rFonts w:ascii="Calibri" w:hAnsi="Calibri"/>
                <w:color w:val="000000"/>
                <w:sz w:val="18"/>
              </w:rPr>
              <w:t>1,</w:t>
            </w:r>
            <w:r>
              <w:rPr>
                <w:rFonts w:ascii="Calibri" w:hAnsi="Calibri"/>
                <w:color w:val="000000"/>
                <w:sz w:val="18"/>
              </w:rPr>
              <w:t>8</w:t>
            </w:r>
            <w:r w:rsidRPr="008A455B">
              <w:rPr>
                <w:rFonts w:ascii="Calibri" w:hAnsi="Calibri"/>
                <w:color w:val="000000"/>
                <w:sz w:val="18"/>
              </w:rPr>
              <w:t>4</w:t>
            </w:r>
          </w:p>
        </w:tc>
        <w:tc>
          <w:tcPr>
            <w:tcW w:w="0" w:type="auto"/>
            <w:vAlign w:val="bottom"/>
          </w:tcPr>
          <w:p w14:paraId="25859627" w14:textId="77777777" w:rsidR="00915B86" w:rsidRPr="008A455B" w:rsidRDefault="00915B86" w:rsidP="00915B86">
            <w:pPr>
              <w:pStyle w:val="a2"/>
              <w:ind w:left="0"/>
              <w:rPr>
                <w:sz w:val="18"/>
                <w:lang w:val="fi-FI"/>
              </w:rPr>
            </w:pPr>
            <w:r w:rsidRPr="008A455B">
              <w:rPr>
                <w:rFonts w:ascii="Calibri" w:hAnsi="Calibri"/>
                <w:color w:val="000000"/>
                <w:sz w:val="18"/>
              </w:rPr>
              <w:t>10,5 ± 5x2% / 0,4</w:t>
            </w:r>
          </w:p>
        </w:tc>
        <w:tc>
          <w:tcPr>
            <w:tcW w:w="0" w:type="auto"/>
            <w:vAlign w:val="bottom"/>
          </w:tcPr>
          <w:p w14:paraId="10DE0F44" w14:textId="77777777" w:rsidR="00915B86" w:rsidRPr="008A455B" w:rsidRDefault="00915B86" w:rsidP="00915B86">
            <w:pPr>
              <w:pStyle w:val="a2"/>
              <w:ind w:left="0"/>
              <w:rPr>
                <w:sz w:val="20"/>
                <w:lang w:val="fi-FI"/>
              </w:rPr>
            </w:pPr>
          </w:p>
        </w:tc>
        <w:tc>
          <w:tcPr>
            <w:tcW w:w="0" w:type="auto"/>
            <w:vAlign w:val="bottom"/>
          </w:tcPr>
          <w:p w14:paraId="31FC66EA" w14:textId="77777777" w:rsidR="00915B86" w:rsidRPr="008A455B" w:rsidRDefault="00915B86" w:rsidP="00915B86">
            <w:pPr>
              <w:pStyle w:val="a2"/>
              <w:ind w:left="0"/>
              <w:rPr>
                <w:sz w:val="20"/>
                <w:lang w:val="fi-FI"/>
              </w:rPr>
            </w:pPr>
            <w:r w:rsidRPr="008A455B">
              <w:rPr>
                <w:rFonts w:ascii="Calibri" w:hAnsi="Calibri"/>
                <w:color w:val="000000"/>
                <w:sz w:val="20"/>
              </w:rPr>
              <w:t>Dyn11</w:t>
            </w:r>
          </w:p>
        </w:tc>
      </w:tr>
    </w:tbl>
    <w:p w14:paraId="4866D308" w14:textId="4049F124" w:rsidR="006277E0" w:rsidRDefault="006277E0" w:rsidP="00915B86">
      <w:pPr>
        <w:pStyle w:val="4"/>
        <w:numPr>
          <w:ilvl w:val="0"/>
          <w:numId w:val="0"/>
        </w:numPr>
        <w:ind w:left="1304"/>
      </w:pPr>
      <w:bookmarkStart w:id="874" w:name="_Toc395879243"/>
    </w:p>
    <w:p w14:paraId="2BBAAA15" w14:textId="77777777" w:rsidR="00915B86" w:rsidRPr="00F571A8" w:rsidRDefault="00915B86" w:rsidP="009161EB">
      <w:pPr>
        <w:pStyle w:val="3"/>
      </w:pPr>
      <w:bookmarkStart w:id="875" w:name="_Toc406958429"/>
      <w:r w:rsidRPr="00F571A8">
        <w:t>Система постоянного тока и аккумуляторные батареи</w:t>
      </w:r>
      <w:bookmarkEnd w:id="874"/>
      <w:bookmarkEnd w:id="875"/>
    </w:p>
    <w:p w14:paraId="331BA8BE" w14:textId="77777777" w:rsidR="00915B86" w:rsidRDefault="00915B86" w:rsidP="00915B86">
      <w:r>
        <w:t>Размер выпрямителя: 2 канала  (2 + 1 модуль) 220В постоянного тока</w:t>
      </w:r>
    </w:p>
    <w:p w14:paraId="472554F1" w14:textId="77777777" w:rsidR="00915B86" w:rsidRDefault="00915B86" w:rsidP="00915B86">
      <w:r>
        <w:t>Размер инвертора: 2 канала  (1 + 1 модуль) 220В переменного тока</w:t>
      </w:r>
    </w:p>
    <w:p w14:paraId="7E388C2C" w14:textId="77777777" w:rsidR="00915B86" w:rsidRDefault="00915B86" w:rsidP="00915B86">
      <w:r>
        <w:t>Класс защиты IP21 EN 60529</w:t>
      </w:r>
    </w:p>
    <w:p w14:paraId="5A666008" w14:textId="77777777" w:rsidR="00915B86" w:rsidRDefault="00915B86" w:rsidP="00915B86">
      <w:r w:rsidRPr="006277E0">
        <w:t>Количество элементов, ёмкость аккумуляторной батареи будут определяться в рамках основного проекта.</w:t>
      </w:r>
    </w:p>
    <w:p w14:paraId="247EE9E6" w14:textId="65F4721B" w:rsidR="00915B86" w:rsidRDefault="00915B86" w:rsidP="00915B86">
      <w:r>
        <w:t>Верхне</w:t>
      </w:r>
      <w:r w:rsidR="0048459D">
        <w:t>-</w:t>
      </w:r>
      <w:proofErr w:type="spellStart"/>
      <w:r w:rsidR="0048459D">
        <w:t>Т</w:t>
      </w:r>
      <w:r>
        <w:t>уломская</w:t>
      </w:r>
      <w:proofErr w:type="spellEnd"/>
      <w:r>
        <w:t xml:space="preserve"> ГЭС оборудована аккумуляторными батареями на 220 В пост</w:t>
      </w:r>
      <w:proofErr w:type="gramStart"/>
      <w:r>
        <w:t>.</w:t>
      </w:r>
      <w:proofErr w:type="gramEnd"/>
      <w:r>
        <w:t xml:space="preserve"> </w:t>
      </w:r>
      <w:proofErr w:type="gramStart"/>
      <w:r>
        <w:t>т</w:t>
      </w:r>
      <w:proofErr w:type="gramEnd"/>
      <w:r>
        <w:t>ока, обслуживающими две подсистемы. При замене аккумуляторов следует придерживаться аналогичного уровня напряжения (220 В пост</w:t>
      </w:r>
      <w:proofErr w:type="gramStart"/>
      <w:r>
        <w:t>.</w:t>
      </w:r>
      <w:proofErr w:type="gramEnd"/>
      <w:r>
        <w:t xml:space="preserve"> </w:t>
      </w:r>
      <w:proofErr w:type="gramStart"/>
      <w:r>
        <w:t>т</w:t>
      </w:r>
      <w:proofErr w:type="gramEnd"/>
      <w:r>
        <w:t xml:space="preserve">ока). </w:t>
      </w:r>
    </w:p>
    <w:p w14:paraId="33DFF1F9" w14:textId="77777777" w:rsidR="00915B86" w:rsidRDefault="00915B86" w:rsidP="00915B86">
      <w:r>
        <w:t xml:space="preserve">На сегодняшний день аккумуляторные батареи расположены в одном помещении для обоих каналов. Нужно перенести их в два отдельных помещения. Концепция новой схемы представлена в </w:t>
      </w:r>
      <w:r w:rsidRPr="008A455B">
        <w:t xml:space="preserve">Приложении </w:t>
      </w:r>
      <w:r w:rsidRPr="009532F3">
        <w:t>2</w:t>
      </w:r>
      <w:r w:rsidRPr="002152C6">
        <w:t>.</w:t>
      </w:r>
      <w:r>
        <w:t xml:space="preserve"> Для </w:t>
      </w:r>
      <w:r>
        <w:lastRenderedPageBreak/>
        <w:t xml:space="preserve">обеспечения работы критически важных систем даже при выходе из строя одного из каналов необходимы отдельные аккумуляторные помещения. Расположение обоих каналов в одном помещении повышает риск повреждения обоих каналов в случае взрыва или воспламенения элемента. </w:t>
      </w:r>
    </w:p>
    <w:p w14:paraId="3152B9FF" w14:textId="77777777" w:rsidR="00915B86" w:rsidRDefault="00915B86" w:rsidP="00915B86">
      <w:r>
        <w:t xml:space="preserve">Новая система постоянного тока будет представлять собой сдвоенную аккумуляторную систему с модульными выпрямителями конфигурации n+1. Это означает, что в системе всегда будет один дополнительный модуль, используемый в качестве </w:t>
      </w:r>
      <w:proofErr w:type="gramStart"/>
      <w:r>
        <w:t>резервного</w:t>
      </w:r>
      <w:proofErr w:type="gramEnd"/>
      <w:r>
        <w:t xml:space="preserve"> при каком-либо отказе. Модуль может быть заменен без прерывания работы станции. Будет повышена безопасность и доступность.</w:t>
      </w:r>
    </w:p>
    <w:p w14:paraId="4E0191C9" w14:textId="482114E6" w:rsidR="006277E0" w:rsidRDefault="00AD3D5D" w:rsidP="006277E0">
      <w:pPr>
        <w:pStyle w:val="afa"/>
        <w:keepNext/>
      </w:pPr>
      <w:r>
        <w:rPr>
          <w:noProof/>
          <w:lang w:val="ru-RU" w:eastAsia="ru-RU"/>
        </w:rPr>
        <w:drawing>
          <wp:inline distT="0" distB="0" distL="0" distR="0" wp14:anchorId="382B8D27" wp14:editId="67B70BDC">
            <wp:extent cx="4676400" cy="4060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NewPicture.jpg"/>
                    <pic:cNvPicPr/>
                  </pic:nvPicPr>
                  <pic:blipFill>
                    <a:blip r:embed="rId23">
                      <a:extLst>
                        <a:ext uri="{28A0092B-C50C-407E-A947-70E740481C1C}">
                          <a14:useLocalDpi xmlns:a14="http://schemas.microsoft.com/office/drawing/2010/main" val="0"/>
                        </a:ext>
                      </a:extLst>
                    </a:blip>
                    <a:stretch>
                      <a:fillRect/>
                    </a:stretch>
                  </pic:blipFill>
                  <pic:spPr>
                    <a:xfrm>
                      <a:off x="0" y="0"/>
                      <a:ext cx="4676400" cy="4060800"/>
                    </a:xfrm>
                    <a:prstGeom prst="rect">
                      <a:avLst/>
                    </a:prstGeom>
                  </pic:spPr>
                </pic:pic>
              </a:graphicData>
            </a:graphic>
          </wp:inline>
        </w:drawing>
      </w:r>
    </w:p>
    <w:p w14:paraId="4DB62BA0" w14:textId="6DCA703D" w:rsidR="00915B86" w:rsidRPr="006277E0" w:rsidRDefault="006277E0" w:rsidP="006277E0">
      <w:pPr>
        <w:pStyle w:val="afa"/>
        <w:rPr>
          <w:lang w:val="ru-RU"/>
        </w:rPr>
      </w:pPr>
      <w:r w:rsidRPr="006277E0">
        <w:rPr>
          <w:lang w:val="ru-RU"/>
        </w:rPr>
        <w:t xml:space="preserve">Рисунок </w:t>
      </w:r>
      <w:r>
        <w:fldChar w:fldCharType="begin"/>
      </w:r>
      <w:r w:rsidRPr="006277E0">
        <w:rPr>
          <w:lang w:val="ru-RU"/>
        </w:rPr>
        <w:instrText xml:space="preserve"> </w:instrText>
      </w:r>
      <w:r>
        <w:instrText>SEQ</w:instrText>
      </w:r>
      <w:r w:rsidRPr="006277E0">
        <w:rPr>
          <w:lang w:val="ru-RU"/>
        </w:rPr>
        <w:instrText xml:space="preserve"> Рисунок \* </w:instrText>
      </w:r>
      <w:r>
        <w:instrText>ARABIC</w:instrText>
      </w:r>
      <w:r w:rsidRPr="006277E0">
        <w:rPr>
          <w:lang w:val="ru-RU"/>
        </w:rPr>
        <w:instrText xml:space="preserve"> </w:instrText>
      </w:r>
      <w:r>
        <w:fldChar w:fldCharType="separate"/>
      </w:r>
      <w:r w:rsidR="007B78AC">
        <w:rPr>
          <w:noProof/>
        </w:rPr>
        <w:t>8</w:t>
      </w:r>
      <w:r>
        <w:fldChar w:fldCharType="end"/>
      </w:r>
      <w:r w:rsidRPr="006277E0">
        <w:rPr>
          <w:lang w:val="ru-RU"/>
        </w:rPr>
        <w:t xml:space="preserve"> Пример сдвоенной аккумуляторной системы</w:t>
      </w:r>
    </w:p>
    <w:p w14:paraId="065D7763" w14:textId="0A40CCB9" w:rsidR="00915B86" w:rsidRDefault="00915B86" w:rsidP="00915B86">
      <w:pPr>
        <w:spacing w:after="0"/>
        <w:ind w:left="0"/>
        <w:jc w:val="left"/>
        <w:rPr>
          <w:noProof/>
          <w:sz w:val="20"/>
          <w:lang w:val="en-US"/>
        </w:rPr>
      </w:pPr>
      <w:r w:rsidRPr="008A455B">
        <w:rPr>
          <w:noProof/>
          <w:sz w:val="20"/>
          <w:lang w:eastAsia="ru-RU"/>
        </w:rPr>
        <mc:AlternateContent>
          <mc:Choice Requires="wps">
            <w:drawing>
              <wp:inline distT="0" distB="0" distL="0" distR="0" wp14:anchorId="7FA8AC52" wp14:editId="04E7BEBA">
                <wp:extent cx="12700" cy="12700"/>
                <wp:effectExtent l="9525" t="9525" r="0" b="0"/>
                <wp:docPr id="813" name="Freeform 8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 cy="12700"/>
                        </a:xfrm>
                        <a:custGeom>
                          <a:avLst/>
                          <a:gdLst>
                            <a:gd name="T0" fmla="*/ 0 w 20"/>
                            <a:gd name="T1" fmla="*/ 0 h 20"/>
                            <a:gd name="T2" fmla="*/ 0 w 20"/>
                            <a:gd name="T3" fmla="*/ 0 h 20"/>
                            <a:gd name="T4" fmla="*/ 0 w 20"/>
                            <a:gd name="T5" fmla="*/ 0 h 20"/>
                          </a:gdLst>
                          <a:ahLst/>
                          <a:cxnLst>
                            <a:cxn ang="0">
                              <a:pos x="T0" y="T1"/>
                            </a:cxn>
                            <a:cxn ang="0">
                              <a:pos x="T2" y="T3"/>
                            </a:cxn>
                            <a:cxn ang="0">
                              <a:pos x="T4" y="T5"/>
                            </a:cxn>
                          </a:cxnLst>
                          <a:rect l="0" t="0" r="r" b="b"/>
                          <a:pathLst>
                            <a:path w="20" h="20">
                              <a:moveTo>
                                <a:pt x="0" y="0"/>
                              </a:moveTo>
                              <a:lnTo>
                                <a:pt x="0" y="0"/>
                              </a:lnTo>
                              <a:lnTo>
                                <a:pt x="0" y="0"/>
                              </a:lnTo>
                              <a:close/>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shape id="Freeform 813" o:spid="_x0000_s1026" style="width:1pt;height:1pt;visibility:visible;mso-wrap-style:square;mso-left-percent:-10001;mso-top-percent:-10001;mso-position-horizontal:absolute;mso-position-horizontal-relative:char;mso-position-vertical:absolute;mso-position-vertical-relative:line;mso-left-percent:-10001;mso-top-percent:-10001;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" path="m,l,,,xe" filled="f" strokeweight="0">
                <v:path arrowok="t" o:connecttype="custom" o:connectlocs="0,0;0,0;0,0" o:connectangles="0,0,0"/>
                <w10:anchorlock/>
              </v:shape>
            </w:pict>
          </mc:Fallback>
        </mc:AlternateContent>
      </w:r>
    </w:p>
    <w:p w14:paraId="52FE66A8" w14:textId="77777777" w:rsidR="006277E0" w:rsidRDefault="00915B86" w:rsidP="006277E0">
      <w:pPr>
        <w:keepNext/>
        <w:autoSpaceDE w:val="0"/>
        <w:autoSpaceDN w:val="0"/>
        <w:adjustRightInd w:val="0"/>
      </w:pPr>
      <w:r w:rsidRPr="008A455B">
        <w:rPr>
          <w:noProof/>
          <w:sz w:val="20"/>
          <w:lang w:eastAsia="ru-RU"/>
        </w:rPr>
        <w:lastRenderedPageBreak/>
        <mc:AlternateContent>
          <mc:Choice Requires="wps">
            <w:drawing>
              <wp:inline distT="0" distB="0" distL="0" distR="0" wp14:anchorId="498C9F7D" wp14:editId="32CF67E9">
                <wp:extent cx="12700" cy="12700"/>
                <wp:effectExtent l="9525" t="9525" r="0" b="0"/>
                <wp:docPr id="10" name="Freeform 8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 cy="12700"/>
                        </a:xfrm>
                        <a:custGeom>
                          <a:avLst/>
                          <a:gdLst>
                            <a:gd name="T0" fmla="*/ 0 w 20"/>
                            <a:gd name="T1" fmla="*/ 0 h 20"/>
                            <a:gd name="T2" fmla="*/ 0 w 20"/>
                            <a:gd name="T3" fmla="*/ 0 h 20"/>
                          </a:gdLst>
                          <a:ahLst/>
                          <a:cxnLst>
                            <a:cxn ang="0">
                              <a:pos x="T0" y="T1"/>
                            </a:cxn>
                            <a:cxn ang="0">
                              <a:pos x="T2" y="T3"/>
                            </a:cxn>
                          </a:cxnLst>
                          <a:rect l="0" t="0" r="r" b="b"/>
                          <a:pathLst>
                            <a:path w="20" h="20">
                              <a:moveTo>
                                <a:pt x="0" y="0"/>
                              </a:moveTo>
                              <a:lnTo>
                                <a:pt x="0" y="0"/>
                              </a:lnTo>
                            </a:path>
                          </a:pathLst>
                        </a:custGeom>
                        <a:noFill/>
                        <a:ln w="15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polyline id="Freeform 812" o:spid="_x0000_s1026" style="visibility:visible;mso-wrap-style:square;mso-left-percent:-10001;mso-top-percent:-10001;mso-position-horizontal:absolute;mso-position-horizontal-relative:char;mso-position-vertical:absolute;mso-position-vertical-relative:line;mso-left-percent:-10001;mso-top-percent:-10001;v-text-anchor:top" points="0,0,0,0"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" filled="f" strokeweight=".04231mm">
                <v:path arrowok="t" o:connecttype="custom" o:connectlocs="0,0;0,0" o:connectangles="0,0"/>
                <w10:anchorlock/>
              </v:polyline>
            </w:pict>
          </mc:Fallback>
        </mc:AlternateContent>
      </w:r>
      <w:r>
        <w:rPr>
          <w:noProof/>
          <w:lang w:eastAsia="ru-RU"/>
        </w:rPr>
        <w:drawing>
          <wp:inline distT="0" distB="0" distL="0" distR="0" wp14:anchorId="59D225E4" wp14:editId="2C60E206">
            <wp:extent cx="4903076" cy="3281978"/>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4892751" cy="3275066"/>
                    </a:xfrm>
                    <a:prstGeom prst="rect">
                      <a:avLst/>
                    </a:prstGeom>
                    <a:noFill/>
                    <a:ln>
                      <a:noFill/>
                    </a:ln>
                  </pic:spPr>
                </pic:pic>
              </a:graphicData>
            </a:graphic>
          </wp:inline>
        </w:drawing>
      </w:r>
    </w:p>
    <w:p w14:paraId="4AB9D107" w14:textId="72FA92B8" w:rsidR="00915B86" w:rsidRPr="006277E0" w:rsidRDefault="006277E0" w:rsidP="006277E0">
      <w:pPr>
        <w:pStyle w:val="afa"/>
        <w:rPr>
          <w:lang w:val="ru-RU"/>
        </w:rPr>
      </w:pPr>
      <w:r w:rsidRPr="006277E0">
        <w:rPr>
          <w:lang w:val="ru-RU"/>
        </w:rPr>
        <w:t xml:space="preserve">Рисунок </w:t>
      </w:r>
      <w:r>
        <w:fldChar w:fldCharType="begin"/>
      </w:r>
      <w:r w:rsidRPr="006277E0">
        <w:rPr>
          <w:lang w:val="ru-RU"/>
        </w:rPr>
        <w:instrText xml:space="preserve"> </w:instrText>
      </w:r>
      <w:r>
        <w:instrText>SEQ</w:instrText>
      </w:r>
      <w:r w:rsidRPr="006277E0">
        <w:rPr>
          <w:lang w:val="ru-RU"/>
        </w:rPr>
        <w:instrText xml:space="preserve"> Рисунок \* </w:instrText>
      </w:r>
      <w:r>
        <w:instrText>ARABIC</w:instrText>
      </w:r>
      <w:r w:rsidRPr="006277E0">
        <w:rPr>
          <w:lang w:val="ru-RU"/>
        </w:rPr>
        <w:instrText xml:space="preserve"> </w:instrText>
      </w:r>
      <w:r>
        <w:fldChar w:fldCharType="separate"/>
      </w:r>
      <w:r w:rsidR="007B78AC">
        <w:rPr>
          <w:noProof/>
        </w:rPr>
        <w:t>9</w:t>
      </w:r>
      <w:r>
        <w:fldChar w:fldCharType="end"/>
      </w:r>
      <w:r w:rsidRPr="006277E0">
        <w:rPr>
          <w:lang w:val="ru-RU"/>
        </w:rPr>
        <w:t xml:space="preserve">  Каналы 1 и 2 системы постоянного тока</w:t>
      </w:r>
    </w:p>
    <w:p w14:paraId="18347BF2" w14:textId="77777777" w:rsidR="00915B86" w:rsidRPr="00CB730D" w:rsidRDefault="00915B86" w:rsidP="009161EB">
      <w:pPr>
        <w:pStyle w:val="3"/>
      </w:pPr>
      <w:bookmarkStart w:id="876" w:name="_Toc395879245"/>
      <w:bookmarkStart w:id="877" w:name="_Toc406958430"/>
      <w:r w:rsidRPr="00CB730D">
        <w:t>Резервный источник питания</w:t>
      </w:r>
      <w:bookmarkEnd w:id="876"/>
      <w:bookmarkEnd w:id="877"/>
    </w:p>
    <w:p w14:paraId="5CC562A3" w14:textId="47869B8C" w:rsidR="00915B86" w:rsidRDefault="00915B86" w:rsidP="00915B86">
      <w:pPr>
        <w:pStyle w:val="a2"/>
      </w:pPr>
    </w:p>
    <w:p w14:paraId="7D2CA6C0" w14:textId="190BBA63" w:rsidR="00915B86" w:rsidRDefault="009C27D6" w:rsidP="00B96F74">
      <w:pPr>
        <w:pStyle w:val="a2"/>
      </w:pPr>
      <w:r w:rsidRPr="000C536A">
        <w:rPr>
          <w:szCs w:val="24"/>
        </w:rPr>
        <w:t xml:space="preserve">Необходимости замены дизельного электрогенератора </w:t>
      </w:r>
      <w:r w:rsidR="00021D82">
        <w:t>(</w:t>
      </w:r>
      <w:proofErr w:type="spellStart"/>
      <w:r w:rsidR="00021D82">
        <w:t>Stamford</w:t>
      </w:r>
      <w:proofErr w:type="spellEnd"/>
      <w:r w:rsidR="00021D82">
        <w:t xml:space="preserve"> 450 </w:t>
      </w:r>
      <w:proofErr w:type="spellStart"/>
      <w:r w:rsidR="00021D82">
        <w:t>кВА</w:t>
      </w:r>
      <w:proofErr w:type="spellEnd"/>
      <w:r w:rsidR="00021D82">
        <w:t>, 400</w:t>
      </w:r>
      <w:proofErr w:type="gramStart"/>
      <w:r w:rsidR="00021D82">
        <w:t> В</w:t>
      </w:r>
      <w:proofErr w:type="gramEnd"/>
      <w:r w:rsidR="00021D82">
        <w:t xml:space="preserve"> </w:t>
      </w:r>
      <w:proofErr w:type="spellStart"/>
      <w:r w:rsidR="00021D82">
        <w:t>перем</w:t>
      </w:r>
      <w:proofErr w:type="spellEnd"/>
      <w:r w:rsidR="00021D82">
        <w:t>. тока)</w:t>
      </w:r>
      <w:r w:rsidR="00021D82" w:rsidRPr="00910E8F">
        <w:t xml:space="preserve"> </w:t>
      </w:r>
      <w:r w:rsidRPr="000C536A">
        <w:rPr>
          <w:szCs w:val="24"/>
        </w:rPr>
        <w:t>нет. Требуется провести точный расчет достаточности его мощности при выполнении основного проекта. При этом алгоритм выбора ответственных потребителей, подключаемых к дизельному генератору, оставить существующим. Дизельный электрогенератор обеспечивает пуск одного из генераторов станции при полном погашении собственных нужд, для обеспечения дальнейшего разворота станции и набора нагрузки в соответствии с графиком.</w:t>
      </w:r>
      <w:r w:rsidR="00915B86" w:rsidRPr="006277E0">
        <w:t xml:space="preserve"> </w:t>
      </w:r>
    </w:p>
    <w:p w14:paraId="51520BA8" w14:textId="77777777" w:rsidR="002F317B" w:rsidRPr="00243100" w:rsidRDefault="002F317B" w:rsidP="00B96F74">
      <w:pPr>
        <w:pStyle w:val="a2"/>
      </w:pPr>
    </w:p>
    <w:p w14:paraId="450D2B41" w14:textId="77777777" w:rsidR="00915B86" w:rsidRPr="00CB730D" w:rsidRDefault="00915B86" w:rsidP="009161EB">
      <w:pPr>
        <w:pStyle w:val="3"/>
      </w:pPr>
      <w:bookmarkStart w:id="878" w:name="_Toc395879246"/>
      <w:bookmarkStart w:id="879" w:name="_Toc406958431"/>
      <w:r w:rsidRPr="00CB730D">
        <w:t>Распределительное устройство на 0,4 </w:t>
      </w:r>
      <w:proofErr w:type="spellStart"/>
      <w:r w:rsidRPr="00CB730D">
        <w:t>кВ</w:t>
      </w:r>
      <w:bookmarkEnd w:id="878"/>
      <w:bookmarkEnd w:id="879"/>
      <w:proofErr w:type="spellEnd"/>
    </w:p>
    <w:p w14:paraId="25412718" w14:textId="77777777" w:rsidR="00915B86" w:rsidRPr="00223E6D" w:rsidRDefault="00915B86" w:rsidP="00915B86">
      <w:pPr>
        <w:pStyle w:val="a2"/>
      </w:pPr>
      <w:r>
        <w:t>Рабочее напряжение</w:t>
      </w:r>
      <w:r>
        <w:tab/>
      </w:r>
      <w:r>
        <w:tab/>
        <w:t>0,4 </w:t>
      </w:r>
      <w:proofErr w:type="spellStart"/>
      <w:r>
        <w:t>кВ</w:t>
      </w:r>
      <w:proofErr w:type="spellEnd"/>
    </w:p>
    <w:p w14:paraId="4F858C53" w14:textId="77777777" w:rsidR="00915B86" w:rsidRPr="00223E6D" w:rsidRDefault="00915B86" w:rsidP="00915B86">
      <w:pPr>
        <w:pStyle w:val="a2"/>
      </w:pPr>
      <w:r>
        <w:t>Номинальное напряжение, U r</w:t>
      </w:r>
      <w:r>
        <w:tab/>
        <w:t>0,4 </w:t>
      </w:r>
      <w:proofErr w:type="spellStart"/>
      <w:r>
        <w:t>кВ</w:t>
      </w:r>
      <w:proofErr w:type="spellEnd"/>
    </w:p>
    <w:p w14:paraId="5165265E" w14:textId="77777777" w:rsidR="00915B86" w:rsidRDefault="00915B86" w:rsidP="00915B86">
      <w:pPr>
        <w:pStyle w:val="a2"/>
      </w:pPr>
      <w:r>
        <w:t>Номинальная частота, f r</w:t>
      </w:r>
      <w:r>
        <w:tab/>
      </w:r>
      <w:r>
        <w:tab/>
        <w:t>50 Гц</w:t>
      </w:r>
    </w:p>
    <w:p w14:paraId="307DB24D" w14:textId="77777777" w:rsidR="00915B86" w:rsidRPr="00647063" w:rsidRDefault="00915B86" w:rsidP="00915B86">
      <w:pPr>
        <w:pStyle w:val="a2"/>
      </w:pPr>
      <w:r>
        <w:t>Номинальный ток I r</w:t>
      </w:r>
      <w:r>
        <w:tab/>
      </w:r>
      <w:r>
        <w:tab/>
        <w:t>2,6 кА</w:t>
      </w:r>
    </w:p>
    <w:p w14:paraId="612DF8C1" w14:textId="77777777" w:rsidR="00915B86" w:rsidRPr="008A455B" w:rsidRDefault="00915B86" w:rsidP="00915B86">
      <w:pPr>
        <w:spacing w:after="0"/>
        <w:jc w:val="left"/>
      </w:pPr>
      <w:r>
        <w:t>Номинальный ток при коротком замыкании I k</w:t>
      </w:r>
      <w:r>
        <w:tab/>
      </w:r>
    </w:p>
    <w:p w14:paraId="3BACFA93" w14:textId="77777777" w:rsidR="00915B86" w:rsidRDefault="00915B86" w:rsidP="00915B86">
      <w:pPr>
        <w:pStyle w:val="a2"/>
        <w:ind w:left="3912" w:firstLine="1304"/>
      </w:pPr>
      <w:r>
        <w:t>30 кА</w:t>
      </w:r>
    </w:p>
    <w:p w14:paraId="7615B9E8" w14:textId="77777777" w:rsidR="00915B86" w:rsidRPr="008A455B" w:rsidRDefault="00915B86" w:rsidP="00915B86">
      <w:pPr>
        <w:pStyle w:val="a2"/>
      </w:pPr>
      <w:r>
        <w:lastRenderedPageBreak/>
        <w:t>Напряжение для приборной панели и дисплея, U a</w:t>
      </w:r>
      <w:r>
        <w:tab/>
      </w:r>
      <w:r w:rsidRPr="008A455B">
        <w:t xml:space="preserve"> </w:t>
      </w:r>
    </w:p>
    <w:p w14:paraId="3A89F7B0" w14:textId="77777777" w:rsidR="00915B86" w:rsidRDefault="00915B86" w:rsidP="00915B86">
      <w:pPr>
        <w:pStyle w:val="a2"/>
        <w:ind w:left="3912" w:firstLine="1304"/>
      </w:pPr>
      <w:r>
        <w:t>220</w:t>
      </w:r>
      <w:proofErr w:type="gramStart"/>
      <w:r>
        <w:t> В</w:t>
      </w:r>
      <w:proofErr w:type="gramEnd"/>
      <w:r>
        <w:t xml:space="preserve"> постоянного тока</w:t>
      </w:r>
    </w:p>
    <w:p w14:paraId="59EFDEE5" w14:textId="77777777" w:rsidR="00915B86" w:rsidRDefault="00915B86" w:rsidP="00915B86">
      <w:pPr>
        <w:pStyle w:val="a2"/>
      </w:pPr>
      <w:r>
        <w:t>Освещение шкафа</w:t>
      </w:r>
      <w:r>
        <w:tab/>
      </w:r>
      <w:r>
        <w:tab/>
        <w:t>230</w:t>
      </w:r>
      <w:proofErr w:type="gramStart"/>
      <w:r>
        <w:t> В</w:t>
      </w:r>
      <w:proofErr w:type="gramEnd"/>
      <w:r>
        <w:t>, 50 Гц</w:t>
      </w:r>
    </w:p>
    <w:p w14:paraId="6246EDBA" w14:textId="77777777" w:rsidR="00915B86" w:rsidRPr="002D18AA" w:rsidRDefault="00915B86" w:rsidP="00915B86">
      <w:pPr>
        <w:pStyle w:val="a2"/>
      </w:pPr>
      <w:r>
        <w:t>Класс защиты</w:t>
      </w:r>
      <w:r>
        <w:tab/>
      </w:r>
      <w:r>
        <w:tab/>
        <w:t>IP32</w:t>
      </w:r>
    </w:p>
    <w:p w14:paraId="561AE00C" w14:textId="77777777" w:rsidR="00915B86" w:rsidRDefault="00915B86" w:rsidP="00B560D6">
      <w:r w:rsidRPr="006277E0">
        <w:t>На настоящий момент имеется семь основных РУ 0,4кВ. Их количество должно быть снижено до двух.</w:t>
      </w:r>
    </w:p>
    <w:p w14:paraId="437C0272" w14:textId="7E164255" w:rsidR="006277E0" w:rsidRDefault="006277E0" w:rsidP="006277E0">
      <w:pPr>
        <w:pStyle w:val="a2"/>
        <w:keepNext/>
      </w:pPr>
    </w:p>
    <w:p w14:paraId="60120047" w14:textId="788F050F" w:rsidR="00915B86" w:rsidRPr="006277E0" w:rsidRDefault="00915B86" w:rsidP="006277E0">
      <w:pPr>
        <w:pStyle w:val="afa"/>
        <w:rPr>
          <w:lang w:val="ru-RU"/>
        </w:rPr>
      </w:pPr>
    </w:p>
    <w:p w14:paraId="46DB7294" w14:textId="77777777" w:rsidR="00915B86" w:rsidRDefault="00915B86" w:rsidP="00915B86">
      <w:pPr>
        <w:pStyle w:val="a2"/>
      </w:pPr>
    </w:p>
    <w:p w14:paraId="077B1663" w14:textId="77777777" w:rsidR="00C65F16" w:rsidRDefault="00915B86" w:rsidP="00C65F16">
      <w:pPr>
        <w:pStyle w:val="a2"/>
        <w:keepNext/>
      </w:pPr>
      <w:r>
        <w:rPr>
          <w:noProof/>
          <w:lang w:eastAsia="ru-RU"/>
        </w:rPr>
        <w:drawing>
          <wp:inline distT="0" distB="0" distL="0" distR="0" wp14:anchorId="031F2793" wp14:editId="75B88038">
            <wp:extent cx="5024708" cy="3859619"/>
            <wp:effectExtent l="0" t="0" r="5080" b="7620"/>
            <wp:docPr id="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G selection - russian.b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43499" cy="3874053"/>
                    </a:xfrm>
                    <a:prstGeom prst="rect">
                      <a:avLst/>
                    </a:prstGeom>
                  </pic:spPr>
                </pic:pic>
              </a:graphicData>
            </a:graphic>
          </wp:inline>
        </w:drawing>
      </w:r>
    </w:p>
    <w:p w14:paraId="6BC76D2E" w14:textId="21C20E7B" w:rsidR="00915B86" w:rsidRPr="00C65F16" w:rsidRDefault="00C65F16" w:rsidP="00C65F16">
      <w:pPr>
        <w:pStyle w:val="afa"/>
        <w:rPr>
          <w:lang w:val="ru-RU"/>
        </w:rPr>
      </w:pPr>
      <w:r w:rsidRPr="00C65F16">
        <w:rPr>
          <w:lang w:val="ru-RU"/>
        </w:rPr>
        <w:t xml:space="preserve">Рисунок </w:t>
      </w:r>
      <w:r w:rsidR="002B69B4">
        <w:rPr>
          <w:lang w:val="ru-RU"/>
        </w:rPr>
        <w:t>10</w:t>
      </w:r>
      <w:r w:rsidRPr="00C65F16">
        <w:rPr>
          <w:lang w:val="ru-RU"/>
        </w:rPr>
        <w:t xml:space="preserve"> </w:t>
      </w:r>
      <w:r w:rsidRPr="00A2223C">
        <w:rPr>
          <w:lang w:val="ru-RU"/>
        </w:rPr>
        <w:t>Концептуальная схема РУ на 0,4</w:t>
      </w:r>
      <w:r>
        <w:t> </w:t>
      </w:r>
      <w:proofErr w:type="spellStart"/>
      <w:r w:rsidRPr="00A2223C">
        <w:rPr>
          <w:lang w:val="ru-RU"/>
        </w:rPr>
        <w:t>кВ</w:t>
      </w:r>
      <w:proofErr w:type="spellEnd"/>
    </w:p>
    <w:p w14:paraId="4CF2325C" w14:textId="4E4D206A" w:rsidR="00915B86" w:rsidRDefault="00915B86" w:rsidP="00B560D6">
      <w:r>
        <w:t xml:space="preserve">На нижнем уровне будут установлены новые распределительные устройства. Следует расположить их вместе с системой постоянного тока в отдельном помещении в соответствии с </w:t>
      </w:r>
      <w:r w:rsidRPr="008A455B">
        <w:t xml:space="preserve">Приложением 2. Другое распределительное устройство на </w:t>
      </w:r>
      <w:r>
        <w:t>отметке</w:t>
      </w:r>
      <w:r w:rsidRPr="008A455B">
        <w:t xml:space="preserve"> машинного зала должно быть установлено</w:t>
      </w:r>
      <w:r>
        <w:t xml:space="preserve"> там же, где установлено имеющееся сейчас устройство. Решение о том, следует ли сделать большее количество отдельных распределительных щитов для конкретных блоков, принима</w:t>
      </w:r>
      <w:r w:rsidR="00DA3A24">
        <w:t>е</w:t>
      </w:r>
      <w:r>
        <w:t xml:space="preserve">т </w:t>
      </w:r>
      <w:r w:rsidR="00DA3A24">
        <w:t>П</w:t>
      </w:r>
      <w:r>
        <w:t>о</w:t>
      </w:r>
      <w:r w:rsidR="00DA3A24">
        <w:t>дрядчик</w:t>
      </w:r>
      <w:r>
        <w:t xml:space="preserve">. Два распределительных устройства нужно </w:t>
      </w:r>
      <w:r>
        <w:lastRenderedPageBreak/>
        <w:t xml:space="preserve">разделить на две части/секции, одна из которых будет являться приоритетной, а вторая — неприоритетной. Неприоритетная секция может получать питание от 10-киловольтной секции 1 или 2. Питание на приоритетную секцию может также подаваться от дизельного генератора. Система управления будет автоматически осуществлять выбор источника напряжения. В любое время можно будет также переключиться в ручной режим.   </w:t>
      </w:r>
    </w:p>
    <w:p w14:paraId="0282DA3A" w14:textId="77777777" w:rsidR="00915B86" w:rsidRDefault="00915B86" w:rsidP="00B560D6">
      <w:pPr>
        <w:rPr>
          <w:sz w:val="23"/>
          <w:szCs w:val="23"/>
        </w:rPr>
      </w:pPr>
      <w:r>
        <w:t>Распределительное устройство необходимо оборудовать главным выключателем для входного питания.</w:t>
      </w:r>
      <w:r>
        <w:rPr>
          <w:sz w:val="23"/>
        </w:rPr>
        <w:t xml:space="preserve"> </w:t>
      </w:r>
      <w:r w:rsidRPr="009532F3">
        <w:t>Главный выключатель должен быть трехполюсным, необходимо оснастить его механизмом блокировки для открытого положения. Переключатель должен разрабатываться в соответствии с характеристиками предохранителя и кабеля входного питания от сети.</w:t>
      </w:r>
    </w:p>
    <w:p w14:paraId="70FA9EA3" w14:textId="7FE15FA4" w:rsidR="00915B86" w:rsidRPr="00757406" w:rsidRDefault="00915B86" w:rsidP="00B560D6">
      <w:r w:rsidRPr="00757406">
        <w:t xml:space="preserve">Выбор нагрузок, подключаемых к приоритетной секции двух </w:t>
      </w:r>
      <w:proofErr w:type="spellStart"/>
      <w:r w:rsidRPr="00757406">
        <w:t>распредустройств</w:t>
      </w:r>
      <w:proofErr w:type="spellEnd"/>
      <w:r w:rsidR="007222E9">
        <w:t>,</w:t>
      </w:r>
      <w:r w:rsidRPr="00757406">
        <w:t xml:space="preserve"> определяется совме</w:t>
      </w:r>
      <w:r w:rsidR="007222E9">
        <w:t>с</w:t>
      </w:r>
      <w:r w:rsidRPr="00757406">
        <w:t xml:space="preserve">тно с </w:t>
      </w:r>
      <w:r w:rsidR="00DA3A24">
        <w:t>Подрядчиком</w:t>
      </w:r>
      <w:r w:rsidRPr="00757406">
        <w:t>, что гарантирует подключение питания наиболее критических нагрузок.</w:t>
      </w:r>
    </w:p>
    <w:p w14:paraId="59A4BC91" w14:textId="66099A30" w:rsidR="00915B86" w:rsidRDefault="00915B86" w:rsidP="00B560D6">
      <w:r w:rsidRPr="00757406">
        <w:t>РУ должно быть оборудовано гла</w:t>
      </w:r>
      <w:r w:rsidR="007222E9">
        <w:t>в</w:t>
      </w:r>
      <w:r w:rsidRPr="00757406">
        <w:t>ным выключателем для подачи входного питания. Главный выключатель должен быть 3-х полюсным с механической системой блокировки для разомкнутого состояния. Выключатель должен быть спроектирован в соответствии с параметрами предохранителя и типом кабеля на вводе основного питания.</w:t>
      </w:r>
    </w:p>
    <w:p w14:paraId="1FE2DFEB" w14:textId="77777777" w:rsidR="00915B86" w:rsidRDefault="00915B86" w:rsidP="00B560D6">
      <w:r>
        <w:t>Для более крупных исходящих групп выключатель должен быть трехполюсным с предохранителем ножевого типа.</w:t>
      </w:r>
    </w:p>
    <w:p w14:paraId="5DB4FAA8" w14:textId="77777777" w:rsidR="00915B86" w:rsidRDefault="00915B86" w:rsidP="00B560D6">
      <w:r>
        <w:t>Замену предохранителей следует осуществлять, только когда система отключена от питания.</w:t>
      </w:r>
    </w:p>
    <w:p w14:paraId="0300F965" w14:textId="77777777" w:rsidR="00915B86" w:rsidRDefault="00915B86" w:rsidP="00B560D6">
      <w:r>
        <w:t>Выключатели исходящих стартеров (группа стартеров электродвигателя) должны содержать предохранители, контактор и устройство защиты от перегрева, автоматы включения и выключения для блока электродвигателя, а также иметь тип 2 группы обеспечения качества (функционирование после короткого замыкания). Сброс сработавшей защиты электродвигателя должно осуществлять устройство, расположенное на дверце спереди.</w:t>
      </w:r>
    </w:p>
    <w:p w14:paraId="576C3C8E" w14:textId="77777777" w:rsidR="00915B86" w:rsidRDefault="00915B86" w:rsidP="00B560D6">
      <w:r>
        <w:t>Каждую группу электродвигателей следует оборудовать миниатюрными выключателями на 4</w:t>
      </w:r>
      <w:proofErr w:type="gramStart"/>
      <w:r>
        <w:t> А</w:t>
      </w:r>
      <w:proofErr w:type="gramEnd"/>
      <w:r>
        <w:t xml:space="preserve"> для напряжения цепи управления.</w:t>
      </w:r>
    </w:p>
    <w:p w14:paraId="6E5BFB83" w14:textId="77777777" w:rsidR="00915B86" w:rsidRDefault="00915B86" w:rsidP="00B560D6">
      <w:r>
        <w:t>Низковольтное распределительное устройство должно быть спроектировано и изготовлено таким образом, чтобы процедуры нормальной эксплуатации, заземления, осмотра и технического обслуживания, а также определение состояния эксплуатационной пригодности и локализация любых неисправностей выполнялись безопасным и надежным образом.</w:t>
      </w:r>
    </w:p>
    <w:p w14:paraId="59CCBEF5" w14:textId="77777777" w:rsidR="00915B86" w:rsidRDefault="00915B86" w:rsidP="00B560D6">
      <w:r>
        <w:t>Конструкция подстанций и других встроенных систем должна быть простой и надежной, с использованием типовых устройств.</w:t>
      </w:r>
    </w:p>
    <w:p w14:paraId="1EC6AC46" w14:textId="77777777" w:rsidR="00915B86" w:rsidRDefault="00915B86" w:rsidP="00B560D6">
      <w:r>
        <w:lastRenderedPageBreak/>
        <w:t xml:space="preserve">Кроме того, при их разработке следует учитывать безопасность сотрудников в случае короткого замыкания </w:t>
      </w:r>
      <w:proofErr w:type="gramStart"/>
      <w:r>
        <w:t>на</w:t>
      </w:r>
      <w:proofErr w:type="gramEnd"/>
      <w:r>
        <w:t xml:space="preserve"> какой-либо из 400-вольтных подстанций.</w:t>
      </w:r>
    </w:p>
    <w:p w14:paraId="46CBC927" w14:textId="77777777" w:rsidR="00915B86" w:rsidRDefault="00915B86" w:rsidP="00B560D6">
      <w:r>
        <w:t>Размеры оборудования, шин и соединений распределительных устройств должны быть рассчитаны на самые высокие температурные и динамические нагрузки во время эксплуатации, рабочих операций и короткого замыкания: не должно возникать каких-либо повреждений или остаточных деформаций.</w:t>
      </w:r>
    </w:p>
    <w:p w14:paraId="12F0C133" w14:textId="77777777" w:rsidR="00915B86" w:rsidRDefault="00915B86" w:rsidP="00B560D6">
      <w:r>
        <w:t>Конструкция подстанций должна предусматривать простую процедуру осмотра и термографических исследований. Необходима возможность термографической проверки разъемов/контактов во время эксплуатации.</w:t>
      </w:r>
    </w:p>
    <w:p w14:paraId="393087D0" w14:textId="77777777" w:rsidR="00915B86" w:rsidRDefault="00915B86" w:rsidP="00B560D6">
      <w:r>
        <w:t>Для сборных шин и устройств подводящих питающих линий следует установить переключатели заземления. Конструкция переключателей заземления должна предусматривать выполнение операций заземления без открытия дверцы шкафа.</w:t>
      </w:r>
    </w:p>
    <w:p w14:paraId="15D6F894" w14:textId="77777777" w:rsidR="00915B86" w:rsidRDefault="00915B86" w:rsidP="00B560D6">
      <w:r>
        <w:t>Распределительное устройство и выключатели для подводящих питающих линий следует подготовить для автоматического переключения при помощи датчиков напряжения перед выключателями для подводящих питающих линий и датчиков, измеряющих напряжение сборной шины.</w:t>
      </w:r>
    </w:p>
    <w:p w14:paraId="730AFA36" w14:textId="77777777" w:rsidR="00915B86" w:rsidRDefault="00915B86" w:rsidP="00B560D6">
      <w:r>
        <w:t>Для низковольтных распределительных устрой</w:t>
      </w:r>
      <w:proofErr w:type="gramStart"/>
      <w:r>
        <w:t>ств сл</w:t>
      </w:r>
      <w:proofErr w:type="gramEnd"/>
      <w:r>
        <w:t>едует предусмотреть дуговую защиту для быстрого отключения в случае дугового замыкания.</w:t>
      </w:r>
    </w:p>
    <w:p w14:paraId="084A6536" w14:textId="59202608" w:rsidR="00915B86" w:rsidRDefault="00915B86" w:rsidP="00B560D6">
      <w:r w:rsidRPr="00757406">
        <w:t>На территории электростанции имее</w:t>
      </w:r>
      <w:r w:rsidR="007222E9">
        <w:t>т</w:t>
      </w:r>
      <w:r w:rsidRPr="00757406">
        <w:t xml:space="preserve">ся несколько </w:t>
      </w:r>
      <w:r w:rsidR="007222E9" w:rsidRPr="00757406">
        <w:t>распр</w:t>
      </w:r>
      <w:r w:rsidR="007222E9">
        <w:t>е</w:t>
      </w:r>
      <w:r w:rsidR="007222E9" w:rsidRPr="00757406">
        <w:t>делительных</w:t>
      </w:r>
      <w:r w:rsidRPr="00757406">
        <w:t xml:space="preserve"> щитов</w:t>
      </w:r>
      <w:r w:rsidR="007222E9">
        <w:t>,</w:t>
      </w:r>
      <w:r w:rsidRPr="00757406">
        <w:t xml:space="preserve"> подлежащих замене.</w:t>
      </w:r>
    </w:p>
    <w:p w14:paraId="51C31600" w14:textId="77777777" w:rsidR="00915B86" w:rsidRPr="00EA3B2E" w:rsidRDefault="00915B86" w:rsidP="009161EB">
      <w:pPr>
        <w:pStyle w:val="3"/>
      </w:pPr>
      <w:bookmarkStart w:id="880" w:name="_Toc395879247"/>
      <w:bookmarkStart w:id="881" w:name="_Toc406958432"/>
      <w:r w:rsidRPr="00EA3B2E">
        <w:t>Распределительное устройство на 6 </w:t>
      </w:r>
      <w:proofErr w:type="spellStart"/>
      <w:r w:rsidRPr="00EA3B2E">
        <w:t>кВ</w:t>
      </w:r>
      <w:bookmarkEnd w:id="880"/>
      <w:bookmarkEnd w:id="881"/>
      <w:proofErr w:type="spellEnd"/>
    </w:p>
    <w:p w14:paraId="442FF164" w14:textId="77777777" w:rsidR="00915B86" w:rsidRPr="004B361C" w:rsidRDefault="00915B86" w:rsidP="00915B86">
      <w:pPr>
        <w:pStyle w:val="a2"/>
      </w:pPr>
      <w:r>
        <w:t>Рабочее напряжение</w:t>
      </w:r>
      <w:r>
        <w:tab/>
      </w:r>
      <w:r>
        <w:tab/>
        <w:t>6 </w:t>
      </w:r>
      <w:proofErr w:type="spellStart"/>
      <w:r>
        <w:t>кВ</w:t>
      </w:r>
      <w:proofErr w:type="spellEnd"/>
    </w:p>
    <w:p w14:paraId="7E4C58AC" w14:textId="77777777" w:rsidR="00915B86" w:rsidRPr="004B361C" w:rsidRDefault="00915B86" w:rsidP="00915B86">
      <w:pPr>
        <w:pStyle w:val="a2"/>
      </w:pPr>
      <w:r>
        <w:t>Номинальное напряжение, U r</w:t>
      </w:r>
      <w:r>
        <w:tab/>
        <w:t>6,3 </w:t>
      </w:r>
      <w:proofErr w:type="spellStart"/>
      <w:r>
        <w:t>кВ</w:t>
      </w:r>
      <w:proofErr w:type="spellEnd"/>
    </w:p>
    <w:p w14:paraId="51F2CC66" w14:textId="77777777" w:rsidR="00915B86" w:rsidRDefault="00915B86" w:rsidP="00915B86">
      <w:pPr>
        <w:pStyle w:val="a2"/>
      </w:pPr>
      <w:r>
        <w:t>Номинальная частота, f r</w:t>
      </w:r>
      <w:r>
        <w:tab/>
      </w:r>
      <w:r>
        <w:tab/>
        <w:t>50 Гц</w:t>
      </w:r>
    </w:p>
    <w:p w14:paraId="6A983FF1" w14:textId="77777777" w:rsidR="00915B86" w:rsidRDefault="00915B86" w:rsidP="00915B86">
      <w:pPr>
        <w:pStyle w:val="a2"/>
      </w:pPr>
      <w:r>
        <w:t>Номинальный ток I r</w:t>
      </w:r>
      <w:r>
        <w:tab/>
      </w:r>
      <w:r>
        <w:tab/>
        <w:t>400</w:t>
      </w:r>
      <w:proofErr w:type="gramStart"/>
      <w:r>
        <w:t> А</w:t>
      </w:r>
      <w:proofErr w:type="gramEnd"/>
    </w:p>
    <w:p w14:paraId="6DD9E70D" w14:textId="77777777" w:rsidR="00915B86" w:rsidRPr="008A455B" w:rsidRDefault="00915B86" w:rsidP="00915B86">
      <w:pPr>
        <w:pStyle w:val="a2"/>
      </w:pPr>
      <w:r>
        <w:t>Номинальный ток при коротком замыкании I k</w:t>
      </w:r>
      <w:r>
        <w:tab/>
      </w:r>
    </w:p>
    <w:p w14:paraId="5B81CA24" w14:textId="77777777" w:rsidR="00915B86" w:rsidRDefault="00915B86" w:rsidP="00915B86">
      <w:pPr>
        <w:pStyle w:val="a2"/>
        <w:ind w:left="3912" w:firstLine="1304"/>
      </w:pPr>
      <w:r>
        <w:t>20 кА</w:t>
      </w:r>
    </w:p>
    <w:p w14:paraId="1D34C0FD" w14:textId="77777777" w:rsidR="00915B86" w:rsidRPr="008A455B" w:rsidRDefault="00915B86" w:rsidP="00915B86">
      <w:pPr>
        <w:pStyle w:val="a2"/>
      </w:pPr>
      <w:r>
        <w:t>Напряжение для приборной панели и дисплея, U a</w:t>
      </w:r>
      <w:r>
        <w:tab/>
      </w:r>
      <w:r w:rsidRPr="008A455B">
        <w:t xml:space="preserve"> </w:t>
      </w:r>
    </w:p>
    <w:p w14:paraId="0BDC71B2" w14:textId="77777777" w:rsidR="00915B86" w:rsidRDefault="00915B86" w:rsidP="00915B86">
      <w:pPr>
        <w:pStyle w:val="a2"/>
        <w:ind w:left="3912" w:firstLine="1304"/>
      </w:pPr>
      <w:r>
        <w:t>220</w:t>
      </w:r>
      <w:proofErr w:type="gramStart"/>
      <w:r>
        <w:t> В</w:t>
      </w:r>
      <w:proofErr w:type="gramEnd"/>
      <w:r>
        <w:t xml:space="preserve"> постоянного тока</w:t>
      </w:r>
    </w:p>
    <w:p w14:paraId="23026D97" w14:textId="77777777" w:rsidR="00915B86" w:rsidRDefault="00915B86" w:rsidP="00915B86">
      <w:pPr>
        <w:pStyle w:val="a2"/>
      </w:pPr>
      <w:r>
        <w:t>Освещение шкафа</w:t>
      </w:r>
      <w:r>
        <w:tab/>
      </w:r>
      <w:r>
        <w:tab/>
        <w:t>230</w:t>
      </w:r>
      <w:proofErr w:type="gramStart"/>
      <w:r>
        <w:t> В</w:t>
      </w:r>
      <w:proofErr w:type="gramEnd"/>
      <w:r>
        <w:t>, 50 Гц</w:t>
      </w:r>
    </w:p>
    <w:p w14:paraId="2F330EFA" w14:textId="77777777" w:rsidR="00915B86" w:rsidRDefault="00915B86" w:rsidP="00915B86">
      <w:pPr>
        <w:pStyle w:val="a2"/>
      </w:pPr>
      <w:r>
        <w:t>Класс защиты</w:t>
      </w:r>
      <w:r>
        <w:tab/>
      </w:r>
      <w:r>
        <w:tab/>
        <w:t>IP32</w:t>
      </w:r>
    </w:p>
    <w:p w14:paraId="54D24D7C" w14:textId="77777777" w:rsidR="00915B86" w:rsidRDefault="00915B86" w:rsidP="00915B86">
      <w:pPr>
        <w:pStyle w:val="a2"/>
      </w:pPr>
    </w:p>
    <w:p w14:paraId="22F35E86" w14:textId="77777777" w:rsidR="00915B86" w:rsidRDefault="00915B86" w:rsidP="00B560D6">
      <w:r>
        <w:t>Распределительное устройство 6 </w:t>
      </w:r>
      <w:proofErr w:type="spellStart"/>
      <w:r>
        <w:t>кВ</w:t>
      </w:r>
      <w:proofErr w:type="spellEnd"/>
      <w:r>
        <w:t xml:space="preserve"> (</w:t>
      </w:r>
      <w:proofErr w:type="spellStart"/>
      <w:r>
        <w:t>Stromberg</w:t>
      </w:r>
      <w:proofErr w:type="spellEnd"/>
      <w:r>
        <w:t>, MAFK-10 B2, 1000 A, 10 </w:t>
      </w:r>
      <w:proofErr w:type="spellStart"/>
      <w:r>
        <w:t>кВ</w:t>
      </w:r>
      <w:proofErr w:type="spellEnd"/>
      <w:r>
        <w:t xml:space="preserve">) будет заменено. Новое распределительное устройство будет установлено там </w:t>
      </w:r>
      <w:r>
        <w:lastRenderedPageBreak/>
        <w:t>же, где и предыдущее. В нем будут две секции с питанием от двух различных секций распределительных устройств 10 </w:t>
      </w:r>
      <w:proofErr w:type="spellStart"/>
      <w:r>
        <w:t>кВ.</w:t>
      </w:r>
      <w:proofErr w:type="spellEnd"/>
    </w:p>
    <w:p w14:paraId="6D7DF14D" w14:textId="77777777" w:rsidR="00915B86" w:rsidRDefault="00915B86" w:rsidP="00B560D6">
      <w:r>
        <w:t>Используется для распределения электроэнергии в местном поселке Верхнетуломский. Очень важно уделить особое внимание срокам выполнения замены.</w:t>
      </w:r>
    </w:p>
    <w:p w14:paraId="139F00C6" w14:textId="77777777" w:rsidR="00915B86" w:rsidRDefault="00915B86" w:rsidP="00B560D6">
      <w:r>
        <w:t>Управление распределительным устройством будет осуществлять система автоматизации. Распределительное устройство оснащается дуговой защитой.</w:t>
      </w:r>
    </w:p>
    <w:p w14:paraId="55ED71B0" w14:textId="77777777" w:rsidR="00915B86" w:rsidRDefault="00915B86" w:rsidP="00915B86">
      <w:pPr>
        <w:pStyle w:val="a2"/>
      </w:pPr>
    </w:p>
    <w:p w14:paraId="1DCDCA1C" w14:textId="77777777" w:rsidR="00915B86" w:rsidRPr="00EA3B2E" w:rsidRDefault="00915B86" w:rsidP="009161EB">
      <w:pPr>
        <w:pStyle w:val="3"/>
      </w:pPr>
      <w:bookmarkStart w:id="882" w:name="_Toc395879248"/>
      <w:bookmarkStart w:id="883" w:name="_Toc406958433"/>
      <w:r w:rsidRPr="00EA3B2E">
        <w:t>Распределительные устройства на 10 </w:t>
      </w:r>
      <w:proofErr w:type="spellStart"/>
      <w:r w:rsidRPr="00EA3B2E">
        <w:t>кВ</w:t>
      </w:r>
      <w:bookmarkEnd w:id="882"/>
      <w:bookmarkEnd w:id="883"/>
      <w:proofErr w:type="spellEnd"/>
    </w:p>
    <w:p w14:paraId="7ACF50A3" w14:textId="77777777" w:rsidR="00915B86" w:rsidRPr="00223E6D" w:rsidRDefault="00915B86" w:rsidP="00915B86">
      <w:pPr>
        <w:pStyle w:val="a2"/>
      </w:pPr>
      <w:r>
        <w:t>Предварительные данные распределительного устройства:</w:t>
      </w:r>
    </w:p>
    <w:p w14:paraId="7E556D74" w14:textId="77777777" w:rsidR="00915B86" w:rsidRPr="00771148" w:rsidRDefault="00915B86" w:rsidP="00915B86">
      <w:pPr>
        <w:pStyle w:val="a2"/>
      </w:pPr>
      <w:r>
        <w:t>Рабочее напряжение</w:t>
      </w:r>
      <w:r>
        <w:tab/>
      </w:r>
      <w:r>
        <w:tab/>
        <w:t>10,5 </w:t>
      </w:r>
      <w:proofErr w:type="spellStart"/>
      <w:r>
        <w:t>кВ</w:t>
      </w:r>
      <w:proofErr w:type="spellEnd"/>
    </w:p>
    <w:p w14:paraId="2E54FF17" w14:textId="77777777" w:rsidR="00915B86" w:rsidRPr="00771148" w:rsidRDefault="00915B86" w:rsidP="00915B86">
      <w:pPr>
        <w:pStyle w:val="a2"/>
      </w:pPr>
      <w:r>
        <w:t>Номинальное напряжение, U r</w:t>
      </w:r>
      <w:r>
        <w:tab/>
        <w:t>10,5 </w:t>
      </w:r>
      <w:proofErr w:type="spellStart"/>
      <w:r>
        <w:t>кВ</w:t>
      </w:r>
      <w:proofErr w:type="spellEnd"/>
    </w:p>
    <w:p w14:paraId="0DCAEA41" w14:textId="77777777" w:rsidR="00915B86" w:rsidRDefault="00915B86" w:rsidP="00915B86">
      <w:pPr>
        <w:pStyle w:val="a2"/>
      </w:pPr>
      <w:r>
        <w:t>Номинальная частота, f r</w:t>
      </w:r>
      <w:r>
        <w:tab/>
      </w:r>
      <w:r>
        <w:tab/>
        <w:t>50 Гц</w:t>
      </w:r>
    </w:p>
    <w:p w14:paraId="3C896B5F" w14:textId="77777777" w:rsidR="00915B86" w:rsidRDefault="00915B86" w:rsidP="00915B86">
      <w:pPr>
        <w:pStyle w:val="a2"/>
      </w:pPr>
      <w:r>
        <w:t>Номинальный ток I r</w:t>
      </w:r>
      <w:r>
        <w:tab/>
      </w:r>
      <w:r>
        <w:tab/>
      </w:r>
      <w:r w:rsidRPr="00EB6FC8">
        <w:rPr>
          <w:lang w:val="en-US"/>
        </w:rPr>
        <w:t xml:space="preserve">&gt; </w:t>
      </w:r>
      <w:r>
        <w:t>360</w:t>
      </w:r>
      <w:proofErr w:type="gramStart"/>
      <w:r>
        <w:t> А</w:t>
      </w:r>
      <w:proofErr w:type="gramEnd"/>
    </w:p>
    <w:p w14:paraId="7EE8F858" w14:textId="77777777" w:rsidR="00915B86" w:rsidRPr="008A455B" w:rsidRDefault="00915B86" w:rsidP="00915B86">
      <w:pPr>
        <w:pStyle w:val="a2"/>
      </w:pPr>
      <w:r>
        <w:t>Номинальный ток при коротком замыкании I k</w:t>
      </w:r>
      <w:r>
        <w:tab/>
      </w:r>
    </w:p>
    <w:p w14:paraId="4A8C4A32" w14:textId="77777777" w:rsidR="00915B86" w:rsidRDefault="00915B86" w:rsidP="00915B86">
      <w:pPr>
        <w:pStyle w:val="a2"/>
        <w:ind w:left="3912" w:firstLine="1304"/>
      </w:pPr>
      <w:r>
        <w:t>30 кА</w:t>
      </w:r>
    </w:p>
    <w:p w14:paraId="03072E2B" w14:textId="77777777" w:rsidR="00915B86" w:rsidRPr="008A455B" w:rsidRDefault="00915B86" w:rsidP="00915B86">
      <w:pPr>
        <w:pStyle w:val="a2"/>
      </w:pPr>
      <w:r>
        <w:t>Напряжение для приборной панели и дисплея, U a</w:t>
      </w:r>
    </w:p>
    <w:p w14:paraId="4582DE78" w14:textId="77777777" w:rsidR="00915B86" w:rsidRDefault="00915B86" w:rsidP="00915B86">
      <w:pPr>
        <w:pStyle w:val="a2"/>
      </w:pPr>
      <w:r w:rsidRPr="008A455B">
        <w:tab/>
      </w:r>
      <w:r w:rsidRPr="008A455B">
        <w:tab/>
      </w:r>
      <w:r>
        <w:tab/>
        <w:t>220</w:t>
      </w:r>
      <w:proofErr w:type="gramStart"/>
      <w:r>
        <w:t> В</w:t>
      </w:r>
      <w:proofErr w:type="gramEnd"/>
      <w:r>
        <w:t xml:space="preserve"> постоянного тока</w:t>
      </w:r>
    </w:p>
    <w:p w14:paraId="489D79F0" w14:textId="77777777" w:rsidR="00915B86" w:rsidRDefault="00915B86" w:rsidP="00915B86">
      <w:pPr>
        <w:pStyle w:val="a2"/>
      </w:pPr>
      <w:r>
        <w:t>Освещение шкафа</w:t>
      </w:r>
      <w:r>
        <w:tab/>
      </w:r>
      <w:r>
        <w:tab/>
        <w:t>230</w:t>
      </w:r>
      <w:proofErr w:type="gramStart"/>
      <w:r>
        <w:t> В</w:t>
      </w:r>
      <w:proofErr w:type="gramEnd"/>
      <w:r>
        <w:t>, 50 Гц</w:t>
      </w:r>
    </w:p>
    <w:p w14:paraId="5C5BBC96" w14:textId="77777777" w:rsidR="00915B86" w:rsidRDefault="00915B86" w:rsidP="00915B86">
      <w:pPr>
        <w:pStyle w:val="a2"/>
      </w:pPr>
      <w:r>
        <w:t>Класс защиты</w:t>
      </w:r>
      <w:r>
        <w:tab/>
      </w:r>
      <w:r>
        <w:tab/>
        <w:t>IP32</w:t>
      </w:r>
    </w:p>
    <w:p w14:paraId="465E9C83" w14:textId="77777777" w:rsidR="00915B86" w:rsidRPr="004E1C86" w:rsidRDefault="00915B86" w:rsidP="00915B86">
      <w:pPr>
        <w:pStyle w:val="a2"/>
      </w:pPr>
    </w:p>
    <w:p w14:paraId="36A71526" w14:textId="77777777" w:rsidR="00915B86" w:rsidRPr="003869B8" w:rsidRDefault="00915B86" w:rsidP="00915B86">
      <w:pPr>
        <w:pStyle w:val="a2"/>
      </w:pPr>
      <w:r>
        <w:t>Предварительные данные выключателя генератора:</w:t>
      </w:r>
    </w:p>
    <w:p w14:paraId="42E31830" w14:textId="77777777" w:rsidR="00915B86" w:rsidRPr="003869B8" w:rsidRDefault="00915B86" w:rsidP="00915B86">
      <w:pPr>
        <w:pStyle w:val="a2"/>
      </w:pPr>
      <w:r>
        <w:t>Рабочее напряжение</w:t>
      </w:r>
      <w:r>
        <w:tab/>
      </w:r>
      <w:r>
        <w:tab/>
        <w:t>10,5 </w:t>
      </w:r>
      <w:proofErr w:type="spellStart"/>
      <w:r>
        <w:t>кВ</w:t>
      </w:r>
      <w:proofErr w:type="spellEnd"/>
    </w:p>
    <w:p w14:paraId="1D23CAEC" w14:textId="77777777" w:rsidR="00915B86" w:rsidRPr="003869B8" w:rsidRDefault="00915B86" w:rsidP="00915B86">
      <w:pPr>
        <w:pStyle w:val="a2"/>
      </w:pPr>
      <w:r>
        <w:t>Номинальное напряжение, U r</w:t>
      </w:r>
      <w:r>
        <w:tab/>
        <w:t>10,5 </w:t>
      </w:r>
      <w:proofErr w:type="spellStart"/>
      <w:r>
        <w:t>кВ</w:t>
      </w:r>
      <w:proofErr w:type="spellEnd"/>
    </w:p>
    <w:p w14:paraId="012C7F47" w14:textId="77777777" w:rsidR="00915B86" w:rsidRDefault="00915B86" w:rsidP="00915B86">
      <w:pPr>
        <w:pStyle w:val="a2"/>
      </w:pPr>
      <w:r>
        <w:t>Номинальная частота, f r</w:t>
      </w:r>
      <w:r>
        <w:tab/>
      </w:r>
      <w:r>
        <w:tab/>
        <w:t>50 Гц</w:t>
      </w:r>
    </w:p>
    <w:p w14:paraId="231B7B78" w14:textId="77777777" w:rsidR="00915B86" w:rsidRDefault="00915B86" w:rsidP="00915B86">
      <w:pPr>
        <w:pStyle w:val="a2"/>
      </w:pPr>
      <w:r>
        <w:t>Номинальный ток I r</w:t>
      </w:r>
      <w:r>
        <w:tab/>
      </w:r>
      <w:r>
        <w:tab/>
        <w:t>5000</w:t>
      </w:r>
      <w:proofErr w:type="gramStart"/>
      <w:r>
        <w:t> А</w:t>
      </w:r>
      <w:proofErr w:type="gramEnd"/>
    </w:p>
    <w:p w14:paraId="705C78AB" w14:textId="77777777" w:rsidR="00915B86" w:rsidRPr="008A455B" w:rsidRDefault="00915B86" w:rsidP="00915B86">
      <w:pPr>
        <w:pStyle w:val="a2"/>
      </w:pPr>
      <w:r>
        <w:t>Номинальный ток при коротком замыкании I k</w:t>
      </w:r>
      <w:r>
        <w:tab/>
      </w:r>
    </w:p>
    <w:p w14:paraId="268E27CE" w14:textId="77777777" w:rsidR="00915B86" w:rsidRDefault="00915B86" w:rsidP="00915B86">
      <w:pPr>
        <w:pStyle w:val="a2"/>
        <w:ind w:left="3912" w:firstLine="1304"/>
      </w:pPr>
      <w:r w:rsidRPr="00915B86">
        <w:t>&gt;</w:t>
      </w:r>
      <w:r>
        <w:t xml:space="preserve"> 80 кА</w:t>
      </w:r>
    </w:p>
    <w:p w14:paraId="3699C64E" w14:textId="77777777" w:rsidR="00915B86" w:rsidRPr="008A455B" w:rsidRDefault="00915B86" w:rsidP="00915B86">
      <w:pPr>
        <w:pStyle w:val="a2"/>
      </w:pPr>
      <w:r>
        <w:t>Напряжение для приборной панели и дисплея, U a</w:t>
      </w:r>
      <w:r>
        <w:tab/>
      </w:r>
      <w:r w:rsidRPr="008A455B">
        <w:t xml:space="preserve"> </w:t>
      </w:r>
    </w:p>
    <w:p w14:paraId="44596837" w14:textId="77777777" w:rsidR="00915B86" w:rsidRDefault="00915B86" w:rsidP="00915B86">
      <w:pPr>
        <w:pStyle w:val="a2"/>
        <w:ind w:left="3912" w:firstLine="1304"/>
      </w:pPr>
      <w:r>
        <w:t>220</w:t>
      </w:r>
      <w:proofErr w:type="gramStart"/>
      <w:r>
        <w:t> В</w:t>
      </w:r>
      <w:proofErr w:type="gramEnd"/>
      <w:r>
        <w:t xml:space="preserve"> постоянного тока</w:t>
      </w:r>
    </w:p>
    <w:p w14:paraId="34FFE391" w14:textId="77777777" w:rsidR="00915B86" w:rsidRDefault="00915B86" w:rsidP="00915B86">
      <w:pPr>
        <w:pStyle w:val="a2"/>
      </w:pPr>
      <w:r>
        <w:t>Освещение шкафа</w:t>
      </w:r>
      <w:r>
        <w:tab/>
      </w:r>
      <w:r>
        <w:tab/>
        <w:t>230</w:t>
      </w:r>
      <w:proofErr w:type="gramStart"/>
      <w:r>
        <w:t> В</w:t>
      </w:r>
      <w:proofErr w:type="gramEnd"/>
      <w:r>
        <w:t>, 50 Гц</w:t>
      </w:r>
    </w:p>
    <w:p w14:paraId="57CA067E" w14:textId="77777777" w:rsidR="00915B86" w:rsidRDefault="00915B86" w:rsidP="00915B86">
      <w:pPr>
        <w:pStyle w:val="a2"/>
      </w:pPr>
      <w:r>
        <w:lastRenderedPageBreak/>
        <w:t>Класс защиты</w:t>
      </w:r>
      <w:r>
        <w:tab/>
      </w:r>
      <w:r>
        <w:tab/>
        <w:t>IP00</w:t>
      </w:r>
    </w:p>
    <w:p w14:paraId="36F19798" w14:textId="66F8CDBE" w:rsidR="00915B86" w:rsidRDefault="00915B86" w:rsidP="00B560D6">
      <w:r>
        <w:t>ГОСТ 1516.3-96 </w:t>
      </w:r>
      <w:r w:rsidR="007222E9">
        <w:t>«</w:t>
      </w:r>
      <w:r>
        <w:t>Требования к электрической прочности изоляции</w:t>
      </w:r>
      <w:r w:rsidR="007222E9">
        <w:t>»</w:t>
      </w:r>
    </w:p>
    <w:p w14:paraId="6D5173BD" w14:textId="200ECED7" w:rsidR="00915B86" w:rsidRPr="0005589E" w:rsidRDefault="00915B86" w:rsidP="00B560D6">
      <w:r w:rsidRPr="0005589E">
        <w:rPr>
          <w:caps/>
        </w:rPr>
        <w:t>ГОСТ 8024</w:t>
      </w:r>
      <w:r>
        <w:rPr>
          <w:b/>
          <w:caps/>
        </w:rPr>
        <w:t xml:space="preserve"> </w:t>
      </w:r>
      <w:r w:rsidR="007222E9">
        <w:rPr>
          <w:b/>
          <w:caps/>
        </w:rPr>
        <w:t>«</w:t>
      </w:r>
      <w:r w:rsidRPr="0005589E">
        <w:t>Аппараты и электротехнические устройства переменного тока на напряжение свыше 1000 В. Нормы нагрева при продолжительном режиме работы и методы испытаний</w:t>
      </w:r>
      <w:r w:rsidR="007222E9">
        <w:t>»</w:t>
      </w:r>
    </w:p>
    <w:p w14:paraId="5D0F1DDC" w14:textId="17ED4DF9" w:rsidR="00915B86" w:rsidRPr="0005589E" w:rsidRDefault="00915B86" w:rsidP="00B560D6">
      <w:r w:rsidRPr="0005589E">
        <w:t>ГОСТ 15150-69 </w:t>
      </w:r>
      <w:r w:rsidR="007222E9">
        <w:t>«</w:t>
      </w:r>
      <w:r w:rsidRPr="0005589E">
        <w:t>Исполнения для различных климатических районов.</w:t>
      </w:r>
    </w:p>
    <w:p w14:paraId="27F97942" w14:textId="77777777" w:rsidR="00915B86" w:rsidRPr="0005589E" w:rsidRDefault="00915B86" w:rsidP="00B560D6">
      <w:r w:rsidRPr="0005589E">
        <w:t>Категории, условия эксплуатации, хранения и транспортирования</w:t>
      </w:r>
    </w:p>
    <w:p w14:paraId="28ADA7E1" w14:textId="17CA2B4C" w:rsidR="00915B86" w:rsidRPr="0005589E" w:rsidRDefault="00915B86" w:rsidP="00B560D6">
      <w:r w:rsidRPr="0005589E">
        <w:t>в части воздействия климатических факторов внешней среды</w:t>
      </w:r>
      <w:r w:rsidR="007222E9">
        <w:t>»</w:t>
      </w:r>
    </w:p>
    <w:p w14:paraId="1E00DBF0" w14:textId="1B2DA936" w:rsidR="00915B86" w:rsidRDefault="00915B86" w:rsidP="00B560D6">
      <w:r>
        <w:t>ГОСТ 17516.1-90 </w:t>
      </w:r>
      <w:r w:rsidR="007222E9">
        <w:t>«</w:t>
      </w:r>
      <w:r w:rsidRPr="0005589E">
        <w:t>Изделия электротехнические. Общие требования в части стойкости к механическим внешним воздействующим факторам</w:t>
      </w:r>
      <w:r w:rsidR="007222E9">
        <w:t>»</w:t>
      </w:r>
    </w:p>
    <w:p w14:paraId="22024415" w14:textId="77777777" w:rsidR="00915B86" w:rsidRDefault="00915B86" w:rsidP="00B560D6">
      <w:r>
        <w:t>Стандарт IEEE C37.013</w:t>
      </w:r>
    </w:p>
    <w:p w14:paraId="06D2B81C" w14:textId="77777777" w:rsidR="00915B86" w:rsidRPr="008A455B" w:rsidRDefault="00915B86" w:rsidP="00915B86">
      <w:pPr>
        <w:pStyle w:val="a2"/>
        <w:rPr>
          <w:b/>
        </w:rPr>
      </w:pPr>
      <w:r w:rsidRPr="00DB67A4">
        <w:rPr>
          <w:b/>
        </w:rPr>
        <w:t>Секция 1 и 2</w:t>
      </w:r>
    </w:p>
    <w:p w14:paraId="5CEDB8C7" w14:textId="77777777" w:rsidR="00915B86" w:rsidRDefault="00915B86" w:rsidP="00B560D6">
      <w:r>
        <w:t>Распределительные устройства (</w:t>
      </w:r>
      <w:proofErr w:type="spellStart"/>
      <w:r>
        <w:t>Stromberg</w:t>
      </w:r>
      <w:proofErr w:type="spellEnd"/>
      <w:r>
        <w:t>, MAFK-10 B2, 1000 A, 10 </w:t>
      </w:r>
      <w:proofErr w:type="spellStart"/>
      <w:r>
        <w:t>кВ</w:t>
      </w:r>
      <w:proofErr w:type="spellEnd"/>
      <w:r>
        <w:t xml:space="preserve">) необходимо заменить вместе с реактором. </w:t>
      </w:r>
    </w:p>
    <w:p w14:paraId="26D68362" w14:textId="77777777" w:rsidR="00915B86" w:rsidRDefault="00915B86" w:rsidP="00B560D6">
      <w:r>
        <w:t>Новые распределительные устройства должны располагаться на том же месте, что и заменяемые устройства, но как можно дальше от генераторных выключателей в двух помещениях.</w:t>
      </w:r>
    </w:p>
    <w:p w14:paraId="0E7B1F52" w14:textId="77777777" w:rsidR="00915B86" w:rsidRDefault="00915B86" w:rsidP="00B560D6">
      <w:r>
        <w:t xml:space="preserve">Реактор следует заменить. Новые реакторы будут иметь другие технические характеристики для уменьшения тока короткого замыкания 10-киловольтного распределительного устройства. Новые реакторы также будут размещены снаружи, чтобы новые генераторные выключатели можно было установить в двух новых внутренних помещениях. Новый реактор устанавливается снаружи, и поскольку имеющиеся реакторы не предназначены для установки на открытом воздухе, они также не рассчитаны на новые характеристики генераторных выключателей и повышающих трансформаторов. </w:t>
      </w:r>
    </w:p>
    <w:p w14:paraId="246D42AA" w14:textId="77777777" w:rsidR="00915B86" w:rsidRPr="00F67B72" w:rsidRDefault="00915B86" w:rsidP="00B560D6">
      <w:r>
        <w:t>Управление распределительным устройством будет осуществлять система автоматизации. Распределительное устройство оснащается дуговой защитой.</w:t>
      </w:r>
    </w:p>
    <w:p w14:paraId="279772C4" w14:textId="77777777" w:rsidR="00915B86" w:rsidRPr="008A455B" w:rsidRDefault="00915B86" w:rsidP="00915B86">
      <w:pPr>
        <w:pStyle w:val="a2"/>
        <w:rPr>
          <w:b/>
        </w:rPr>
      </w:pPr>
      <w:r>
        <w:rPr>
          <w:b/>
        </w:rPr>
        <w:t>Г</w:t>
      </w:r>
      <w:r w:rsidRPr="00DB67A4">
        <w:rPr>
          <w:b/>
        </w:rPr>
        <w:t>енератор</w:t>
      </w:r>
      <w:r>
        <w:rPr>
          <w:b/>
        </w:rPr>
        <w:t>ные выключатели</w:t>
      </w:r>
    </w:p>
    <w:p w14:paraId="781AA36A" w14:textId="415FE875" w:rsidR="00915B86" w:rsidRDefault="00915B86" w:rsidP="00B560D6">
      <w:r>
        <w:t>На данный момент каждый генератор оборудован собственным пневматическим выключателем (</w:t>
      </w:r>
      <w:proofErr w:type="spellStart"/>
      <w:r>
        <w:t>Brown</w:t>
      </w:r>
      <w:proofErr w:type="spellEnd"/>
      <w:r>
        <w:t xml:space="preserve"> </w:t>
      </w:r>
      <w:proofErr w:type="spellStart"/>
      <w:r>
        <w:t>Boweri</w:t>
      </w:r>
      <w:proofErr w:type="spellEnd"/>
      <w:r>
        <w:t>, 10 </w:t>
      </w:r>
      <w:proofErr w:type="spellStart"/>
      <w:r>
        <w:t>кВ</w:t>
      </w:r>
      <w:proofErr w:type="spellEnd"/>
      <w:r>
        <w:t xml:space="preserve">, 4000 А). Их необходимо заменить для соответствия более крупным генераторам и более высоким токам короткого замыкания. Подходящие выключатели можно </w:t>
      </w:r>
      <w:proofErr w:type="gramStart"/>
      <w:r>
        <w:t>приобрести</w:t>
      </w:r>
      <w:proofErr w:type="gramEnd"/>
      <w:r>
        <w:t xml:space="preserve"> по крайней мере у трех поставщиков. Насколько известно, в настоящее время нет выключателей, которые можно было бы установить в существующие камеры. Планируется построить два новых более просторных помещения, как </w:t>
      </w:r>
      <w:r w:rsidRPr="002152C6">
        <w:t>показано в Приложении</w:t>
      </w:r>
      <w:r w:rsidR="00D263E4">
        <w:t> </w:t>
      </w:r>
      <w:r w:rsidRPr="008A455B">
        <w:t>2</w:t>
      </w:r>
      <w:r w:rsidRPr="002152C6">
        <w:t>. В каждом</w:t>
      </w:r>
      <w:r>
        <w:t xml:space="preserve"> помещении будет установлен новый выключатель, </w:t>
      </w:r>
      <w:r>
        <w:lastRenderedPageBreak/>
        <w:t xml:space="preserve">трансформаторы тока и напряжения, переключатели заземления, импульсные разрядники и разъединяющие устройства. </w:t>
      </w:r>
    </w:p>
    <w:p w14:paraId="30FC0E06" w14:textId="6A8509FF" w:rsidR="00915B86" w:rsidRPr="00CF0B04" w:rsidRDefault="00915B86" w:rsidP="00B560D6">
      <w:r>
        <w:t xml:space="preserve">Планирование рабочего времени для выполнения этой работы имеет большое значение, поскольку для демонтажа имеющихся выключателей, строительства новых помещений и установки новых выключателей один повышающий </w:t>
      </w:r>
      <w:r w:rsidRPr="00837CAF">
        <w:t>трансформатор нужно будет вывести в ремонт.</w:t>
      </w:r>
      <w:r w:rsidR="00CF0B04" w:rsidRPr="00F67B72">
        <w:t xml:space="preserve"> </w:t>
      </w:r>
      <w:r w:rsidR="00CF0B04" w:rsidRPr="00837CAF">
        <w:t xml:space="preserve">Предлагается </w:t>
      </w:r>
      <w:r w:rsidR="00CF0B04" w:rsidRPr="00F67B72">
        <w:t>первый этап по замене КРУ-10 </w:t>
      </w:r>
      <w:proofErr w:type="spellStart"/>
      <w:r w:rsidR="00CF0B04" w:rsidRPr="00F67B72">
        <w:t>кВ</w:t>
      </w:r>
      <w:proofErr w:type="spellEnd"/>
      <w:r w:rsidR="00CF0B04" w:rsidRPr="00F67B72">
        <w:t xml:space="preserve"> выполнить при модернизации агрегата №3 без ячейки агрегата  №4, которая заменяется позже – при модернизации агрегата №4</w:t>
      </w:r>
      <w:r w:rsidR="009058D6" w:rsidRPr="00F67B72">
        <w:t>; второй этап по замене КРУ-10 </w:t>
      </w:r>
      <w:proofErr w:type="spellStart"/>
      <w:r w:rsidR="009058D6" w:rsidRPr="00F67B72">
        <w:t>кВ</w:t>
      </w:r>
      <w:proofErr w:type="spellEnd"/>
      <w:r w:rsidR="009058D6" w:rsidRPr="00F67B72">
        <w:t xml:space="preserve"> выполнить аналогичн</w:t>
      </w:r>
      <w:r w:rsidR="009058D6" w:rsidRPr="00837CAF">
        <w:t xml:space="preserve">ым </w:t>
      </w:r>
      <w:r w:rsidR="009058D6" w:rsidRPr="00F67B72">
        <w:t>о</w:t>
      </w:r>
      <w:r w:rsidR="009058D6" w:rsidRPr="00837CAF">
        <w:t>бразом</w:t>
      </w:r>
      <w:r w:rsidR="009058D6" w:rsidRPr="00F67B72">
        <w:t xml:space="preserve"> при модернизации агрегатов </w:t>
      </w:r>
      <w:r w:rsidR="00CF0B04" w:rsidRPr="00F67B72">
        <w:t>№1 и №2.</w:t>
      </w:r>
    </w:p>
    <w:p w14:paraId="50B2C10A" w14:textId="77777777" w:rsidR="00915B86" w:rsidRPr="00F67B72" w:rsidRDefault="00915B86" w:rsidP="00B560D6">
      <w:r>
        <w:t>Управление генераторным выключателем будет осуществлять система автоматизации. Выключатель оснащается дуговой защитой.</w:t>
      </w:r>
    </w:p>
    <w:p w14:paraId="74A473B2" w14:textId="77777777" w:rsidR="00915B86" w:rsidRPr="008A455B" w:rsidRDefault="00915B86" w:rsidP="00B560D6">
      <w:pPr>
        <w:rPr>
          <w:b/>
        </w:rPr>
      </w:pPr>
      <w:r w:rsidRPr="00BE1D13">
        <w:rPr>
          <w:b/>
        </w:rPr>
        <w:t>Система шин</w:t>
      </w:r>
    </w:p>
    <w:p w14:paraId="63F77669" w14:textId="13B87D57" w:rsidR="00915B86" w:rsidRDefault="009D6213" w:rsidP="00B560D6">
      <w:r w:rsidRPr="00371A89">
        <w:rPr>
          <w:szCs w:val="24"/>
        </w:rPr>
        <w:t>Была оценена система шин на гидроэлектростанции между генераторами и повышающим трансформаторам. Шины будут выдерживать повышенный ток от генераторов. В связи с установкой дополнительного оборудования выключателя секционного 10кВ, разъединителей выключателя секционного 10кВ, разъединителей Т-1, 2, шины будут модернизированы. По результатам отчета имеющаяся система шин способна выдерживать нагрузки от нового генератора.</w:t>
      </w:r>
      <w:r>
        <w:rPr>
          <w:szCs w:val="24"/>
        </w:rPr>
        <w:t xml:space="preserve"> </w:t>
      </w:r>
    </w:p>
    <w:p w14:paraId="27869900" w14:textId="77777777" w:rsidR="00915B86" w:rsidRDefault="00915B86" w:rsidP="00B560D6">
      <w:r>
        <w:t>Необходима модернизация защиты от случайного прикосновения к токопроводящим частям и чехла для защиты от угольного порошка.</w:t>
      </w:r>
    </w:p>
    <w:p w14:paraId="6C6123C3" w14:textId="77777777" w:rsidR="00915B86" w:rsidRPr="00C65F16" w:rsidRDefault="00915B86" w:rsidP="009161EB">
      <w:pPr>
        <w:pStyle w:val="3"/>
      </w:pPr>
      <w:bookmarkStart w:id="884" w:name="_Toc395879249"/>
      <w:bookmarkStart w:id="885" w:name="_Toc406958434"/>
      <w:r w:rsidRPr="00C65F16">
        <w:t>Трансформаторная подстанция на 150 </w:t>
      </w:r>
      <w:proofErr w:type="spellStart"/>
      <w:r w:rsidRPr="00C65F16">
        <w:t>кВ</w:t>
      </w:r>
      <w:bookmarkStart w:id="886" w:name="_Toc395879250"/>
      <w:bookmarkEnd w:id="884"/>
      <w:bookmarkEnd w:id="885"/>
      <w:proofErr w:type="spellEnd"/>
    </w:p>
    <w:p w14:paraId="65A5DB96" w14:textId="77777777" w:rsidR="00915B86" w:rsidRDefault="00915B86" w:rsidP="00B560D6">
      <w:r>
        <w:t>EN 60 255-22 Измерительные реле и защитное оборудование</w:t>
      </w:r>
    </w:p>
    <w:p w14:paraId="26E5EAFA" w14:textId="77777777" w:rsidR="00915B86" w:rsidRDefault="00915B86" w:rsidP="00B560D6">
      <w:r>
        <w:t xml:space="preserve">Все оборудование на подстанции выше точки подключения на повышающих трансформаторах исключено из этого исследования, поскольку оно является собственностью сетевой компании. </w:t>
      </w:r>
    </w:p>
    <w:p w14:paraId="5D74385C" w14:textId="77777777" w:rsidR="00915B86" w:rsidRDefault="00915B86" w:rsidP="00B560D6">
      <w:r>
        <w:t xml:space="preserve">Однако управление выключателем 150кВ и разъединяющими устройствами будет включено в новую систему автоматизации. </w:t>
      </w:r>
    </w:p>
    <w:p w14:paraId="4EA2FC76" w14:textId="77777777" w:rsidR="00915B86" w:rsidRPr="008A455B" w:rsidRDefault="00915B86" w:rsidP="00B560D6">
      <w:r>
        <w:t xml:space="preserve">Защиты линий и управление выключателями 150 </w:t>
      </w:r>
      <w:proofErr w:type="spellStart"/>
      <w:r>
        <w:t>кВ</w:t>
      </w:r>
      <w:proofErr w:type="spellEnd"/>
      <w:r>
        <w:t xml:space="preserve"> будут полностью заменены наряду с существующей АСУ ТП (панели управления).</w:t>
      </w:r>
    </w:p>
    <w:p w14:paraId="11AFE9BC" w14:textId="77777777" w:rsidR="00915B86" w:rsidRPr="00C65F16" w:rsidRDefault="00915B86" w:rsidP="009161EB">
      <w:pPr>
        <w:pStyle w:val="3"/>
      </w:pPr>
      <w:bookmarkStart w:id="887" w:name="_Toc395879251"/>
      <w:bookmarkStart w:id="888" w:name="_Toc406958435"/>
      <w:r w:rsidRPr="00C65F16">
        <w:t>Системы защиты</w:t>
      </w:r>
      <w:bookmarkEnd w:id="887"/>
      <w:bookmarkEnd w:id="888"/>
    </w:p>
    <w:p w14:paraId="24A67F28" w14:textId="77777777" w:rsidR="00915B86" w:rsidRDefault="00915B86" w:rsidP="00B560D6">
      <w:r>
        <w:t>EN 60 255-22 Измерительные реле и защитное оборудование</w:t>
      </w:r>
    </w:p>
    <w:p w14:paraId="2268DB4E" w14:textId="77777777" w:rsidR="00915B86" w:rsidRPr="00FB437F" w:rsidRDefault="00915B86" w:rsidP="00B560D6">
      <w:r>
        <w:t>Должна быть обеспечена защита генераторов, генераторных повышающих трансформаторов, трансформаторов собственных нужд, трансформаторов 6 </w:t>
      </w:r>
      <w:proofErr w:type="spellStart"/>
      <w:r>
        <w:t>кВ</w:t>
      </w:r>
      <w:proofErr w:type="spellEnd"/>
      <w:r>
        <w:t xml:space="preserve"> и линий передачи от электрических и механических неисправностей. В проекте будет реализована новая релейная защита для всех четырех генераторов, двух </w:t>
      </w:r>
      <w:r>
        <w:lastRenderedPageBreak/>
        <w:t>генераторных повышающих трансформаторов, четырех трансформаторов собственных нужд, двух трансформаторов 6 </w:t>
      </w:r>
      <w:proofErr w:type="spellStart"/>
      <w:r>
        <w:t>кВ</w:t>
      </w:r>
      <w:proofErr w:type="spellEnd"/>
      <w:r>
        <w:t xml:space="preserve"> и четырех линий передачи.</w:t>
      </w:r>
    </w:p>
    <w:p w14:paraId="2BB1F489" w14:textId="77777777" w:rsidR="00915B86" w:rsidRPr="00FB437F" w:rsidRDefault="00915B86" w:rsidP="00B560D6">
      <w:r>
        <w:t>Релейная защита будет состоять из современных цифровых блоков защиты.</w:t>
      </w:r>
    </w:p>
    <w:p w14:paraId="64FF0442" w14:textId="77777777" w:rsidR="00915B86" w:rsidRPr="00FB437F" w:rsidRDefault="00915B86" w:rsidP="00B560D6">
      <w:r>
        <w:t>Питание защитного оборудования обеспечивается станционными аккумуляторными батареями (220</w:t>
      </w:r>
      <w:proofErr w:type="gramStart"/>
      <w:r>
        <w:t> В</w:t>
      </w:r>
      <w:proofErr w:type="gramEnd"/>
      <w:r>
        <w:t xml:space="preserve"> постоянного тока).</w:t>
      </w:r>
    </w:p>
    <w:p w14:paraId="265345AC" w14:textId="77777777" w:rsidR="00915B86" w:rsidRPr="00FB437F" w:rsidRDefault="00915B86" w:rsidP="00B560D6">
      <w:r>
        <w:t>Все данные о срабатывании релейной защиты будут передаваться в систему управления блоками по полевой шине.</w:t>
      </w:r>
    </w:p>
    <w:p w14:paraId="63A4AE53" w14:textId="77777777" w:rsidR="00915B86" w:rsidRPr="00FB437F" w:rsidRDefault="00915B86" w:rsidP="00B560D6">
      <w:r>
        <w:t>Все блоки релейной защиты будут оснащены регистратором возмущений.</w:t>
      </w:r>
    </w:p>
    <w:p w14:paraId="3FC093FF" w14:textId="77777777" w:rsidR="00915B86" w:rsidRPr="00FB437F" w:rsidRDefault="00915B86" w:rsidP="00B560D6">
      <w:r>
        <w:t>Предусмотрены два отдельных канала защиты для быстрого отключения неисправного оборудования даже в случае отказа основной системы защиты. Два канала будут разделены следующим образом:</w:t>
      </w:r>
    </w:p>
    <w:p w14:paraId="59FA826A" w14:textId="77777777" w:rsidR="00915B86" w:rsidRPr="00FB437F" w:rsidRDefault="00915B86" w:rsidP="00F67B72">
      <w:pPr>
        <w:pStyle w:val="af4"/>
        <w:numPr>
          <w:ilvl w:val="0"/>
          <w:numId w:val="30"/>
        </w:numPr>
      </w:pPr>
      <w:r>
        <w:t>оборудование устанавливается в разные шкафы;</w:t>
      </w:r>
    </w:p>
    <w:p w14:paraId="7A6A021B" w14:textId="77777777" w:rsidR="00915B86" w:rsidRPr="00FB437F" w:rsidRDefault="00915B86" w:rsidP="00F67B72">
      <w:pPr>
        <w:pStyle w:val="af4"/>
        <w:numPr>
          <w:ilvl w:val="0"/>
          <w:numId w:val="30"/>
        </w:numPr>
      </w:pPr>
      <w:r>
        <w:t>используются разные кабели, проложенные отдельно друг от друга;</w:t>
      </w:r>
    </w:p>
    <w:p w14:paraId="4FDFD1B3" w14:textId="77777777" w:rsidR="00915B86" w:rsidRPr="00FB437F" w:rsidRDefault="00915B86" w:rsidP="00F67B72">
      <w:pPr>
        <w:pStyle w:val="af4"/>
        <w:numPr>
          <w:ilvl w:val="0"/>
          <w:numId w:val="30"/>
        </w:numPr>
      </w:pPr>
      <w:r>
        <w:t>питание шкафов обеспечивается от разных батарей;</w:t>
      </w:r>
    </w:p>
    <w:p w14:paraId="587C9EA9" w14:textId="77777777" w:rsidR="00915B86" w:rsidRPr="00FB437F" w:rsidRDefault="00915B86" w:rsidP="00F67B72">
      <w:pPr>
        <w:pStyle w:val="af4"/>
        <w:numPr>
          <w:ilvl w:val="0"/>
          <w:numId w:val="30"/>
        </w:numPr>
      </w:pPr>
      <w:r>
        <w:t>используются разные сердечники токовых трансформаторов и предохранители трансформаторов напряжения;</w:t>
      </w:r>
    </w:p>
    <w:p w14:paraId="3FDFA30B" w14:textId="77777777" w:rsidR="00915B86" w:rsidRPr="00FB437F" w:rsidRDefault="00915B86" w:rsidP="00F67B72">
      <w:pPr>
        <w:pStyle w:val="af4"/>
        <w:numPr>
          <w:ilvl w:val="0"/>
          <w:numId w:val="30"/>
        </w:numPr>
      </w:pPr>
      <w:r>
        <w:t>используются разные выключающие катушки.</w:t>
      </w:r>
    </w:p>
    <w:p w14:paraId="017EBB2F" w14:textId="77777777" w:rsidR="00915B86" w:rsidRPr="00FB437F" w:rsidRDefault="00915B86" w:rsidP="00B560D6">
      <w:r>
        <w:t xml:space="preserve">Система контроля выключающей цепи будет осуществлять мониторинг цепи от блока защиты до катушки автоматического </w:t>
      </w:r>
      <w:proofErr w:type="gramStart"/>
      <w:r>
        <w:t>выключателя</w:t>
      </w:r>
      <w:proofErr w:type="gramEnd"/>
      <w:r>
        <w:t xml:space="preserve"> и подавать сигнал при размыкании цепи.</w:t>
      </w:r>
    </w:p>
    <w:p w14:paraId="75DFB9E9" w14:textId="77777777" w:rsidR="00915B86" w:rsidRDefault="00915B86" w:rsidP="00B560D6">
      <w:r>
        <w:t>Все реле, подключенные последовательно с выключающей цепью, должны быть быстродействующими (время срабатывания &lt; 4 </w:t>
      </w:r>
      <w:proofErr w:type="spellStart"/>
      <w:r>
        <w:t>мс</w:t>
      </w:r>
      <w:proofErr w:type="spellEnd"/>
      <w:r>
        <w:t>).</w:t>
      </w:r>
    </w:p>
    <w:p w14:paraId="13320665" w14:textId="77777777" w:rsidR="00ED5911" w:rsidRPr="008A455B" w:rsidRDefault="00ED5911" w:rsidP="00B560D6"/>
    <w:p w14:paraId="22EC168F" w14:textId="77777777" w:rsidR="00915B86" w:rsidRPr="008A455B" w:rsidRDefault="00915B86" w:rsidP="00B560D6">
      <w:pPr>
        <w:rPr>
          <w:b/>
        </w:rPr>
      </w:pPr>
      <w:r w:rsidRPr="008A455B">
        <w:rPr>
          <w:b/>
        </w:rPr>
        <w:t>Генераторы</w:t>
      </w:r>
    </w:p>
    <w:p w14:paraId="562A3501" w14:textId="77777777" w:rsidR="00915B86" w:rsidRPr="00243100" w:rsidRDefault="00915B86" w:rsidP="00B560D6">
      <w:r w:rsidRPr="00243100">
        <w:t>Состав защит определятся в соответствии с требованиями раздела 3 ПУЭ на основании проекта.</w:t>
      </w:r>
    </w:p>
    <w:p w14:paraId="2C404506" w14:textId="77777777" w:rsidR="00915B86" w:rsidRPr="00CB436A" w:rsidRDefault="00915B86" w:rsidP="00B560D6">
      <w:r w:rsidRPr="008A455B">
        <w:rPr>
          <w:b/>
        </w:rPr>
        <w:t>Генераторные повышающие трансформаторы</w:t>
      </w:r>
    </w:p>
    <w:p w14:paraId="38A4D2F8" w14:textId="041F0E51" w:rsidR="00915B86" w:rsidRPr="00C22B6B" w:rsidRDefault="00915B86" w:rsidP="00B560D6">
      <w:r w:rsidRPr="00C22B6B">
        <w:t xml:space="preserve">На данный момент защита Т-1, Т-2 уже модернизирована современными защитами фирмы </w:t>
      </w:r>
      <w:proofErr w:type="spellStart"/>
      <w:r w:rsidRPr="00C22B6B">
        <w:t>Siemens</w:t>
      </w:r>
      <w:proofErr w:type="spellEnd"/>
      <w:r w:rsidRPr="00C22B6B">
        <w:t xml:space="preserve">, установлены современные терминалы </w:t>
      </w:r>
      <w:proofErr w:type="spellStart"/>
      <w:r w:rsidRPr="00C22B6B">
        <w:t>Siptotec</w:t>
      </w:r>
      <w:proofErr w:type="spellEnd"/>
      <w:r w:rsidRPr="00C22B6B">
        <w:t xml:space="preserve"> 4-го поколения, удовлетворяющие всем требованиям с возможностью интеграции на верхний уровень АСУ ТП. Необходимо заложить их привязку к АСУ ТП</w:t>
      </w:r>
      <w:r w:rsidR="007222E9">
        <w:t xml:space="preserve"> </w:t>
      </w:r>
      <w:r w:rsidRPr="00C22B6B">
        <w:t xml:space="preserve">в соответствии проектом </w:t>
      </w:r>
      <w:r w:rsidR="00DA3A24">
        <w:t>Подрядчика</w:t>
      </w:r>
      <w:r>
        <w:t>.</w:t>
      </w:r>
    </w:p>
    <w:p w14:paraId="263E3B21" w14:textId="77777777" w:rsidR="00915B86" w:rsidRPr="00CB436A" w:rsidRDefault="00915B86" w:rsidP="00B560D6">
      <w:r w:rsidRPr="008A455B">
        <w:rPr>
          <w:b/>
        </w:rPr>
        <w:t>Линии передачи</w:t>
      </w:r>
    </w:p>
    <w:p w14:paraId="3C6F1BF5" w14:textId="77777777" w:rsidR="00915B86" w:rsidRDefault="00915B86" w:rsidP="00B560D6">
      <w:r w:rsidRPr="00243100">
        <w:t>Состав защит определятся в соответствии с требованиями раздела 3 ПУЭ на основании проекта.</w:t>
      </w:r>
    </w:p>
    <w:p w14:paraId="744EEEF4" w14:textId="77777777" w:rsidR="00ED5911" w:rsidRPr="00243100" w:rsidRDefault="00ED5911" w:rsidP="00B560D6"/>
    <w:p w14:paraId="0D905DF9" w14:textId="77777777" w:rsidR="00915B86" w:rsidRPr="008A455B" w:rsidRDefault="00915B86" w:rsidP="00B560D6">
      <w:pPr>
        <w:rPr>
          <w:b/>
        </w:rPr>
      </w:pPr>
      <w:r w:rsidRPr="008A455B">
        <w:rPr>
          <w:b/>
        </w:rPr>
        <w:lastRenderedPageBreak/>
        <w:t>Трансформаторы 0,4 и 6 </w:t>
      </w:r>
      <w:proofErr w:type="spellStart"/>
      <w:r w:rsidRPr="008A455B">
        <w:rPr>
          <w:b/>
        </w:rPr>
        <w:t>кв</w:t>
      </w:r>
      <w:proofErr w:type="spellEnd"/>
    </w:p>
    <w:p w14:paraId="7671D65F" w14:textId="77777777" w:rsidR="00915B86" w:rsidRPr="00FB437F" w:rsidRDefault="00915B86" w:rsidP="00B560D6">
      <w:r>
        <w:t>Трансформаторы собственных нужд 0,4 </w:t>
      </w:r>
      <w:proofErr w:type="spellStart"/>
      <w:r>
        <w:t>кВ</w:t>
      </w:r>
      <w:proofErr w:type="spellEnd"/>
      <w:r>
        <w:t xml:space="preserve"> (Т-5, Т-6, Т-7 и Т-8) и трансформаторы 6 </w:t>
      </w:r>
      <w:proofErr w:type="spellStart"/>
      <w:r>
        <w:t>кВ</w:t>
      </w:r>
      <w:proofErr w:type="spellEnd"/>
      <w:r>
        <w:t xml:space="preserve"> (Т-3 и Т-4) должны оснащаться защитой по току (от перегрузки и короткого замыкания) и защитой от замыканий на землю (ток нулевой последовательности).</w:t>
      </w:r>
    </w:p>
    <w:p w14:paraId="0839EE34" w14:textId="77777777" w:rsidR="00915B86" w:rsidRPr="00F67B72" w:rsidRDefault="00915B86" w:rsidP="00B560D6">
      <w:r>
        <w:t xml:space="preserve">Сигналы оповещения и отключения от датчиков температуры будут передаваться на блок релейной </w:t>
      </w:r>
      <w:proofErr w:type="gramStart"/>
      <w:r>
        <w:t>защиты</w:t>
      </w:r>
      <w:proofErr w:type="gramEnd"/>
      <w:r>
        <w:t xml:space="preserve"> и сообщаться управляющему оборудованию.</w:t>
      </w:r>
    </w:p>
    <w:p w14:paraId="38EFB1BE" w14:textId="77777777" w:rsidR="00EA3B2E" w:rsidRPr="00F67B72" w:rsidRDefault="00EA3B2E" w:rsidP="00B560D6"/>
    <w:p w14:paraId="4B0D6DD1" w14:textId="77777777" w:rsidR="00915B86" w:rsidRPr="00C65F16" w:rsidRDefault="00915B86" w:rsidP="009161EB">
      <w:pPr>
        <w:pStyle w:val="3"/>
      </w:pPr>
      <w:bookmarkStart w:id="889" w:name="_Toc406958436"/>
      <w:r w:rsidRPr="00C65F16">
        <w:t xml:space="preserve">Системы </w:t>
      </w:r>
      <w:bookmarkEnd w:id="886"/>
      <w:r w:rsidRPr="00C65F16">
        <w:t>автоматизации</w:t>
      </w:r>
      <w:bookmarkEnd w:id="889"/>
    </w:p>
    <w:p w14:paraId="5D3AC750" w14:textId="77777777" w:rsidR="00915B86" w:rsidRPr="009431B5" w:rsidRDefault="00915B86" w:rsidP="00B560D6">
      <w:r>
        <w:t>ISO 13849 Безопасность машин — детали систем управления, связанные с безопасностью</w:t>
      </w:r>
    </w:p>
    <w:p w14:paraId="32FD207B" w14:textId="77777777" w:rsidR="00915B86" w:rsidRPr="009431B5" w:rsidRDefault="00915B86" w:rsidP="00B560D6">
      <w:r>
        <w:t>IEC 61131 Программируемые контроллеры</w:t>
      </w:r>
    </w:p>
    <w:p w14:paraId="33D3CF0C" w14:textId="77777777" w:rsidR="00915B86" w:rsidRDefault="00915B86" w:rsidP="00B560D6">
      <w:pPr>
        <w:rPr>
          <w:bCs/>
          <w:szCs w:val="24"/>
          <w:lang w:eastAsia="ru-RU"/>
        </w:rPr>
      </w:pPr>
      <w:r>
        <w:t>С</w:t>
      </w:r>
      <w:r w:rsidRPr="00240C3F">
        <w:t>истема контроля вибрации и температуры</w:t>
      </w:r>
      <w:r w:rsidRPr="008A455B">
        <w:t xml:space="preserve"> </w:t>
      </w:r>
      <w:r>
        <w:t xml:space="preserve">должна соответствовать требованиям STO 17330282.27.140.019-2008 «Гидрогенераторы. Условия поставки. Стандарты и требования» и ГОСТ 5646-89 «Электро- и гидрогенераторы, генераторы и моторы. Общие спецификации» </w:t>
      </w:r>
      <w:r w:rsidRPr="009E7DC2">
        <w:rPr>
          <w:szCs w:val="24"/>
        </w:rPr>
        <w:t>и</w:t>
      </w:r>
      <w:r w:rsidRPr="009E7DC2">
        <w:rPr>
          <w:szCs w:val="24"/>
          <w:lang w:eastAsia="ru-RU"/>
        </w:rPr>
        <w:t xml:space="preserve"> СТО 17330282.27.140.001-2006 «Методики оценки технического состояния основного оборудования гидроэлектростанций»</w:t>
      </w:r>
      <w:r w:rsidRPr="009E7DC2">
        <w:rPr>
          <w:bCs/>
          <w:szCs w:val="24"/>
          <w:lang w:eastAsia="ru-RU"/>
        </w:rPr>
        <w:t>.</w:t>
      </w:r>
    </w:p>
    <w:p w14:paraId="5FBADA52" w14:textId="1765AB65" w:rsidR="00915B86" w:rsidRDefault="00915B86" w:rsidP="00B560D6">
      <w:pPr>
        <w:rPr>
          <w:bCs/>
          <w:szCs w:val="24"/>
          <w:lang w:eastAsia="ru-RU"/>
        </w:rPr>
      </w:pPr>
      <w:r>
        <w:t>Автоматизация Верхне</w:t>
      </w:r>
      <w:r w:rsidR="007222E9">
        <w:t>-Т</w:t>
      </w:r>
      <w:r>
        <w:t>уломской ГЭС основана на релейно-контакторных логических схемах. Мониторинг процессов и функции управления осуществляются в помещении управления электростанцией с помощью системы управления и приборного щита блока. Управление оповещениями не включено в систему. Также не включены системы контроля вибраций, температуры, затвора и энергосистемы. Для обеспечения максимальной мощности и предотвращения внезапных перебоев в работе необходима система автоматизации.</w:t>
      </w:r>
    </w:p>
    <w:p w14:paraId="1E566943" w14:textId="326D01D5" w:rsidR="00915B86" w:rsidRPr="00243100" w:rsidRDefault="00915B86" w:rsidP="00B560D6">
      <w:r w:rsidRPr="00243100">
        <w:t xml:space="preserve">Варианты исполнения: управление мощностью агрегатов будет осуществляться через существующую систему ГРАМ. Имеется возможность установить систему управления без использования </w:t>
      </w:r>
      <w:proofErr w:type="gramStart"/>
      <w:r w:rsidRPr="00243100">
        <w:t>ГРАМ</w:t>
      </w:r>
      <w:proofErr w:type="gramEnd"/>
      <w:r w:rsidRPr="00243100">
        <w:t xml:space="preserve">, поскольку большая часть функциональности ГРАМ уже включена в системы автоматизации и интерфейса </w:t>
      </w:r>
      <w:r w:rsidR="009D1B6A">
        <w:rPr>
          <w:lang w:val="en-US"/>
        </w:rPr>
        <w:t>HMI</w:t>
      </w:r>
      <w:r w:rsidRPr="00243100">
        <w:t xml:space="preserve">, предоставленных основными поставщиками. Различные   способы   связи   с системой </w:t>
      </w:r>
      <w:proofErr w:type="gramStart"/>
      <w:r w:rsidRPr="00243100">
        <w:t>ГРАМ</w:t>
      </w:r>
      <w:proofErr w:type="gramEnd"/>
      <w:r w:rsidRPr="00243100">
        <w:t xml:space="preserve"> должны быть проработаны на стадии основного проектирования. Данная интеграция должна осуществляться как часть работ по автоматизации.</w:t>
      </w:r>
    </w:p>
    <w:p w14:paraId="7410F146" w14:textId="1AEC0E70" w:rsidR="00915B86" w:rsidRPr="00243100" w:rsidRDefault="00915B86" w:rsidP="00915B86">
      <w:r>
        <w:t>Одна из</w:t>
      </w:r>
      <w:r w:rsidRPr="00243100">
        <w:t xml:space="preserve"> важнейших </w:t>
      </w:r>
      <w:r>
        <w:t>функций Верхне</w:t>
      </w:r>
      <w:r w:rsidR="007222E9">
        <w:t>-Т</w:t>
      </w:r>
      <w:r>
        <w:t>уломской</w:t>
      </w:r>
      <w:r w:rsidRPr="00915B86">
        <w:t xml:space="preserve"> </w:t>
      </w:r>
      <w:r w:rsidRPr="00243100">
        <w:t xml:space="preserve">ГЭС </w:t>
      </w:r>
      <w:proofErr w:type="gramStart"/>
      <w:r w:rsidRPr="00243100">
        <w:t>—о</w:t>
      </w:r>
      <w:proofErr w:type="gramEnd"/>
      <w:r w:rsidRPr="00243100">
        <w:t>сновная регулирующая ГЭС энергосистемы. Поэтому станция может работать в трех режимах.</w:t>
      </w:r>
    </w:p>
    <w:p w14:paraId="490504A3" w14:textId="6CF2B228" w:rsidR="00915B86" w:rsidRPr="00757406" w:rsidRDefault="00915B86" w:rsidP="00F67B72">
      <w:pPr>
        <w:pStyle w:val="af4"/>
        <w:numPr>
          <w:ilvl w:val="0"/>
          <w:numId w:val="31"/>
        </w:numPr>
      </w:pPr>
      <w:r w:rsidRPr="00243100">
        <w:lastRenderedPageBreak/>
        <w:t>Режим автоматической регулировки частоты и мощности (АРЧМ)</w:t>
      </w:r>
    </w:p>
    <w:p w14:paraId="608FC4F1" w14:textId="77777777" w:rsidR="00915B86" w:rsidRPr="00F67B72" w:rsidRDefault="00915B86" w:rsidP="00757406">
      <w:pPr>
        <w:pStyle w:val="af4"/>
        <w:ind w:left="2024"/>
      </w:pPr>
      <w:r w:rsidRPr="00243100">
        <w:t xml:space="preserve">В данном режиме гидроагрегаты станции через </w:t>
      </w:r>
      <w:proofErr w:type="gramStart"/>
      <w:r w:rsidRPr="00243100">
        <w:t>ГРАМ</w:t>
      </w:r>
      <w:proofErr w:type="gramEnd"/>
      <w:r w:rsidRPr="00243100">
        <w:t xml:space="preserve"> автоматически изменяют мощность в заданном диапазоне согласно получаемому заданию от автоматического центрального регулятора регионального системного оператора в режиме реального времени. Этот режим используется в течение 90 % рабочего времени.</w:t>
      </w:r>
    </w:p>
    <w:p w14:paraId="068348B1" w14:textId="00626943" w:rsidR="00915B86" w:rsidRPr="00757406" w:rsidRDefault="00915B86" w:rsidP="00F67B72">
      <w:pPr>
        <w:pStyle w:val="af4"/>
        <w:numPr>
          <w:ilvl w:val="0"/>
          <w:numId w:val="31"/>
        </w:numPr>
      </w:pPr>
      <w:r w:rsidRPr="00243100">
        <w:t>Режим центрального регулятора</w:t>
      </w:r>
    </w:p>
    <w:p w14:paraId="75885A6E" w14:textId="77777777" w:rsidR="00915B86" w:rsidRPr="00F67B72" w:rsidRDefault="00915B86" w:rsidP="00757406">
      <w:pPr>
        <w:pStyle w:val="af4"/>
        <w:ind w:left="2024"/>
      </w:pPr>
      <w:r w:rsidRPr="00243100">
        <w:t xml:space="preserve">Отличие от режима АРЧМ состоит в том, что станционная система </w:t>
      </w:r>
      <w:proofErr w:type="gramStart"/>
      <w:r w:rsidRPr="00243100">
        <w:t>ГРАМ</w:t>
      </w:r>
      <w:proofErr w:type="gramEnd"/>
      <w:r w:rsidRPr="00243100">
        <w:t xml:space="preserve"> сама отслеживает частоту в энергосистеме (нет связи с центральным регулятором регионального системного оператора), рассчитывает и распределяет необходимую активную мощность между работающими гидрогенераторами.</w:t>
      </w:r>
    </w:p>
    <w:p w14:paraId="44D38CA3" w14:textId="77777777" w:rsidR="00757406" w:rsidRPr="00F67B72" w:rsidRDefault="00757406" w:rsidP="00757406">
      <w:pPr>
        <w:pStyle w:val="af4"/>
        <w:ind w:left="2024"/>
      </w:pPr>
    </w:p>
    <w:p w14:paraId="0B022DA4" w14:textId="35A98FB5" w:rsidR="00915B86" w:rsidRPr="00757406" w:rsidRDefault="00915B86" w:rsidP="00F67B72">
      <w:pPr>
        <w:pStyle w:val="af4"/>
        <w:numPr>
          <w:ilvl w:val="0"/>
          <w:numId w:val="31"/>
        </w:numPr>
      </w:pPr>
      <w:r w:rsidRPr="00243100">
        <w:t>Режим несения нагрузки согласно график</w:t>
      </w:r>
      <w:r w:rsidR="007222E9">
        <w:t>у</w:t>
      </w:r>
    </w:p>
    <w:p w14:paraId="6D9DB3D5" w14:textId="77777777" w:rsidR="00915B86" w:rsidRPr="00243100" w:rsidRDefault="00915B86" w:rsidP="00757406">
      <w:pPr>
        <w:pStyle w:val="af4"/>
        <w:ind w:left="2024"/>
      </w:pPr>
      <w:r w:rsidRPr="00243100">
        <w:t xml:space="preserve">Отличие от других режимов в том, что региональный системный оператор посредством автоматической рассылки графика задает значения активной мощности на каждый час на период 24 часов. Станционная система </w:t>
      </w:r>
      <w:proofErr w:type="gramStart"/>
      <w:r w:rsidRPr="00243100">
        <w:t>ГРАМ</w:t>
      </w:r>
      <w:proofErr w:type="gramEnd"/>
      <w:r w:rsidRPr="00243100">
        <w:t xml:space="preserve"> распределяет заданную активную мощность и осуществляет выполнение графика. Так же в этом режиме оператор может вручную вносить в </w:t>
      </w:r>
      <w:proofErr w:type="gramStart"/>
      <w:r w:rsidRPr="00243100">
        <w:t>ГРАМ</w:t>
      </w:r>
      <w:proofErr w:type="gramEnd"/>
      <w:r w:rsidRPr="00243100">
        <w:t xml:space="preserve"> необходимый график нагрузки.</w:t>
      </w:r>
    </w:p>
    <w:p w14:paraId="5608E89D" w14:textId="77777777" w:rsidR="00915B86" w:rsidRDefault="00915B86" w:rsidP="00B560D6">
      <w:r w:rsidRPr="00243100">
        <w:t xml:space="preserve">Переключение между режимами работы осуществляется по команде дежурного диспетчера регионального системного оператора или автоматически при аварийных ситуациях. </w:t>
      </w:r>
      <w:r w:rsidRPr="005D6E92">
        <w:t>Предполагается, что данная функциональность сохраняется в системе ГРАМ.</w:t>
      </w:r>
    </w:p>
    <w:p w14:paraId="19890168" w14:textId="77777777" w:rsidR="00915B86" w:rsidRDefault="00915B86" w:rsidP="009161EB">
      <w:pPr>
        <w:pStyle w:val="4"/>
      </w:pPr>
      <w:r>
        <w:t>Новая система автоматики</w:t>
      </w:r>
    </w:p>
    <w:p w14:paraId="3807B58B" w14:textId="77777777" w:rsidR="00915B86" w:rsidRPr="00B560D6" w:rsidRDefault="00915B86" w:rsidP="00B560D6">
      <w:r w:rsidRPr="00B560D6">
        <w:t xml:space="preserve">Новая  автоматизированная система   управления  должна  включать датчики, блоки питания,  оборудование  для  сбора и передачи данных,  серверы,  рабочие  станции  оператора,  сетевое  оборудование, инженерные станции и все необходимое для работы системы управления инструментальное и прикладное программное обеспечение, в том числе для внесения изменения в данное программное обеспечение. Состав и структура данной системы должны уточняться на этапе разработки технического задания на создание автоматизированной системы управления  Верхне-Туломской ГЭС с учетом требований СТО 34-35-587-002-2013 «Автоматизированные системы управления технологическими процессами ГЭС. Условия создания. Нормы и требования» с изм. от 07.10.2013». </w:t>
      </w:r>
    </w:p>
    <w:p w14:paraId="1ACC6945" w14:textId="44FAF13D" w:rsidR="00915B86" w:rsidRPr="00B560D6" w:rsidRDefault="00915B86" w:rsidP="00B560D6">
      <w:r w:rsidRPr="00B560D6">
        <w:t>На Верхне</w:t>
      </w:r>
      <w:r w:rsidR="00E32FFB">
        <w:t>-Т</w:t>
      </w:r>
      <w:r w:rsidRPr="00B560D6">
        <w:t>уломской ГЭС предполагается использование следующей системной архитектуры:</w:t>
      </w:r>
    </w:p>
    <w:p w14:paraId="2EEF3264" w14:textId="77777777" w:rsidR="00915B86" w:rsidRPr="00B560D6" w:rsidRDefault="00915B86" w:rsidP="00B560D6">
      <w:r w:rsidRPr="00B560D6">
        <w:t xml:space="preserve">Для каждого агрегата (G1–G4) предлагаются собственные локальные системы управления (САУ), построенные на базе однотипных средств автоматизации с одинаковой структурой. С возможностью управления с АСУ ТП станционного </w:t>
      </w:r>
      <w:r w:rsidRPr="00B560D6">
        <w:lastRenderedPageBreak/>
        <w:t>уровня. Отдельная система предназначается для функций и процедур, общих для всех агрегатов (включая сигналы от противопожарных систем и вспомогательных систем защиты). Управление затворами водоприемника и водосброса, скорее всего, будет осуществляться отдельным блоком.</w:t>
      </w:r>
    </w:p>
    <w:p w14:paraId="53E337DB" w14:textId="77777777" w:rsidR="00915B86" w:rsidRPr="00B560D6" w:rsidRDefault="00915B86" w:rsidP="00B560D6">
      <w:r w:rsidRPr="00B560D6">
        <w:t xml:space="preserve">Блоки управления будут подключены друг к другу, а также к интерфейсу HMI по системной шине/сети </w:t>
      </w:r>
      <w:proofErr w:type="spellStart"/>
      <w:r w:rsidRPr="00B560D6">
        <w:t>Ethernet</w:t>
      </w:r>
      <w:proofErr w:type="spellEnd"/>
      <w:r w:rsidRPr="00B560D6">
        <w:t xml:space="preserve"> (также называемой «шина электростанции»). </w:t>
      </w:r>
    </w:p>
    <w:p w14:paraId="4EE2A905" w14:textId="3AE9D7B6" w:rsidR="00915B86" w:rsidRPr="00B560D6" w:rsidRDefault="00915B86" w:rsidP="00B560D6">
      <w:r w:rsidRPr="00B560D6">
        <w:t>В помещении щита управлени</w:t>
      </w:r>
      <w:r w:rsidR="00E32FFB">
        <w:t>я</w:t>
      </w:r>
      <w:r w:rsidRPr="00B560D6">
        <w:t xml:space="preserve"> будут размещаться только дисплеи, мышь и клавиатура.</w:t>
      </w:r>
    </w:p>
    <w:p w14:paraId="056FDE31" w14:textId="77777777" w:rsidR="00757406" w:rsidRDefault="00915B86" w:rsidP="00757406">
      <w:pPr>
        <w:pStyle w:val="a2"/>
        <w:keepNext/>
      </w:pPr>
      <w:r w:rsidRPr="00F67B72">
        <w:rPr>
          <w:noProof/>
          <w:color w:val="000000"/>
          <w:lang w:eastAsia="ru-RU"/>
        </w:rPr>
        <w:drawing>
          <wp:inline distT="0" distB="0" distL="0" distR="0" wp14:anchorId="2C46A7CB" wp14:editId="1561AB15">
            <wp:extent cx="4930805" cy="2707574"/>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6">
                      <a:extLst>
                        <a:ext uri="{28A0092B-C50C-407E-A947-70E740481C1C}">
                          <a14:useLocalDpi xmlns:a14="http://schemas.microsoft.com/office/drawing/2010/main" val="0"/>
                        </a:ext>
                      </a:extLst>
                    </a:blip>
                    <a:srcRect t="18911" b="8012"/>
                    <a:stretch/>
                  </pic:blipFill>
                  <pic:spPr bwMode="auto">
                    <a:xfrm>
                      <a:off x="0" y="0"/>
                      <a:ext cx="4952744" cy="2719621"/>
                    </a:xfrm>
                    <a:prstGeom prst="rect">
                      <a:avLst/>
                    </a:prstGeom>
                    <a:noFill/>
                    <a:ln>
                      <a:noFill/>
                    </a:ln>
                    <a:extLst>
                      <a:ext uri="{53640926-AAD7-44D8-BBD7-CCE9431645EC}">
                        <a14:shadowObscured xmlns:a14="http://schemas.microsoft.com/office/drawing/2010/main"/>
                      </a:ext>
                    </a:extLst>
                  </pic:spPr>
                </pic:pic>
              </a:graphicData>
            </a:graphic>
          </wp:inline>
        </w:drawing>
      </w:r>
    </w:p>
    <w:p w14:paraId="687B0433" w14:textId="27AD1D64" w:rsidR="00915B86" w:rsidRPr="00757406" w:rsidRDefault="00757406" w:rsidP="00757406">
      <w:pPr>
        <w:pStyle w:val="afa"/>
        <w:rPr>
          <w:lang w:val="ru-RU"/>
        </w:rPr>
      </w:pPr>
      <w:r w:rsidRPr="00757406">
        <w:rPr>
          <w:lang w:val="ru-RU"/>
        </w:rPr>
        <w:t xml:space="preserve">Рисунок </w:t>
      </w:r>
      <w:r w:rsidR="002B69B4">
        <w:rPr>
          <w:lang w:val="ru-RU"/>
        </w:rPr>
        <w:t>11</w:t>
      </w:r>
      <w:r w:rsidRPr="00757406">
        <w:rPr>
          <w:lang w:val="ru-RU"/>
        </w:rPr>
        <w:t xml:space="preserve"> Схема системы автоматизации (не включает ввод/вывод)</w:t>
      </w:r>
    </w:p>
    <w:bookmarkEnd w:id="870"/>
    <w:p w14:paraId="541B22B0" w14:textId="73414209" w:rsidR="00915B86" w:rsidRDefault="00915B86" w:rsidP="00B560D6">
      <w:r>
        <w:t xml:space="preserve">Используемые </w:t>
      </w:r>
      <w:r>
        <w:rPr>
          <w:b/>
        </w:rPr>
        <w:t>протоколы</w:t>
      </w:r>
      <w:r>
        <w:t xml:space="preserve"> должны быть стандартного типа, чтобы оборудование различных производителей могло быть объединено в одну сеть. </w:t>
      </w:r>
      <w:r w:rsidR="005D5007">
        <w:t xml:space="preserve">Должны быть выполнены требования по </w:t>
      </w:r>
      <w:r>
        <w:t>совместимост</w:t>
      </w:r>
      <w:r w:rsidR="005D5007">
        <w:t>и</w:t>
      </w:r>
      <w:r>
        <w:t xml:space="preserve"> с протокол</w:t>
      </w:r>
      <w:r w:rsidR="005D5007">
        <w:t>ами</w:t>
      </w:r>
      <w:r>
        <w:t xml:space="preserve"> IEC60870 или IEC61850.</w:t>
      </w:r>
    </w:p>
    <w:p w14:paraId="3CB20F29" w14:textId="77777777" w:rsidR="00915B86" w:rsidRDefault="00915B86" w:rsidP="00B560D6">
      <w:pPr>
        <w:rPr>
          <w:color w:val="000000"/>
        </w:rPr>
      </w:pPr>
      <w:r>
        <w:rPr>
          <w:color w:val="000000"/>
        </w:rPr>
        <w:t>Выделяется отдельный шкаф для каждой системы управления и ее периферийных устройств. На двери каждого шкафа устанавливается рабочая панель для управления связанными процессами. В помещении управления будет размещаться только мышь и клавиатура. Другое оборудование, например центральные блоки (т. е. оборудование ПК) и сопутствующие сетевые устройства (коммутаторы), будут размещаться в отдельном шкафу или помещении.</w:t>
      </w:r>
    </w:p>
    <w:p w14:paraId="15FC6D9E" w14:textId="71FA2D70" w:rsidR="00915B86" w:rsidRPr="00090ACD" w:rsidRDefault="00915B86" w:rsidP="00B560D6">
      <w:pPr>
        <w:rPr>
          <w:szCs w:val="24"/>
        </w:rPr>
      </w:pPr>
      <w:r>
        <w:t xml:space="preserve">Необходимо обеспечить </w:t>
      </w:r>
      <w:r>
        <w:rPr>
          <w:b/>
          <w:color w:val="000000"/>
        </w:rPr>
        <w:t>резервирование</w:t>
      </w:r>
      <w:r>
        <w:rPr>
          <w:color w:val="000000"/>
        </w:rPr>
        <w:t xml:space="preserve"> системных компонентов и интерфейсов. </w:t>
      </w:r>
      <w:r w:rsidRPr="009308E1">
        <w:rPr>
          <w:szCs w:val="24"/>
        </w:rPr>
        <w:t>Для повышения надежности при единичных отказах система должна предусматривать: резервирование отдельных ответственных каналов ввода – вывода сигналов, резервирование контроллеров в целом, резервирование сетей,</w:t>
      </w:r>
      <w:r>
        <w:rPr>
          <w:szCs w:val="24"/>
        </w:rPr>
        <w:t xml:space="preserve"> </w:t>
      </w:r>
      <w:r w:rsidRPr="00757406">
        <w:rPr>
          <w:szCs w:val="24"/>
        </w:rPr>
        <w:t xml:space="preserve">резервирование серверов (включая сервера времени), </w:t>
      </w:r>
      <w:r w:rsidRPr="00757406">
        <w:rPr>
          <w:szCs w:val="24"/>
        </w:rPr>
        <w:lastRenderedPageBreak/>
        <w:t>резервирование внешнего электропитания и источников питания контроллеров и датчиков, дублирование датчиков участвующих в защитах. Это означа</w:t>
      </w:r>
      <w:r w:rsidR="00E32FFB">
        <w:rPr>
          <w:szCs w:val="24"/>
        </w:rPr>
        <w:t>е</w:t>
      </w:r>
      <w:r w:rsidRPr="00757406">
        <w:rPr>
          <w:szCs w:val="24"/>
        </w:rPr>
        <w:t xml:space="preserve">т, что в случае сбоя на сервере </w:t>
      </w:r>
      <w:r w:rsidRPr="00757406">
        <w:rPr>
          <w:szCs w:val="24"/>
          <w:lang w:val="fi-FI"/>
        </w:rPr>
        <w:t>SCADA</w:t>
      </w:r>
      <w:r w:rsidRPr="00757406">
        <w:rPr>
          <w:szCs w:val="24"/>
        </w:rPr>
        <w:t xml:space="preserve"> будет немедленно сформирована копия сервера, что произойдёт без каких-либо помех у пользователей.</w:t>
      </w:r>
      <w:r w:rsidRPr="00757406">
        <w:rPr>
          <w:color w:val="000000"/>
        </w:rPr>
        <w:t xml:space="preserve"> Крайне важно реализовать резервирование ПЛК и серверов интерфейса </w:t>
      </w:r>
      <w:r w:rsidRPr="00757406">
        <w:rPr>
          <w:color w:val="000000"/>
          <w:lang w:val="fi-FI"/>
        </w:rPr>
        <w:t>HMI</w:t>
      </w:r>
      <w:r w:rsidRPr="00757406">
        <w:rPr>
          <w:color w:val="000000"/>
        </w:rPr>
        <w:t>.</w:t>
      </w:r>
    </w:p>
    <w:p w14:paraId="1005F216" w14:textId="77777777" w:rsidR="00915B86" w:rsidRDefault="00915B86" w:rsidP="00B560D6">
      <w:pPr>
        <w:rPr>
          <w:color w:val="000000"/>
        </w:rPr>
      </w:pPr>
      <w:r w:rsidRPr="00544241">
        <w:rPr>
          <w:szCs w:val="24"/>
        </w:rPr>
        <w:t xml:space="preserve">В  качестве  дополнительного  уровня  резервирования  </w:t>
      </w:r>
      <w:r>
        <w:rPr>
          <w:szCs w:val="24"/>
        </w:rPr>
        <w:t xml:space="preserve">должна быть предусмотрена </w:t>
      </w:r>
      <w:r w:rsidRPr="00544241">
        <w:rPr>
          <w:szCs w:val="24"/>
        </w:rPr>
        <w:t xml:space="preserve">возможность </w:t>
      </w:r>
      <w:r>
        <w:rPr>
          <w:szCs w:val="24"/>
        </w:rPr>
        <w:t xml:space="preserve">управления работой </w:t>
      </w:r>
      <w:r w:rsidRPr="0085726F">
        <w:rPr>
          <w:szCs w:val="24"/>
        </w:rPr>
        <w:t>агрегат</w:t>
      </w:r>
      <w:r>
        <w:rPr>
          <w:szCs w:val="24"/>
        </w:rPr>
        <w:t>ов</w:t>
      </w:r>
      <w:r w:rsidRPr="0085726F">
        <w:rPr>
          <w:szCs w:val="24"/>
        </w:rPr>
        <w:t xml:space="preserve"> (G1–G4) </w:t>
      </w:r>
      <w:r>
        <w:rPr>
          <w:szCs w:val="24"/>
        </w:rPr>
        <w:t xml:space="preserve">с местного щита управления без </w:t>
      </w:r>
      <w:r w:rsidRPr="00544241">
        <w:rPr>
          <w:szCs w:val="24"/>
        </w:rPr>
        <w:t>использования</w:t>
      </w:r>
      <w:r>
        <w:rPr>
          <w:szCs w:val="24"/>
        </w:rPr>
        <w:t xml:space="preserve"> программно-технического комплекса данных агрегатов.</w:t>
      </w:r>
      <w:r w:rsidRPr="00C42C6E">
        <w:t xml:space="preserve"> </w:t>
      </w:r>
      <w:r w:rsidRPr="00185175">
        <w:rPr>
          <w:szCs w:val="24"/>
        </w:rPr>
        <w:t xml:space="preserve">Необходимо обеспечить резервирование </w:t>
      </w:r>
      <w:r w:rsidRPr="00185175">
        <w:rPr>
          <w:b/>
          <w:color w:val="000000"/>
          <w:szCs w:val="24"/>
        </w:rPr>
        <w:t>источников питания</w:t>
      </w:r>
      <w:r w:rsidRPr="00185175">
        <w:rPr>
          <w:color w:val="000000"/>
          <w:szCs w:val="24"/>
        </w:rPr>
        <w:t xml:space="preserve"> системы (в том числе для оборудования щита управления и сетевого оборудования системы).</w:t>
      </w:r>
      <w:r>
        <w:rPr>
          <w:color w:val="000000"/>
        </w:rPr>
        <w:t xml:space="preserve"> </w:t>
      </w:r>
      <w:r>
        <w:rPr>
          <w:szCs w:val="24"/>
        </w:rPr>
        <w:t xml:space="preserve">Программно-технические комплексы (далее - ПТК) систем управления работой </w:t>
      </w:r>
      <w:r w:rsidRPr="0085726F">
        <w:rPr>
          <w:szCs w:val="24"/>
        </w:rPr>
        <w:t>агрегат</w:t>
      </w:r>
      <w:r>
        <w:rPr>
          <w:szCs w:val="24"/>
        </w:rPr>
        <w:t>ов</w:t>
      </w:r>
      <w:r w:rsidRPr="0085726F">
        <w:rPr>
          <w:szCs w:val="24"/>
        </w:rPr>
        <w:t xml:space="preserve"> (G1–G4)</w:t>
      </w:r>
      <w:r>
        <w:rPr>
          <w:szCs w:val="24"/>
        </w:rPr>
        <w:t xml:space="preserve"> и каскада в целом относятся к </w:t>
      </w:r>
      <w:r w:rsidRPr="00EE3D76">
        <w:rPr>
          <w:szCs w:val="24"/>
        </w:rPr>
        <w:t>особой групп</w:t>
      </w:r>
      <w:r>
        <w:rPr>
          <w:szCs w:val="24"/>
        </w:rPr>
        <w:t>е</w:t>
      </w:r>
      <w:r w:rsidRPr="00EE3D76">
        <w:rPr>
          <w:szCs w:val="24"/>
        </w:rPr>
        <w:t xml:space="preserve"> </w:t>
      </w:r>
      <w:proofErr w:type="spellStart"/>
      <w:r w:rsidRPr="00EE3D76">
        <w:rPr>
          <w:szCs w:val="24"/>
        </w:rPr>
        <w:t>эл</w:t>
      </w:r>
      <w:r>
        <w:rPr>
          <w:szCs w:val="24"/>
        </w:rPr>
        <w:t>ектроприемников</w:t>
      </w:r>
      <w:proofErr w:type="spellEnd"/>
      <w:r>
        <w:rPr>
          <w:szCs w:val="24"/>
        </w:rPr>
        <w:t xml:space="preserve"> первой категории, </w:t>
      </w:r>
      <w:proofErr w:type="spellStart"/>
      <w:r>
        <w:rPr>
          <w:szCs w:val="24"/>
        </w:rPr>
        <w:t>т.</w:t>
      </w:r>
      <w:proofErr w:type="gramStart"/>
      <w:r>
        <w:rPr>
          <w:szCs w:val="24"/>
        </w:rPr>
        <w:t>о</w:t>
      </w:r>
      <w:proofErr w:type="spellEnd"/>
      <w:proofErr w:type="gramEnd"/>
      <w:r>
        <w:rPr>
          <w:szCs w:val="24"/>
        </w:rPr>
        <w:t xml:space="preserve">. </w:t>
      </w:r>
      <w:proofErr w:type="gramStart"/>
      <w:r>
        <w:rPr>
          <w:szCs w:val="24"/>
        </w:rPr>
        <w:t>система</w:t>
      </w:r>
      <w:proofErr w:type="gramEnd"/>
      <w:r>
        <w:rPr>
          <w:szCs w:val="24"/>
        </w:rPr>
        <w:t xml:space="preserve"> электропитания ПТК должна быть спроектирована с соблюдением требований ПУЭ  и </w:t>
      </w:r>
      <w:r w:rsidRPr="009E7DC2">
        <w:rPr>
          <w:szCs w:val="24"/>
        </w:rPr>
        <w:t>СТО 34-35-587-002-2013 «Автоматизированные системы управления технологическими процессами ГЭС. Условия</w:t>
      </w:r>
      <w:r w:rsidRPr="00455C44">
        <w:rPr>
          <w:szCs w:val="24"/>
        </w:rPr>
        <w:t xml:space="preserve"> </w:t>
      </w:r>
      <w:r w:rsidRPr="009E7DC2">
        <w:rPr>
          <w:szCs w:val="24"/>
        </w:rPr>
        <w:t>создания</w:t>
      </w:r>
      <w:r w:rsidRPr="00455C44">
        <w:rPr>
          <w:szCs w:val="24"/>
        </w:rPr>
        <w:t xml:space="preserve">. </w:t>
      </w:r>
      <w:r w:rsidRPr="009E7DC2">
        <w:rPr>
          <w:szCs w:val="24"/>
        </w:rPr>
        <w:t>Нормы</w:t>
      </w:r>
      <w:r w:rsidRPr="00455C44">
        <w:rPr>
          <w:szCs w:val="24"/>
        </w:rPr>
        <w:t xml:space="preserve"> </w:t>
      </w:r>
      <w:r w:rsidRPr="009E7DC2">
        <w:rPr>
          <w:szCs w:val="24"/>
        </w:rPr>
        <w:t>и</w:t>
      </w:r>
      <w:r w:rsidRPr="00455C44">
        <w:rPr>
          <w:szCs w:val="24"/>
        </w:rPr>
        <w:t xml:space="preserve"> </w:t>
      </w:r>
      <w:r w:rsidRPr="009E7DC2">
        <w:rPr>
          <w:szCs w:val="24"/>
        </w:rPr>
        <w:t>требования</w:t>
      </w:r>
      <w:r w:rsidRPr="00455C44">
        <w:rPr>
          <w:szCs w:val="24"/>
        </w:rPr>
        <w:t xml:space="preserve">» </w:t>
      </w:r>
      <w:r w:rsidRPr="009E7DC2">
        <w:rPr>
          <w:szCs w:val="24"/>
        </w:rPr>
        <w:t>с</w:t>
      </w:r>
      <w:r w:rsidRPr="00455C44">
        <w:rPr>
          <w:szCs w:val="24"/>
        </w:rPr>
        <w:t xml:space="preserve"> </w:t>
      </w:r>
      <w:r w:rsidRPr="009E7DC2">
        <w:rPr>
          <w:szCs w:val="24"/>
        </w:rPr>
        <w:t>изм</w:t>
      </w:r>
      <w:r w:rsidRPr="00455C44">
        <w:rPr>
          <w:szCs w:val="24"/>
        </w:rPr>
        <w:t xml:space="preserve">. </w:t>
      </w:r>
      <w:r w:rsidRPr="009E7DC2">
        <w:rPr>
          <w:szCs w:val="24"/>
        </w:rPr>
        <w:t>от</w:t>
      </w:r>
      <w:r w:rsidRPr="00455C44">
        <w:rPr>
          <w:szCs w:val="24"/>
        </w:rPr>
        <w:t xml:space="preserve"> 07.10.2013</w:t>
      </w:r>
      <w:r>
        <w:rPr>
          <w:color w:val="000000"/>
        </w:rPr>
        <w:t>.</w:t>
      </w:r>
    </w:p>
    <w:p w14:paraId="4F24E57F" w14:textId="77777777" w:rsidR="00915B86" w:rsidRDefault="00915B86" w:rsidP="00B560D6">
      <w:pPr>
        <w:rPr>
          <w:color w:val="000000"/>
        </w:rPr>
      </w:pPr>
      <w:r>
        <w:rPr>
          <w:b/>
          <w:color w:val="000000"/>
        </w:rPr>
        <w:t>Блоки управления</w:t>
      </w:r>
      <w:r>
        <w:rPr>
          <w:color w:val="000000"/>
        </w:rPr>
        <w:t xml:space="preserve"> должны обеспечивать высокую доступность. После пусконаладочных работ и запуска планируемых функций на каждом процессоре должен оставаться запас по мощности, чтобы было легче внедрять будущие расширения системы. </w:t>
      </w:r>
    </w:p>
    <w:p w14:paraId="5585191E" w14:textId="77777777" w:rsidR="00915B86" w:rsidRDefault="00915B86" w:rsidP="00B560D6">
      <w:pPr>
        <w:rPr>
          <w:color w:val="000000"/>
        </w:rPr>
      </w:pPr>
      <w:r>
        <w:rPr>
          <w:b/>
          <w:color w:val="000000"/>
        </w:rPr>
        <w:t xml:space="preserve">Серверы SCADA и интерфейса </w:t>
      </w:r>
      <w:r>
        <w:rPr>
          <w:b/>
          <w:color w:val="000000"/>
          <w:lang w:val="fi-FI"/>
        </w:rPr>
        <w:t>HMI</w:t>
      </w:r>
      <w:r>
        <w:rPr>
          <w:color w:val="000000"/>
        </w:rPr>
        <w:t xml:space="preserve"> должны быть резервируемыми и поддерживать достаточную емкость и резервирование дисков, чтобы обеспечить высокую доступность и надежность системы хранения данных. </w:t>
      </w:r>
    </w:p>
    <w:p w14:paraId="6E2187E3" w14:textId="77777777" w:rsidR="00915B86" w:rsidRDefault="00915B86" w:rsidP="00B560D6">
      <w:bookmarkStart w:id="890" w:name="_Toc274811551"/>
      <w:r>
        <w:rPr>
          <w:b/>
        </w:rPr>
        <w:t>Синхронизация системных часов</w:t>
      </w:r>
      <w:bookmarkEnd w:id="890"/>
      <w:r>
        <w:t xml:space="preserve"> осуществляется с использованием GPS/ГЛОНАСС или протокола NTP. Синхронизация выполняется для систем управления, систем интерфейса </w:t>
      </w:r>
      <w:r>
        <w:rPr>
          <w:lang w:val="fi-FI"/>
        </w:rPr>
        <w:t>HMI</w:t>
      </w:r>
      <w:r>
        <w:t xml:space="preserve"> и информационных систем, установленных на электростанции. Рекомендуется использовать полный тег времени для сообщений и оповещен</w:t>
      </w:r>
      <w:r w:rsidRPr="00D35B00">
        <w:t xml:space="preserve"> </w:t>
      </w:r>
    </w:p>
    <w:p w14:paraId="1766F033" w14:textId="77777777" w:rsidR="00915B86" w:rsidRDefault="00915B86" w:rsidP="00915B86">
      <w:pPr>
        <w:pStyle w:val="4"/>
        <w:jc w:val="left"/>
      </w:pPr>
      <w:bookmarkStart w:id="891" w:name="_Toc295724255"/>
      <w:r>
        <w:t>Рабочая станция SCADA</w:t>
      </w:r>
      <w:bookmarkEnd w:id="891"/>
      <w:r>
        <w:t xml:space="preserve"> / интерфейс </w:t>
      </w:r>
      <w:r>
        <w:rPr>
          <w:lang w:val="fi-FI"/>
        </w:rPr>
        <w:t>HMI</w:t>
      </w:r>
    </w:p>
    <w:p w14:paraId="63199B2F" w14:textId="77777777" w:rsidR="00915B86" w:rsidRPr="00D35B00" w:rsidRDefault="00915B86" w:rsidP="00B560D6">
      <w:r>
        <w:t>В случае удалённого управления ГЭС рабочая станция может быть использована для обслуживания и управления электростанцией в чрезвычайных ситуациях или при отказе системы связи.</w:t>
      </w:r>
    </w:p>
    <w:p w14:paraId="68633EED" w14:textId="25AE0724" w:rsidR="00915B86" w:rsidRDefault="00915B86" w:rsidP="00B560D6">
      <w:r>
        <w:t>В целях резервирования на Верхне</w:t>
      </w:r>
      <w:r w:rsidR="00E32FFB">
        <w:t>-Т</w:t>
      </w:r>
      <w:r>
        <w:t>уломской ГЭС будет две рабочие станции.  Рабочая станция SCADA состоит из процессорного блока (т. е. стандартного ПК), мыши, клавиатуры и как минимум двух мониторов.</w:t>
      </w:r>
    </w:p>
    <w:p w14:paraId="4271F6AB" w14:textId="2054C7D2" w:rsidR="00915B86" w:rsidRDefault="00915B86" w:rsidP="00B560D6">
      <w:r>
        <w:t>На щите управления Верхне</w:t>
      </w:r>
      <w:r w:rsidR="00E32FFB">
        <w:t>-Т</w:t>
      </w:r>
      <w:r>
        <w:t>уломской ГЭС предполагается установка широкоэкранных дисплеев и принтера.</w:t>
      </w:r>
    </w:p>
    <w:p w14:paraId="2910DF88" w14:textId="77777777" w:rsidR="00915B86" w:rsidRDefault="00915B86" w:rsidP="00B560D6">
      <w:r>
        <w:lastRenderedPageBreak/>
        <w:t>Необходимо обеспечить возможность эксплуатации всех функций всех систем без использования SCADA. Этого можно добиться, модернизировав панели управления на щите управления (приборные панели).</w:t>
      </w:r>
    </w:p>
    <w:p w14:paraId="73D081FA" w14:textId="77777777" w:rsidR="00915B86" w:rsidRPr="00710BD3" w:rsidRDefault="00915B86" w:rsidP="00B560D6">
      <w:r>
        <w:t xml:space="preserve">Интерфейс </w:t>
      </w:r>
      <w:r>
        <w:rPr>
          <w:lang w:val="fi-FI"/>
        </w:rPr>
        <w:t>HMI</w:t>
      </w:r>
      <w:r>
        <w:t xml:space="preserve"> включает несколько дисплеев, некоторые из которых обеспечивают обзор всей станции, а другие — более подробную детализацию, возможность управления контроллерами, приборами и пр. и настройки их параметров.</w:t>
      </w:r>
    </w:p>
    <w:p w14:paraId="211747E3" w14:textId="77777777" w:rsidR="00915B86" w:rsidRPr="00710BD3" w:rsidRDefault="00915B86" w:rsidP="00B560D6">
      <w:r>
        <w:t>На каждом дисплее будет доступна следующая информация: название станции, название дисплея, дата и время, верхний уровень водохранилища, мощность, расход через всю станцию, расход по агрегатам, расход воды через затвор и последнее событие.</w:t>
      </w:r>
    </w:p>
    <w:p w14:paraId="152D90E1" w14:textId="3674F718" w:rsidR="00915B86" w:rsidRDefault="00915B86" w:rsidP="00B560D6">
      <w:r>
        <w:t xml:space="preserve">Экранные формы интерфейса </w:t>
      </w:r>
      <w:r>
        <w:rPr>
          <w:lang w:val="fi-FI"/>
        </w:rPr>
        <w:t>HMI</w:t>
      </w:r>
      <w:r>
        <w:t xml:space="preserve"> подбирается при поддержке </w:t>
      </w:r>
      <w:r w:rsidR="00DA3A24">
        <w:t>Подрядчика</w:t>
      </w:r>
      <w:r>
        <w:t xml:space="preserve">. Как минимум должны присутствовать следующие экранные формы: </w:t>
      </w:r>
    </w:p>
    <w:p w14:paraId="14ADC8FF" w14:textId="77777777" w:rsidR="00ED5911" w:rsidRPr="008A455B" w:rsidRDefault="00ED5911" w:rsidP="00B560D6"/>
    <w:p w14:paraId="101BD12C" w14:textId="77777777" w:rsidR="00915B86" w:rsidRPr="00710BD3" w:rsidRDefault="00915B86" w:rsidP="00B560D6">
      <w:pPr>
        <w:rPr>
          <w:b/>
        </w:rPr>
      </w:pPr>
      <w:r>
        <w:rPr>
          <w:b/>
        </w:rPr>
        <w:t>Обзор станции</w:t>
      </w:r>
    </w:p>
    <w:p w14:paraId="163438C3" w14:textId="77777777" w:rsidR="00915B86" w:rsidRPr="00710BD3" w:rsidRDefault="00915B86" w:rsidP="00B560D6">
      <w:r>
        <w:t>Содержит консолидированные данные по всей электростанции, отображает важнейшие измеряемые величины и переключатели выбора объектов </w:t>
      </w:r>
      <w:proofErr w:type="gramStart"/>
      <w:r>
        <w:t>—у</w:t>
      </w:r>
      <w:proofErr w:type="gramEnd"/>
      <w:r>
        <w:t>ровень верхнего бьефа, расход, мощность, переключатели объектов и пр.</w:t>
      </w:r>
    </w:p>
    <w:p w14:paraId="6C725805" w14:textId="77777777" w:rsidR="00915B86" w:rsidRPr="00710BD3" w:rsidRDefault="00915B86" w:rsidP="00B560D6">
      <w:pPr>
        <w:rPr>
          <w:b/>
        </w:rPr>
      </w:pPr>
      <w:r>
        <w:rPr>
          <w:b/>
        </w:rPr>
        <w:t>Обзор по воде</w:t>
      </w:r>
    </w:p>
    <w:p w14:paraId="79A7A715" w14:textId="77777777" w:rsidR="00915B86" w:rsidRPr="00710BD3" w:rsidRDefault="00915B86" w:rsidP="00B560D6">
      <w:r>
        <w:t>Содержит информацию об управлении станцией, агрегатах, затворах, уровнях воды и расходе.</w:t>
      </w:r>
    </w:p>
    <w:p w14:paraId="2FC1C6CB" w14:textId="77777777" w:rsidR="00915B86" w:rsidRPr="00710BD3" w:rsidRDefault="00915B86" w:rsidP="00B560D6">
      <w:pPr>
        <w:rPr>
          <w:b/>
        </w:rPr>
      </w:pPr>
      <w:r>
        <w:rPr>
          <w:b/>
        </w:rPr>
        <w:t>Электрическая схема (однолинейная схема 150, 10 и 6 </w:t>
      </w:r>
      <w:proofErr w:type="spellStart"/>
      <w:r>
        <w:rPr>
          <w:b/>
        </w:rPr>
        <w:t>кВ</w:t>
      </w:r>
      <w:proofErr w:type="spellEnd"/>
      <w:r>
        <w:rPr>
          <w:b/>
        </w:rPr>
        <w:t>)</w:t>
      </w:r>
    </w:p>
    <w:p w14:paraId="37F41E75" w14:textId="77777777" w:rsidR="00915B86" w:rsidRPr="00710BD3" w:rsidRDefault="00915B86" w:rsidP="00B560D6">
      <w:r>
        <w:t>Обзор распределительного устройства и блока с выключателями, разъединителями и измеряемыми значениями на присоединениях.</w:t>
      </w:r>
    </w:p>
    <w:p w14:paraId="2B4137A3" w14:textId="77777777" w:rsidR="00915B86" w:rsidRPr="00710BD3" w:rsidRDefault="00915B86" w:rsidP="00B560D6">
      <w:pPr>
        <w:rPr>
          <w:b/>
        </w:rPr>
      </w:pPr>
      <w:r>
        <w:rPr>
          <w:b/>
        </w:rPr>
        <w:t>Вспомогательный экран  (например, 400 В)</w:t>
      </w:r>
    </w:p>
    <w:p w14:paraId="0000267C" w14:textId="77777777" w:rsidR="00915B86" w:rsidRPr="00710BD3" w:rsidRDefault="00915B86" w:rsidP="00B560D6">
      <w:r>
        <w:t>Обзор панелей дополнительного распределения, коммутатора передачи, резервного блока питания и пр.</w:t>
      </w:r>
    </w:p>
    <w:p w14:paraId="20D1145A" w14:textId="77777777" w:rsidR="00915B86" w:rsidRPr="00710BD3" w:rsidRDefault="00915B86" w:rsidP="00B560D6">
      <w:pPr>
        <w:rPr>
          <w:b/>
        </w:rPr>
      </w:pPr>
      <w:r>
        <w:rPr>
          <w:b/>
        </w:rPr>
        <w:t>Экран системы постоянного тока</w:t>
      </w:r>
    </w:p>
    <w:p w14:paraId="1006881B" w14:textId="77777777" w:rsidR="00915B86" w:rsidRPr="00710BD3" w:rsidRDefault="00915B86" w:rsidP="00B560D6">
      <w:r>
        <w:t>Обзор распределения постоянного тока, напряжения аккумулятора, инвертора и пр.</w:t>
      </w:r>
    </w:p>
    <w:p w14:paraId="65A0390A" w14:textId="77777777" w:rsidR="00915B86" w:rsidRPr="00710BD3" w:rsidRDefault="00915B86" w:rsidP="00B560D6">
      <w:pPr>
        <w:rPr>
          <w:b/>
        </w:rPr>
      </w:pPr>
      <w:r>
        <w:rPr>
          <w:b/>
        </w:rPr>
        <w:t>Обзор агрегата</w:t>
      </w:r>
    </w:p>
    <w:p w14:paraId="4EB92E8A" w14:textId="77777777" w:rsidR="00915B86" w:rsidRDefault="00915B86" w:rsidP="00B560D6">
      <w:r>
        <w:t>Содержит информацию по каждому агрегату, отображает измеряемые величины и переключатели положения объектов, например электрическую мощность генератора, механическую мощность турбины, а также индикацию и управление турбинным затвором.</w:t>
      </w:r>
    </w:p>
    <w:p w14:paraId="012C1EFF" w14:textId="77777777" w:rsidR="00ED5911" w:rsidRPr="00710BD3" w:rsidRDefault="00ED5911" w:rsidP="00B560D6"/>
    <w:p w14:paraId="313B5247" w14:textId="77777777" w:rsidR="00915B86" w:rsidRPr="00710BD3" w:rsidRDefault="00915B86" w:rsidP="00B560D6">
      <w:pPr>
        <w:rPr>
          <w:b/>
        </w:rPr>
      </w:pPr>
      <w:r>
        <w:rPr>
          <w:b/>
        </w:rPr>
        <w:lastRenderedPageBreak/>
        <w:t>Дисплей турбины</w:t>
      </w:r>
    </w:p>
    <w:p w14:paraId="4BD04815" w14:textId="77777777" w:rsidR="00915B86" w:rsidRPr="00F67B72" w:rsidRDefault="00915B86" w:rsidP="00B560D6">
      <w:r>
        <w:t>Содержит всю информацию, относящуюся к турбине с масляной системой и вспомогательным оборудованием.</w:t>
      </w:r>
    </w:p>
    <w:p w14:paraId="106A22C0" w14:textId="77777777" w:rsidR="00915B86" w:rsidRPr="00710BD3" w:rsidRDefault="00915B86" w:rsidP="00B560D6">
      <w:pPr>
        <w:rPr>
          <w:b/>
        </w:rPr>
      </w:pPr>
      <w:r>
        <w:rPr>
          <w:b/>
        </w:rPr>
        <w:t>Дисплей генератора</w:t>
      </w:r>
    </w:p>
    <w:p w14:paraId="52C3E06A" w14:textId="77777777" w:rsidR="00915B86" w:rsidRPr="00710BD3" w:rsidRDefault="00915B86" w:rsidP="00B560D6">
      <w:r>
        <w:t>Содержит всю информацию, относящуюся к генератору с системой возбуждения и вспомогательным оборудованием.</w:t>
      </w:r>
    </w:p>
    <w:p w14:paraId="3F8512FB" w14:textId="77777777" w:rsidR="00915B86" w:rsidRPr="00710BD3" w:rsidRDefault="00915B86" w:rsidP="00B560D6">
      <w:pPr>
        <w:rPr>
          <w:b/>
        </w:rPr>
      </w:pPr>
      <w:r>
        <w:rPr>
          <w:b/>
        </w:rPr>
        <w:t>Система технической воды</w:t>
      </w:r>
    </w:p>
    <w:p w14:paraId="6F36042B" w14:textId="77777777" w:rsidR="00915B86" w:rsidRPr="00710BD3" w:rsidRDefault="00915B86" w:rsidP="00B560D6">
      <w:r>
        <w:t>Содержит всю информацию, относящуюся к системе водяного охлаждения и дренажа станции.</w:t>
      </w:r>
    </w:p>
    <w:p w14:paraId="064ACF6C" w14:textId="77777777" w:rsidR="00915B86" w:rsidRPr="00710BD3" w:rsidRDefault="00915B86" w:rsidP="00B560D6">
      <w:pPr>
        <w:rPr>
          <w:b/>
        </w:rPr>
      </w:pPr>
      <w:r>
        <w:rPr>
          <w:b/>
        </w:rPr>
        <w:t>Дисплей контроля пусковых параметров</w:t>
      </w:r>
    </w:p>
    <w:p w14:paraId="7F0427FD" w14:textId="77777777" w:rsidR="00915B86" w:rsidRPr="00710BD3" w:rsidRDefault="00915B86" w:rsidP="00B560D6">
      <w:r>
        <w:t>Содержит статусы всех условий запуска.</w:t>
      </w:r>
    </w:p>
    <w:p w14:paraId="5D7F193B" w14:textId="77777777" w:rsidR="00915B86" w:rsidRPr="00710BD3" w:rsidRDefault="00915B86" w:rsidP="00B560D6">
      <w:pPr>
        <w:rPr>
          <w:b/>
        </w:rPr>
      </w:pPr>
      <w:r>
        <w:rPr>
          <w:b/>
        </w:rPr>
        <w:t>Дисплей блокировки пуска</w:t>
      </w:r>
    </w:p>
    <w:p w14:paraId="6FF7E417" w14:textId="77777777" w:rsidR="00915B86" w:rsidRPr="00710BD3" w:rsidRDefault="00915B86" w:rsidP="00B560D6">
      <w:r>
        <w:t>Содержит статусы всех блокировок запуска.</w:t>
      </w:r>
    </w:p>
    <w:p w14:paraId="13F649A2" w14:textId="77777777" w:rsidR="00915B86" w:rsidRPr="00710BD3" w:rsidRDefault="00915B86" w:rsidP="00B560D6">
      <w:pPr>
        <w:rPr>
          <w:b/>
        </w:rPr>
      </w:pPr>
      <w:r>
        <w:rPr>
          <w:b/>
        </w:rPr>
        <w:t>Дисплей последовательности запуска-останова</w:t>
      </w:r>
    </w:p>
    <w:p w14:paraId="6A738851" w14:textId="77777777" w:rsidR="00915B86" w:rsidRPr="008A455B" w:rsidRDefault="00915B86" w:rsidP="00B560D6">
      <w:r>
        <w:t>Содержит последовательности запуска и останова с отдельным отображением каждого шага.</w:t>
      </w:r>
    </w:p>
    <w:p w14:paraId="04322CB6" w14:textId="77777777" w:rsidR="00915B86" w:rsidRPr="00710BD3" w:rsidRDefault="00915B86" w:rsidP="00B560D6">
      <w:pPr>
        <w:rPr>
          <w:b/>
        </w:rPr>
      </w:pPr>
      <w:r>
        <w:rPr>
          <w:b/>
        </w:rPr>
        <w:t>Дисплей температуры и вибрации</w:t>
      </w:r>
    </w:p>
    <w:p w14:paraId="13E9F0A7" w14:textId="77777777" w:rsidR="00915B86" w:rsidRPr="00710BD3" w:rsidRDefault="00915B86" w:rsidP="00B560D6">
      <w:r>
        <w:t>Содержит все замеры температуры и вибрации с возможностью настройки граничных значений.</w:t>
      </w:r>
    </w:p>
    <w:p w14:paraId="10C1E26E" w14:textId="77777777" w:rsidR="00915B86" w:rsidRPr="00710BD3" w:rsidRDefault="00915B86" w:rsidP="00B560D6">
      <w:pPr>
        <w:rPr>
          <w:b/>
        </w:rPr>
      </w:pPr>
      <w:r>
        <w:rPr>
          <w:b/>
        </w:rPr>
        <w:t>Дисплей времени работы</w:t>
      </w:r>
    </w:p>
    <w:p w14:paraId="79184C6E" w14:textId="77777777" w:rsidR="00915B86" w:rsidRPr="00710BD3" w:rsidRDefault="00915B86" w:rsidP="00B560D6">
      <w:r>
        <w:t>Содержит эксплуатационную статистику для агрегатов и вспомогательного оборудования.</w:t>
      </w:r>
    </w:p>
    <w:p w14:paraId="34391A30" w14:textId="77777777" w:rsidR="00915B86" w:rsidRPr="00710BD3" w:rsidRDefault="00915B86" w:rsidP="00B560D6">
      <w:pPr>
        <w:rPr>
          <w:b/>
        </w:rPr>
      </w:pPr>
      <w:r>
        <w:rPr>
          <w:b/>
        </w:rPr>
        <w:t>Дисплеи трендов</w:t>
      </w:r>
    </w:p>
    <w:p w14:paraId="0DAE7171" w14:textId="77777777" w:rsidR="00915B86" w:rsidRPr="00710BD3" w:rsidRDefault="00915B86" w:rsidP="00B560D6">
      <w:r>
        <w:t>Журналы трендов для измеряемых величин, содержащие текущие и архивные данные.</w:t>
      </w:r>
    </w:p>
    <w:p w14:paraId="7842B2E5" w14:textId="77777777" w:rsidR="00915B86" w:rsidRPr="00710BD3" w:rsidRDefault="00915B86" w:rsidP="00B560D6">
      <w:r>
        <w:t>Будут включены следующие дисплеи трендов.</w:t>
      </w:r>
    </w:p>
    <w:p w14:paraId="31D5F9E5" w14:textId="77777777" w:rsidR="00915B86" w:rsidRPr="00710BD3" w:rsidRDefault="00915B86" w:rsidP="00F67B72">
      <w:pPr>
        <w:pStyle w:val="a2"/>
        <w:numPr>
          <w:ilvl w:val="0"/>
          <w:numId w:val="32"/>
        </w:numPr>
        <w:rPr>
          <w:color w:val="000000"/>
        </w:rPr>
      </w:pPr>
      <w:r>
        <w:rPr>
          <w:color w:val="000000"/>
        </w:rPr>
        <w:t>Турбина (эталонное значение для расхода воды (направляющие лопатки), положение направляющих лопаток, управляющий сигнал для расхода воды (направляющие лопатки), положение лопастей РК, управляющий сигнал для РК, скорость, мощность)</w:t>
      </w:r>
    </w:p>
    <w:p w14:paraId="78E0A606" w14:textId="49ECFF96" w:rsidR="00915B86" w:rsidRPr="00710BD3" w:rsidRDefault="00915B86" w:rsidP="00F67B72">
      <w:pPr>
        <w:pStyle w:val="a2"/>
        <w:numPr>
          <w:ilvl w:val="0"/>
          <w:numId w:val="32"/>
        </w:numPr>
        <w:rPr>
          <w:color w:val="000000"/>
        </w:rPr>
      </w:pPr>
      <w:r>
        <w:rPr>
          <w:color w:val="000000"/>
        </w:rPr>
        <w:t xml:space="preserve">Генератор, общая информация (МВт, </w:t>
      </w:r>
      <w:proofErr w:type="spellStart"/>
      <w:r>
        <w:rPr>
          <w:color w:val="000000"/>
        </w:rPr>
        <w:t>МВАр</w:t>
      </w:r>
      <w:proofErr w:type="spellEnd"/>
      <w:r>
        <w:rPr>
          <w:color w:val="000000"/>
        </w:rPr>
        <w:t xml:space="preserve">, </w:t>
      </w:r>
      <w:proofErr w:type="spellStart"/>
      <w:r>
        <w:rPr>
          <w:color w:val="000000"/>
        </w:rPr>
        <w:t>кВ</w:t>
      </w:r>
      <w:proofErr w:type="spellEnd"/>
      <w:r>
        <w:rPr>
          <w:color w:val="000000"/>
        </w:rPr>
        <w:t>, кА, положение направляющ</w:t>
      </w:r>
      <w:r w:rsidR="00E32FFB">
        <w:rPr>
          <w:color w:val="000000"/>
        </w:rPr>
        <w:t>их</w:t>
      </w:r>
      <w:r>
        <w:rPr>
          <w:color w:val="000000"/>
        </w:rPr>
        <w:t xml:space="preserve"> лопат</w:t>
      </w:r>
      <w:r w:rsidR="00E32FFB">
        <w:rPr>
          <w:color w:val="000000"/>
        </w:rPr>
        <w:t>о</w:t>
      </w:r>
      <w:r>
        <w:rPr>
          <w:color w:val="000000"/>
        </w:rPr>
        <w:t>к)</w:t>
      </w:r>
    </w:p>
    <w:p w14:paraId="5D4E1A3B" w14:textId="77777777" w:rsidR="00915B86" w:rsidRPr="00710BD3" w:rsidRDefault="00915B86" w:rsidP="00F67B72">
      <w:pPr>
        <w:pStyle w:val="a2"/>
        <w:numPr>
          <w:ilvl w:val="0"/>
          <w:numId w:val="32"/>
        </w:numPr>
        <w:rPr>
          <w:color w:val="000000"/>
        </w:rPr>
      </w:pPr>
      <w:r>
        <w:rPr>
          <w:color w:val="000000"/>
        </w:rPr>
        <w:t xml:space="preserve">Работа подшипника (температура, частота вращения </w:t>
      </w:r>
      <w:proofErr w:type="gramStart"/>
      <w:r>
        <w:rPr>
          <w:color w:val="000000"/>
        </w:rPr>
        <w:t>в</w:t>
      </w:r>
      <w:proofErr w:type="gramEnd"/>
      <w:r>
        <w:rPr>
          <w:color w:val="000000"/>
        </w:rPr>
        <w:t xml:space="preserve"> об/мин)</w:t>
      </w:r>
    </w:p>
    <w:p w14:paraId="18513269" w14:textId="77777777" w:rsidR="00915B86" w:rsidRPr="00710BD3" w:rsidRDefault="00915B86" w:rsidP="00F67B72">
      <w:pPr>
        <w:pStyle w:val="a2"/>
        <w:numPr>
          <w:ilvl w:val="0"/>
          <w:numId w:val="32"/>
        </w:numPr>
        <w:rPr>
          <w:color w:val="000000"/>
        </w:rPr>
      </w:pPr>
      <w:r>
        <w:rPr>
          <w:color w:val="000000"/>
        </w:rPr>
        <w:t>Температуры (мощность и температура для каждого блока)</w:t>
      </w:r>
    </w:p>
    <w:p w14:paraId="7E07ABF9" w14:textId="77777777" w:rsidR="00915B86" w:rsidRPr="00710BD3" w:rsidRDefault="00915B86" w:rsidP="00F67B72">
      <w:pPr>
        <w:pStyle w:val="a2"/>
        <w:numPr>
          <w:ilvl w:val="0"/>
          <w:numId w:val="32"/>
        </w:numPr>
        <w:rPr>
          <w:color w:val="000000"/>
        </w:rPr>
      </w:pPr>
      <w:r>
        <w:rPr>
          <w:color w:val="000000"/>
        </w:rPr>
        <w:lastRenderedPageBreak/>
        <w:t xml:space="preserve">Распределительное устройство (МВт, </w:t>
      </w:r>
      <w:proofErr w:type="spellStart"/>
      <w:r>
        <w:rPr>
          <w:color w:val="000000"/>
        </w:rPr>
        <w:t>МВАр</w:t>
      </w:r>
      <w:proofErr w:type="spellEnd"/>
      <w:r>
        <w:rPr>
          <w:color w:val="000000"/>
        </w:rPr>
        <w:t xml:space="preserve">, </w:t>
      </w:r>
      <w:proofErr w:type="spellStart"/>
      <w:r>
        <w:rPr>
          <w:color w:val="000000"/>
        </w:rPr>
        <w:t>кВ</w:t>
      </w:r>
      <w:proofErr w:type="spellEnd"/>
      <w:r>
        <w:rPr>
          <w:color w:val="000000"/>
        </w:rPr>
        <w:t xml:space="preserve"> и кА)</w:t>
      </w:r>
    </w:p>
    <w:p w14:paraId="075D7AC1" w14:textId="77777777" w:rsidR="00915B86" w:rsidRPr="00710BD3" w:rsidRDefault="00915B86" w:rsidP="00F67B72">
      <w:pPr>
        <w:pStyle w:val="a2"/>
        <w:numPr>
          <w:ilvl w:val="0"/>
          <w:numId w:val="32"/>
        </w:numPr>
        <w:rPr>
          <w:color w:val="000000"/>
        </w:rPr>
      </w:pPr>
      <w:r>
        <w:rPr>
          <w:color w:val="000000"/>
        </w:rPr>
        <w:t>Затворы водосброса (верхний уровень водохранилища, эталонное значение открытия затвора, открытие затвора)</w:t>
      </w:r>
    </w:p>
    <w:p w14:paraId="283AE501" w14:textId="77777777" w:rsidR="00915B86" w:rsidRPr="00710BD3" w:rsidRDefault="00915B86" w:rsidP="00915B86">
      <w:pPr>
        <w:pStyle w:val="a2"/>
        <w:rPr>
          <w:b/>
          <w:color w:val="000000"/>
        </w:rPr>
      </w:pPr>
      <w:r>
        <w:rPr>
          <w:b/>
          <w:color w:val="000000"/>
        </w:rPr>
        <w:t>Дисплей сигнализационных сообщений</w:t>
      </w:r>
    </w:p>
    <w:p w14:paraId="76701540" w14:textId="7BF76FF1" w:rsidR="00915B86" w:rsidRPr="00710BD3" w:rsidRDefault="00915B86" w:rsidP="00915B86">
      <w:pPr>
        <w:pStyle w:val="a2"/>
        <w:rPr>
          <w:color w:val="000000"/>
        </w:rPr>
      </w:pPr>
      <w:r>
        <w:rPr>
          <w:color w:val="000000"/>
        </w:rPr>
        <w:t>В этом экране представляются активные, текущие аварийные сигнализационн</w:t>
      </w:r>
      <w:r w:rsidR="00E32FFB">
        <w:rPr>
          <w:color w:val="000000"/>
        </w:rPr>
        <w:t>ы</w:t>
      </w:r>
      <w:r w:rsidR="009058D6">
        <w:rPr>
          <w:color w:val="000000"/>
        </w:rPr>
        <w:t>е</w:t>
      </w:r>
      <w:r>
        <w:rPr>
          <w:color w:val="000000"/>
        </w:rPr>
        <w:t xml:space="preserve"> сообщения и квитированные сигналы.</w:t>
      </w:r>
    </w:p>
    <w:p w14:paraId="44EC39CD" w14:textId="77777777" w:rsidR="00915B86" w:rsidRPr="00710BD3" w:rsidRDefault="00915B86" w:rsidP="00915B86">
      <w:pPr>
        <w:pStyle w:val="a2"/>
        <w:rPr>
          <w:b/>
          <w:color w:val="000000"/>
        </w:rPr>
      </w:pPr>
      <w:r>
        <w:rPr>
          <w:b/>
          <w:color w:val="000000"/>
        </w:rPr>
        <w:t>Дисплей событий</w:t>
      </w:r>
    </w:p>
    <w:p w14:paraId="3572498F" w14:textId="77777777" w:rsidR="00915B86" w:rsidRPr="00710BD3" w:rsidRDefault="00915B86" w:rsidP="00915B86">
      <w:pPr>
        <w:pStyle w:val="a2"/>
        <w:rPr>
          <w:color w:val="000000"/>
        </w:rPr>
      </w:pPr>
      <w:r>
        <w:rPr>
          <w:color w:val="000000"/>
        </w:rPr>
        <w:t>На этом экране ведется регистрация событий.</w:t>
      </w:r>
    </w:p>
    <w:p w14:paraId="7C7CD5DA" w14:textId="77777777" w:rsidR="00915B86" w:rsidRPr="00710BD3" w:rsidRDefault="00915B86" w:rsidP="00915B86">
      <w:pPr>
        <w:pStyle w:val="a2"/>
        <w:rPr>
          <w:b/>
          <w:color w:val="000000"/>
        </w:rPr>
      </w:pPr>
      <w:r>
        <w:rPr>
          <w:b/>
          <w:color w:val="000000"/>
        </w:rPr>
        <w:t>Дисплей обзора системы</w:t>
      </w:r>
    </w:p>
    <w:p w14:paraId="5C250368" w14:textId="77777777" w:rsidR="00915B86" w:rsidRPr="00710BD3" w:rsidRDefault="00915B86" w:rsidP="00915B86">
      <w:pPr>
        <w:pStyle w:val="a2"/>
        <w:rPr>
          <w:color w:val="000000"/>
        </w:rPr>
      </w:pPr>
      <w:r>
        <w:rPr>
          <w:color w:val="000000"/>
        </w:rPr>
        <w:t xml:space="preserve">Обзор ПЛК и интерфейса </w:t>
      </w:r>
      <w:r>
        <w:rPr>
          <w:color w:val="000000"/>
          <w:lang w:val="fi-FI"/>
        </w:rPr>
        <w:t>HMI</w:t>
      </w:r>
      <w:r>
        <w:rPr>
          <w:color w:val="000000"/>
        </w:rPr>
        <w:t xml:space="preserve"> с коммуникационной шиной.</w:t>
      </w:r>
    </w:p>
    <w:p w14:paraId="13008653" w14:textId="77777777" w:rsidR="00915B86" w:rsidRPr="00710BD3" w:rsidRDefault="00915B86" w:rsidP="00915B86">
      <w:pPr>
        <w:pStyle w:val="a2"/>
        <w:rPr>
          <w:b/>
          <w:color w:val="000000"/>
        </w:rPr>
      </w:pPr>
      <w:r>
        <w:rPr>
          <w:b/>
          <w:color w:val="000000"/>
        </w:rPr>
        <w:t>Дисплей удаленной сигнализации</w:t>
      </w:r>
    </w:p>
    <w:p w14:paraId="162DD3F4" w14:textId="77777777" w:rsidR="00915B86" w:rsidRDefault="00915B86" w:rsidP="00915B86">
      <w:pPr>
        <w:pStyle w:val="a2"/>
        <w:rPr>
          <w:color w:val="000000"/>
        </w:rPr>
      </w:pPr>
      <w:r>
        <w:rPr>
          <w:color w:val="000000"/>
        </w:rPr>
        <w:t>Обзор всех удаленных сигналов и их статусов.</w:t>
      </w:r>
    </w:p>
    <w:p w14:paraId="7728FB26" w14:textId="77777777" w:rsidR="00915B86" w:rsidRDefault="00915B86" w:rsidP="00915B86">
      <w:pPr>
        <w:pStyle w:val="4"/>
        <w:jc w:val="left"/>
      </w:pPr>
      <w:r>
        <w:t>Инженерная рабочая станция</w:t>
      </w:r>
    </w:p>
    <w:p w14:paraId="7A37D3E4" w14:textId="77777777" w:rsidR="00915B86" w:rsidRDefault="00915B86" w:rsidP="00B560D6">
      <w:r>
        <w:t xml:space="preserve">Инженерные и вспомогательные инструменты, рекомендуемые к включению в систему, чтобы </w:t>
      </w:r>
      <w:r w:rsidRPr="006A38E6">
        <w:t xml:space="preserve">обеспечить возможность проведения технического обслуживания и инженерных работ, </w:t>
      </w:r>
      <w:r>
        <w:t>например,</w:t>
      </w:r>
      <w:r w:rsidRPr="006A38E6">
        <w:t xml:space="preserve"> </w:t>
      </w:r>
      <w:r>
        <w:t xml:space="preserve">внесение </w:t>
      </w:r>
      <w:r w:rsidRPr="006A38E6">
        <w:t>изменений в технологическое программное обеспечение, решение задач по отладке и диагностике</w:t>
      </w:r>
      <w:r w:rsidRPr="00895520">
        <w:t xml:space="preserve"> технологического программного обеспечения корректировке настроечных параметров системы</w:t>
      </w:r>
      <w:r>
        <w:t>.</w:t>
      </w:r>
    </w:p>
    <w:p w14:paraId="4AC8D208" w14:textId="25B064C3" w:rsidR="00915B86" w:rsidRPr="00757406" w:rsidRDefault="00915B86" w:rsidP="00B560D6">
      <w:r>
        <w:t>В состав поставки должен входить полный набор программных средств как дл</w:t>
      </w:r>
      <w:r w:rsidR="00757406">
        <w:t>я ПЛК, так и для системы SCADA.</w:t>
      </w:r>
    </w:p>
    <w:p w14:paraId="152E4EA8" w14:textId="77777777" w:rsidR="00915B86" w:rsidRDefault="00915B86" w:rsidP="00915B86">
      <w:pPr>
        <w:pStyle w:val="4"/>
        <w:jc w:val="left"/>
      </w:pPr>
      <w:bookmarkStart w:id="892" w:name="_Toc295724256"/>
      <w:r>
        <w:t>Защита данных</w:t>
      </w:r>
      <w:bookmarkEnd w:id="892"/>
    </w:p>
    <w:p w14:paraId="2C8C3D07" w14:textId="17EA807C" w:rsidR="00915B86" w:rsidRDefault="00915B86" w:rsidP="00B560D6">
      <w:r w:rsidRPr="00DE0F8C">
        <w:t xml:space="preserve">При разработке ПТК </w:t>
      </w:r>
      <w:r>
        <w:t>должны быть обеспечены</w:t>
      </w:r>
      <w:r w:rsidRPr="00DE0F8C">
        <w:t xml:space="preserve"> организационно-технические меры по защите информации от несанкционированного доступа с учётом руководящих документов и правил, действующих </w:t>
      </w:r>
      <w:r>
        <w:t xml:space="preserve">в ОАО «ТГК-1» включая (но не ограничиваясь): </w:t>
      </w:r>
      <w:r w:rsidRPr="00DE0F8C">
        <w:t>Политик</w:t>
      </w:r>
      <w:r>
        <w:t>а</w:t>
      </w:r>
      <w:r w:rsidRPr="00DE0F8C">
        <w:t xml:space="preserve"> информационной б</w:t>
      </w:r>
      <w:r>
        <w:t>езопасности АСУ ТП ОАО «ТГК-1», Регламент аутентификации и авторизации в АСУ ТП ОАО «ТГК-1».</w:t>
      </w:r>
    </w:p>
    <w:p w14:paraId="1B0DFFA6" w14:textId="1A4FE107" w:rsidR="00915B86" w:rsidRDefault="00915B86" w:rsidP="00B560D6">
      <w:r w:rsidRPr="00DE0F8C">
        <w:t>Комплекс средств защиты информации от несанкционированного доступа должен включать в себя средства</w:t>
      </w:r>
      <w:r w:rsidR="00E32FFB">
        <w:t>,</w:t>
      </w:r>
      <w:r w:rsidRPr="00DE0F8C">
        <w:t xml:space="preserve"> обеспечивающие управление доступом, регистрацию и учет, сохранение целостности информации.</w:t>
      </w:r>
      <w:r>
        <w:t xml:space="preserve"> </w:t>
      </w:r>
      <w:r w:rsidRPr="00DE0F8C">
        <w:t xml:space="preserve">Управление доступом в </w:t>
      </w:r>
      <w:r>
        <w:rPr>
          <w:lang w:val="fi-FI"/>
        </w:rPr>
        <w:t>HMI</w:t>
      </w:r>
      <w:r>
        <w:t xml:space="preserve"> и </w:t>
      </w:r>
      <w:r w:rsidRPr="00DE0F8C">
        <w:t>АСУ ТП</w:t>
      </w:r>
      <w:r>
        <w:t xml:space="preserve"> (САУ) </w:t>
      </w:r>
      <w:r w:rsidRPr="00DE0F8C">
        <w:t>реализуется с помощью штатных средств идентификации, аутентифик</w:t>
      </w:r>
      <w:r>
        <w:t xml:space="preserve">ации и авторизации доступа ПТК. </w:t>
      </w:r>
      <w:r w:rsidRPr="00DE0F8C">
        <w:t xml:space="preserve"> </w:t>
      </w:r>
      <w:r>
        <w:t xml:space="preserve">На границе АСУ  ТП </w:t>
      </w:r>
      <w:r w:rsidRPr="00DE0F8C">
        <w:t>должно обеспечиваться межсетевое экранирование. В качестве межсетевого экрана должен применяться специализированный программно-аппаратный межсетевой экран (</w:t>
      </w:r>
      <w:r>
        <w:t xml:space="preserve">далее - </w:t>
      </w:r>
      <w:r w:rsidRPr="00DE0F8C">
        <w:t xml:space="preserve">МЭ), контролирующий весь информационный обмен с внешними информационно-управляющими системами, а также с АРМ </w:t>
      </w:r>
      <w:r w:rsidRPr="00DE0F8C">
        <w:lastRenderedPageBreak/>
        <w:t xml:space="preserve">пользователей станционной </w:t>
      </w:r>
      <w:r w:rsidRPr="00EE3FFB">
        <w:t xml:space="preserve">и корпоративной сетей. </w:t>
      </w:r>
      <w:r w:rsidRPr="009E7DC2">
        <w:t>Допускается не устанавливать МЭ на границе АСУ ТП со смежными АСУ ТП того же энергообъекта, если обмен данными осуществляется в пределах контролируемой зоны. Должна</w:t>
      </w:r>
      <w:r w:rsidRPr="00EE3FFB">
        <w:t xml:space="preserve"> быть создана буферная зона между ЛВС АСУ ТП и внешними информационно-вычислительными сетями, подключенными к одному или нескольким интерфейсам МЭ. При этом в буферной зоне должен размещаться сервер обмена данными (</w:t>
      </w:r>
      <w:r>
        <w:t xml:space="preserve">далее - </w:t>
      </w:r>
      <w:r w:rsidRPr="00EE3FFB">
        <w:t>СОД)</w:t>
      </w:r>
    </w:p>
    <w:p w14:paraId="03154F70" w14:textId="434A5A60" w:rsidR="00915B86" w:rsidRPr="00027F6C" w:rsidRDefault="00915B86" w:rsidP="00B560D6">
      <w:pPr>
        <w:rPr>
          <w:color w:val="000000"/>
        </w:rPr>
      </w:pPr>
      <w:r>
        <w:rPr>
          <w:color w:val="000000"/>
        </w:rPr>
        <w:t xml:space="preserve">Важно также рассмотреть, каким образом будет производиться работа с </w:t>
      </w:r>
      <w:r w:rsidR="00DA3A24">
        <w:rPr>
          <w:color w:val="000000"/>
        </w:rPr>
        <w:t>Подрядчиком</w:t>
      </w:r>
      <w:r>
        <w:rPr>
          <w:color w:val="000000"/>
        </w:rPr>
        <w:t>, котор</w:t>
      </w:r>
      <w:r w:rsidR="00DA3A24">
        <w:rPr>
          <w:color w:val="000000"/>
        </w:rPr>
        <w:t>ому</w:t>
      </w:r>
      <w:r>
        <w:rPr>
          <w:color w:val="000000"/>
        </w:rPr>
        <w:t xml:space="preserve"> на этапе внедрения и гарантийного обслуживания необходим простой доступ к отчетам об ошибках и журналам.</w:t>
      </w:r>
    </w:p>
    <w:p w14:paraId="63951DC7" w14:textId="77777777" w:rsidR="00915B86" w:rsidRDefault="00915B86" w:rsidP="00915B86">
      <w:pPr>
        <w:pStyle w:val="4"/>
        <w:jc w:val="left"/>
      </w:pPr>
      <w:bookmarkStart w:id="893" w:name="_Toc295724257"/>
      <w:r>
        <w:t>Управление станцией</w:t>
      </w:r>
    </w:p>
    <w:p w14:paraId="6AA44DEF" w14:textId="05788411" w:rsidR="00915B86" w:rsidRDefault="00915B86" w:rsidP="00B560D6">
      <w:r>
        <w:t>На Верхне</w:t>
      </w:r>
      <w:r w:rsidR="00E32FFB">
        <w:t>-Т</w:t>
      </w:r>
      <w:r>
        <w:t>уломской ГЭС будут использоваться ПЛК для всех общих систем.</w:t>
      </w:r>
    </w:p>
    <w:p w14:paraId="3C4EB738" w14:textId="77777777" w:rsidR="00915B86" w:rsidRDefault="00915B86" w:rsidP="00B560D6">
      <w:r>
        <w:t>ПЛК будут иметь следующие функции.</w:t>
      </w:r>
    </w:p>
    <w:p w14:paraId="32D7C0AD" w14:textId="77777777" w:rsidR="00915B86" w:rsidRPr="00973341" w:rsidRDefault="00915B86" w:rsidP="00F67B72">
      <w:pPr>
        <w:pStyle w:val="a2"/>
        <w:numPr>
          <w:ilvl w:val="0"/>
          <w:numId w:val="26"/>
        </w:numPr>
        <w:jc w:val="left"/>
      </w:pPr>
      <w:r>
        <w:t xml:space="preserve">Измерение </w:t>
      </w:r>
    </w:p>
    <w:p w14:paraId="1A0784D1" w14:textId="77777777" w:rsidR="00915B86" w:rsidRPr="00973341" w:rsidRDefault="00915B86" w:rsidP="00F67B72">
      <w:pPr>
        <w:pStyle w:val="a2"/>
        <w:numPr>
          <w:ilvl w:val="0"/>
          <w:numId w:val="26"/>
        </w:numPr>
        <w:jc w:val="left"/>
      </w:pPr>
      <w:r>
        <w:t xml:space="preserve">Мониторинг </w:t>
      </w:r>
    </w:p>
    <w:p w14:paraId="2D7F02D8" w14:textId="77777777" w:rsidR="00915B86" w:rsidRPr="00973341" w:rsidRDefault="00915B86" w:rsidP="00F67B72">
      <w:pPr>
        <w:pStyle w:val="a2"/>
        <w:numPr>
          <w:ilvl w:val="2"/>
          <w:numId w:val="26"/>
        </w:numPr>
        <w:jc w:val="left"/>
      </w:pPr>
      <w:r>
        <w:t xml:space="preserve">Мониторинг системы </w:t>
      </w:r>
    </w:p>
    <w:p w14:paraId="7C9CE5CB" w14:textId="77777777" w:rsidR="00915B86" w:rsidRPr="00973341" w:rsidRDefault="00915B86" w:rsidP="00F67B72">
      <w:pPr>
        <w:pStyle w:val="a2"/>
        <w:numPr>
          <w:ilvl w:val="2"/>
          <w:numId w:val="26"/>
        </w:numPr>
        <w:jc w:val="left"/>
      </w:pPr>
      <w:r>
        <w:t xml:space="preserve">Мониторинг измеряемых величин </w:t>
      </w:r>
    </w:p>
    <w:p w14:paraId="2A2887F8" w14:textId="77777777" w:rsidR="00915B86" w:rsidRPr="00973341" w:rsidRDefault="00915B86" w:rsidP="00F67B72">
      <w:pPr>
        <w:pStyle w:val="a2"/>
        <w:numPr>
          <w:ilvl w:val="2"/>
          <w:numId w:val="26"/>
        </w:numPr>
        <w:jc w:val="left"/>
      </w:pPr>
      <w:r>
        <w:t xml:space="preserve">Мониторинг уровней воды </w:t>
      </w:r>
    </w:p>
    <w:p w14:paraId="6FF50C3C" w14:textId="77777777" w:rsidR="00915B86" w:rsidRPr="00973341" w:rsidRDefault="00915B86" w:rsidP="00F67B72">
      <w:pPr>
        <w:pStyle w:val="a2"/>
        <w:numPr>
          <w:ilvl w:val="2"/>
          <w:numId w:val="26"/>
        </w:numPr>
        <w:jc w:val="left"/>
      </w:pPr>
      <w:r>
        <w:t xml:space="preserve">Мониторинг и расчет расхода </w:t>
      </w:r>
    </w:p>
    <w:p w14:paraId="26E33D27" w14:textId="77777777" w:rsidR="00915B86" w:rsidRPr="00973341" w:rsidRDefault="00915B86" w:rsidP="00F67B72">
      <w:pPr>
        <w:pStyle w:val="a2"/>
        <w:numPr>
          <w:ilvl w:val="2"/>
          <w:numId w:val="26"/>
        </w:numPr>
        <w:jc w:val="left"/>
      </w:pPr>
      <w:r>
        <w:t xml:space="preserve">Обрывы соединения </w:t>
      </w:r>
    </w:p>
    <w:p w14:paraId="76ADD576" w14:textId="77777777" w:rsidR="00915B86" w:rsidRPr="00973341" w:rsidRDefault="00915B86" w:rsidP="00F67B72">
      <w:pPr>
        <w:pStyle w:val="a2"/>
        <w:numPr>
          <w:ilvl w:val="2"/>
          <w:numId w:val="26"/>
        </w:numPr>
        <w:jc w:val="left"/>
      </w:pPr>
      <w:r>
        <w:t xml:space="preserve">Мониторинг времени работы </w:t>
      </w:r>
    </w:p>
    <w:p w14:paraId="05E2F6F9" w14:textId="77777777" w:rsidR="00915B86" w:rsidRPr="00973341" w:rsidRDefault="00915B86" w:rsidP="00F67B72">
      <w:pPr>
        <w:pStyle w:val="a2"/>
        <w:numPr>
          <w:ilvl w:val="2"/>
          <w:numId w:val="26"/>
        </w:numPr>
        <w:jc w:val="left"/>
      </w:pPr>
      <w:r>
        <w:t xml:space="preserve">Мониторинг потерь напора </w:t>
      </w:r>
    </w:p>
    <w:p w14:paraId="6F295F88" w14:textId="77777777" w:rsidR="00915B86" w:rsidRPr="00973341" w:rsidRDefault="00915B86" w:rsidP="00F67B72">
      <w:pPr>
        <w:pStyle w:val="a2"/>
        <w:numPr>
          <w:ilvl w:val="2"/>
          <w:numId w:val="26"/>
        </w:numPr>
        <w:jc w:val="left"/>
      </w:pPr>
      <w:r>
        <w:t xml:space="preserve">Мониторинг петли обратной связи </w:t>
      </w:r>
    </w:p>
    <w:p w14:paraId="2142E3A3" w14:textId="77777777" w:rsidR="00915B86" w:rsidRPr="00973341" w:rsidRDefault="00915B86" w:rsidP="00F67B72">
      <w:pPr>
        <w:pStyle w:val="a2"/>
        <w:numPr>
          <w:ilvl w:val="0"/>
          <w:numId w:val="26"/>
        </w:numPr>
        <w:jc w:val="left"/>
      </w:pPr>
      <w:r>
        <w:t xml:space="preserve">Индикация </w:t>
      </w:r>
    </w:p>
    <w:p w14:paraId="1E23A807" w14:textId="77777777" w:rsidR="00915B86" w:rsidRPr="00973341" w:rsidRDefault="00915B86" w:rsidP="00F67B72">
      <w:pPr>
        <w:pStyle w:val="a2"/>
        <w:numPr>
          <w:ilvl w:val="0"/>
          <w:numId w:val="26"/>
        </w:numPr>
        <w:jc w:val="left"/>
      </w:pPr>
      <w:r>
        <w:t xml:space="preserve">Управление всем распределительным оборудованием </w:t>
      </w:r>
    </w:p>
    <w:p w14:paraId="58F1D6C7" w14:textId="77777777" w:rsidR="00915B86" w:rsidRPr="00973341" w:rsidRDefault="00915B86" w:rsidP="00F67B72">
      <w:pPr>
        <w:pStyle w:val="a2"/>
        <w:numPr>
          <w:ilvl w:val="0"/>
          <w:numId w:val="26"/>
        </w:numPr>
        <w:jc w:val="left"/>
      </w:pPr>
      <w:r>
        <w:t xml:space="preserve">Дополнительное питание, переключатель передачи </w:t>
      </w:r>
    </w:p>
    <w:p w14:paraId="50C98003" w14:textId="77777777" w:rsidR="00915B86" w:rsidRPr="00973341" w:rsidRDefault="00915B86" w:rsidP="00F67B72">
      <w:pPr>
        <w:pStyle w:val="a2"/>
        <w:numPr>
          <w:ilvl w:val="0"/>
          <w:numId w:val="26"/>
        </w:numPr>
        <w:jc w:val="left"/>
      </w:pPr>
      <w:r>
        <w:t xml:space="preserve">Функции защиты </w:t>
      </w:r>
    </w:p>
    <w:p w14:paraId="5D40C642" w14:textId="77777777" w:rsidR="00915B86" w:rsidRPr="00973341" w:rsidRDefault="00915B86" w:rsidP="00F67B72">
      <w:pPr>
        <w:pStyle w:val="a2"/>
        <w:numPr>
          <w:ilvl w:val="2"/>
          <w:numId w:val="26"/>
        </w:numPr>
        <w:jc w:val="left"/>
      </w:pPr>
      <w:r>
        <w:t xml:space="preserve">Аномальные измеряемые величины </w:t>
      </w:r>
    </w:p>
    <w:p w14:paraId="1902C3A5" w14:textId="77777777" w:rsidR="00915B86" w:rsidRPr="00973341" w:rsidRDefault="00915B86" w:rsidP="00F67B72">
      <w:pPr>
        <w:pStyle w:val="a2"/>
        <w:numPr>
          <w:ilvl w:val="0"/>
          <w:numId w:val="26"/>
        </w:numPr>
        <w:jc w:val="left"/>
      </w:pPr>
      <w:r>
        <w:t xml:space="preserve">Регистрация событий и аварийных сигналов </w:t>
      </w:r>
    </w:p>
    <w:p w14:paraId="1A18597A" w14:textId="77777777" w:rsidR="00915B86" w:rsidRPr="00973341" w:rsidRDefault="00915B86" w:rsidP="00F67B72">
      <w:pPr>
        <w:pStyle w:val="a2"/>
        <w:numPr>
          <w:ilvl w:val="2"/>
          <w:numId w:val="26"/>
        </w:numPr>
        <w:jc w:val="left"/>
      </w:pPr>
      <w:r>
        <w:t xml:space="preserve">Управление аварийными сигналами </w:t>
      </w:r>
    </w:p>
    <w:p w14:paraId="332D4A34" w14:textId="77777777" w:rsidR="00915B86" w:rsidRDefault="00915B86" w:rsidP="00F67B72">
      <w:pPr>
        <w:pStyle w:val="a2"/>
        <w:numPr>
          <w:ilvl w:val="2"/>
          <w:numId w:val="26"/>
        </w:numPr>
        <w:jc w:val="left"/>
      </w:pPr>
      <w:r>
        <w:t>Группирование аварийных сигналов</w:t>
      </w:r>
    </w:p>
    <w:p w14:paraId="6B847F29" w14:textId="77777777" w:rsidR="00915B86" w:rsidRPr="007F16B8" w:rsidRDefault="00915B86" w:rsidP="00915B86">
      <w:pPr>
        <w:pStyle w:val="a2"/>
      </w:pPr>
      <w:r>
        <w:t xml:space="preserve">Управление затвором и уровнем воды может быть реализовано на панели управления станцией или как отдельный блок в корпусе затвора. </w:t>
      </w:r>
    </w:p>
    <w:p w14:paraId="550F32AB" w14:textId="77777777" w:rsidR="00915B86" w:rsidRPr="007F16B8" w:rsidRDefault="00915B86" w:rsidP="00915B86">
      <w:pPr>
        <w:pStyle w:val="4"/>
        <w:jc w:val="left"/>
      </w:pPr>
      <w:r>
        <w:lastRenderedPageBreak/>
        <w:t>Управление агрегатами</w:t>
      </w:r>
      <w:bookmarkEnd w:id="893"/>
    </w:p>
    <w:p w14:paraId="43179DD1" w14:textId="77777777" w:rsidR="00915B86" w:rsidRDefault="00915B86" w:rsidP="00B560D6">
      <w:r>
        <w:t xml:space="preserve">Каждый агрегат должен иметь собственный ПЛК, где осуществляется управление конкретным агрегатом. </w:t>
      </w:r>
    </w:p>
    <w:p w14:paraId="7C0E30A4" w14:textId="77777777" w:rsidR="00915B86" w:rsidRDefault="00915B86" w:rsidP="00B560D6">
      <w:pPr>
        <w:rPr>
          <w:color w:val="000000"/>
        </w:rPr>
      </w:pPr>
      <w:r>
        <w:t xml:space="preserve">Предполагается, что автоматизация для всех агрегатов должна соответствовать IEC 61850, чтобы упростить поддержку и перенос данных </w:t>
      </w:r>
      <w:r>
        <w:rPr>
          <w:color w:val="000000"/>
        </w:rPr>
        <w:t xml:space="preserve">в будущем. </w:t>
      </w:r>
    </w:p>
    <w:p w14:paraId="476CFBFD" w14:textId="77777777" w:rsidR="00915B86" w:rsidRDefault="00915B86" w:rsidP="00B560D6">
      <w:r>
        <w:t>ПЛК будут иметь следующие функции.</w:t>
      </w:r>
    </w:p>
    <w:p w14:paraId="3B0BEEDB" w14:textId="77777777" w:rsidR="00915B86" w:rsidRPr="00973341" w:rsidRDefault="00915B86" w:rsidP="00F67B72">
      <w:pPr>
        <w:pStyle w:val="a2"/>
        <w:numPr>
          <w:ilvl w:val="0"/>
          <w:numId w:val="27"/>
        </w:numPr>
        <w:jc w:val="left"/>
      </w:pPr>
      <w:r>
        <w:t xml:space="preserve">Измерение </w:t>
      </w:r>
    </w:p>
    <w:p w14:paraId="53D70825" w14:textId="77777777" w:rsidR="00915B86" w:rsidRPr="00973341" w:rsidRDefault="00915B86" w:rsidP="00F67B72">
      <w:pPr>
        <w:pStyle w:val="a2"/>
        <w:numPr>
          <w:ilvl w:val="0"/>
          <w:numId w:val="27"/>
        </w:numPr>
        <w:jc w:val="left"/>
      </w:pPr>
      <w:r>
        <w:t xml:space="preserve">Мониторинг </w:t>
      </w:r>
    </w:p>
    <w:p w14:paraId="7B60634E" w14:textId="77777777" w:rsidR="00915B86" w:rsidRPr="00973341" w:rsidRDefault="00915B86" w:rsidP="00F67B72">
      <w:pPr>
        <w:pStyle w:val="a2"/>
        <w:numPr>
          <w:ilvl w:val="2"/>
          <w:numId w:val="27"/>
        </w:numPr>
        <w:jc w:val="left"/>
      </w:pPr>
      <w:r>
        <w:t xml:space="preserve">Мониторинг системы </w:t>
      </w:r>
    </w:p>
    <w:p w14:paraId="3BCEAECF" w14:textId="77777777" w:rsidR="00915B86" w:rsidRPr="00973341" w:rsidRDefault="00915B86" w:rsidP="00F67B72">
      <w:pPr>
        <w:pStyle w:val="a2"/>
        <w:numPr>
          <w:ilvl w:val="2"/>
          <w:numId w:val="27"/>
        </w:numPr>
        <w:jc w:val="left"/>
      </w:pPr>
      <w:r>
        <w:t xml:space="preserve">Мониторинг измеряемых величин </w:t>
      </w:r>
    </w:p>
    <w:p w14:paraId="0314FE44" w14:textId="77777777" w:rsidR="00915B86" w:rsidRPr="00973341" w:rsidRDefault="00915B86" w:rsidP="00F67B72">
      <w:pPr>
        <w:pStyle w:val="a2"/>
        <w:numPr>
          <w:ilvl w:val="0"/>
          <w:numId w:val="27"/>
        </w:numPr>
        <w:jc w:val="left"/>
      </w:pPr>
      <w:r>
        <w:t xml:space="preserve">Обрывы соединения </w:t>
      </w:r>
    </w:p>
    <w:p w14:paraId="576B199E" w14:textId="77777777" w:rsidR="00915B86" w:rsidRPr="00973341" w:rsidRDefault="00915B86" w:rsidP="00F67B72">
      <w:pPr>
        <w:pStyle w:val="a2"/>
        <w:numPr>
          <w:ilvl w:val="2"/>
          <w:numId w:val="27"/>
        </w:numPr>
        <w:jc w:val="left"/>
      </w:pPr>
      <w:r>
        <w:t xml:space="preserve">Мониторинг времени работы </w:t>
      </w:r>
    </w:p>
    <w:p w14:paraId="42C2B4F7" w14:textId="77777777" w:rsidR="00915B86" w:rsidRPr="00973341" w:rsidRDefault="00915B86" w:rsidP="00F67B72">
      <w:pPr>
        <w:pStyle w:val="a2"/>
        <w:numPr>
          <w:ilvl w:val="2"/>
          <w:numId w:val="27"/>
        </w:numPr>
        <w:jc w:val="left"/>
      </w:pPr>
      <w:r>
        <w:t xml:space="preserve">Мониторинг направляющих лопаток и лопастей РК </w:t>
      </w:r>
    </w:p>
    <w:p w14:paraId="42A54E28" w14:textId="77777777" w:rsidR="00915B86" w:rsidRPr="00973341" w:rsidRDefault="00915B86" w:rsidP="00F67B72">
      <w:pPr>
        <w:pStyle w:val="a2"/>
        <w:numPr>
          <w:ilvl w:val="2"/>
          <w:numId w:val="27"/>
        </w:numPr>
        <w:jc w:val="left"/>
      </w:pPr>
      <w:r>
        <w:t xml:space="preserve">Мониторинг скорости </w:t>
      </w:r>
    </w:p>
    <w:p w14:paraId="5AB439FC" w14:textId="77777777" w:rsidR="00915B86" w:rsidRPr="00973341" w:rsidRDefault="00915B86" w:rsidP="00F67B72">
      <w:pPr>
        <w:pStyle w:val="a2"/>
        <w:numPr>
          <w:ilvl w:val="2"/>
          <w:numId w:val="27"/>
        </w:numPr>
        <w:jc w:val="left"/>
      </w:pPr>
      <w:r>
        <w:t xml:space="preserve">Мониторинг времени запуска-останова </w:t>
      </w:r>
    </w:p>
    <w:p w14:paraId="4F215023" w14:textId="77777777" w:rsidR="00915B86" w:rsidRPr="00973341" w:rsidRDefault="00915B86" w:rsidP="00F67B72">
      <w:pPr>
        <w:pStyle w:val="a2"/>
        <w:numPr>
          <w:ilvl w:val="2"/>
          <w:numId w:val="27"/>
        </w:numPr>
        <w:jc w:val="left"/>
      </w:pPr>
      <w:r>
        <w:t xml:space="preserve">Мониторинг потерь напора </w:t>
      </w:r>
    </w:p>
    <w:p w14:paraId="4C0C3584" w14:textId="77777777" w:rsidR="00915B86" w:rsidRPr="00973341" w:rsidRDefault="00915B86" w:rsidP="00F67B72">
      <w:pPr>
        <w:pStyle w:val="a2"/>
        <w:numPr>
          <w:ilvl w:val="2"/>
          <w:numId w:val="27"/>
        </w:numPr>
        <w:jc w:val="left"/>
      </w:pPr>
      <w:r>
        <w:t xml:space="preserve">Мониторинг петли обратной связи </w:t>
      </w:r>
    </w:p>
    <w:p w14:paraId="0B6DEAE3" w14:textId="77777777" w:rsidR="00915B86" w:rsidRPr="00973341" w:rsidRDefault="00915B86" w:rsidP="00F67B72">
      <w:pPr>
        <w:pStyle w:val="a2"/>
        <w:numPr>
          <w:ilvl w:val="2"/>
          <w:numId w:val="27"/>
        </w:numPr>
        <w:jc w:val="left"/>
      </w:pPr>
      <w:r>
        <w:t xml:space="preserve">Мониторинг времени торможения </w:t>
      </w:r>
    </w:p>
    <w:p w14:paraId="12D8C974" w14:textId="77777777" w:rsidR="00915B86" w:rsidRPr="00973341" w:rsidRDefault="00915B86" w:rsidP="00F67B72">
      <w:pPr>
        <w:pStyle w:val="a2"/>
        <w:numPr>
          <w:ilvl w:val="0"/>
          <w:numId w:val="27"/>
        </w:numPr>
        <w:jc w:val="left"/>
      </w:pPr>
      <w:r>
        <w:t xml:space="preserve">Индикация </w:t>
      </w:r>
    </w:p>
    <w:p w14:paraId="21B52974" w14:textId="77777777" w:rsidR="00915B86" w:rsidRPr="00973341" w:rsidRDefault="00915B86" w:rsidP="00F67B72">
      <w:pPr>
        <w:pStyle w:val="a2"/>
        <w:numPr>
          <w:ilvl w:val="0"/>
          <w:numId w:val="27"/>
        </w:numPr>
        <w:jc w:val="left"/>
      </w:pPr>
      <w:r>
        <w:t>Регулировка управления</w:t>
      </w:r>
    </w:p>
    <w:p w14:paraId="3E041777" w14:textId="77777777" w:rsidR="00915B86" w:rsidRDefault="00915B86" w:rsidP="00F67B72">
      <w:pPr>
        <w:pStyle w:val="a2"/>
        <w:numPr>
          <w:ilvl w:val="2"/>
          <w:numId w:val="27"/>
        </w:numPr>
        <w:jc w:val="left"/>
      </w:pPr>
      <w:r>
        <w:t xml:space="preserve">Регулировка напряжения и </w:t>
      </w:r>
      <w:proofErr w:type="spellStart"/>
      <w:r>
        <w:t>МВАр</w:t>
      </w:r>
      <w:proofErr w:type="spellEnd"/>
      <w:r>
        <w:t xml:space="preserve"> </w:t>
      </w:r>
    </w:p>
    <w:p w14:paraId="3E04FF48" w14:textId="77777777" w:rsidR="00915B86" w:rsidRPr="00973341" w:rsidRDefault="00915B86" w:rsidP="00F67B72">
      <w:pPr>
        <w:pStyle w:val="a2"/>
        <w:numPr>
          <w:ilvl w:val="2"/>
          <w:numId w:val="27"/>
        </w:numPr>
        <w:jc w:val="left"/>
      </w:pPr>
      <w:r>
        <w:t>Синхронный режим</w:t>
      </w:r>
    </w:p>
    <w:p w14:paraId="60C238D5" w14:textId="77777777" w:rsidR="00915B86" w:rsidRPr="00973341" w:rsidRDefault="00915B86" w:rsidP="00F67B72">
      <w:pPr>
        <w:pStyle w:val="a2"/>
        <w:numPr>
          <w:ilvl w:val="2"/>
          <w:numId w:val="27"/>
        </w:numPr>
        <w:jc w:val="left"/>
      </w:pPr>
      <w:r>
        <w:t xml:space="preserve">Регулировка направляющих лопаток и лопастей РК </w:t>
      </w:r>
    </w:p>
    <w:p w14:paraId="160B2EC1" w14:textId="77777777" w:rsidR="00915B86" w:rsidRPr="00973341" w:rsidRDefault="00915B86" w:rsidP="00F67B72">
      <w:pPr>
        <w:pStyle w:val="a2"/>
        <w:numPr>
          <w:ilvl w:val="2"/>
          <w:numId w:val="27"/>
        </w:numPr>
        <w:jc w:val="left"/>
      </w:pPr>
      <w:r>
        <w:t xml:space="preserve">Регулировка воды для охлаждения  </w:t>
      </w:r>
    </w:p>
    <w:p w14:paraId="460D60C1" w14:textId="77777777" w:rsidR="00915B86" w:rsidRPr="00973341" w:rsidRDefault="00915B86" w:rsidP="00F67B72">
      <w:pPr>
        <w:pStyle w:val="a2"/>
        <w:numPr>
          <w:ilvl w:val="0"/>
          <w:numId w:val="27"/>
        </w:numPr>
        <w:jc w:val="left"/>
      </w:pPr>
      <w:r>
        <w:t xml:space="preserve">Последовательности запуска-останова </w:t>
      </w:r>
    </w:p>
    <w:p w14:paraId="0A45A043" w14:textId="77777777" w:rsidR="00915B86" w:rsidRPr="00973341" w:rsidRDefault="00915B86" w:rsidP="00F67B72">
      <w:pPr>
        <w:pStyle w:val="a2"/>
        <w:numPr>
          <w:ilvl w:val="2"/>
          <w:numId w:val="27"/>
        </w:numPr>
        <w:jc w:val="left"/>
      </w:pPr>
      <w:r>
        <w:t>Запуск на синхронизированном блоке</w:t>
      </w:r>
    </w:p>
    <w:p w14:paraId="2C21DD25" w14:textId="77777777" w:rsidR="00915B86" w:rsidRPr="00973341" w:rsidRDefault="00915B86" w:rsidP="00F67B72">
      <w:pPr>
        <w:pStyle w:val="a2"/>
        <w:numPr>
          <w:ilvl w:val="2"/>
          <w:numId w:val="27"/>
        </w:numPr>
        <w:jc w:val="left"/>
      </w:pPr>
      <w:r>
        <w:t>Запуск на работающем блоке (номинальное напряжение для блока)</w:t>
      </w:r>
    </w:p>
    <w:p w14:paraId="2A2D8DC3" w14:textId="77777777" w:rsidR="00915B86" w:rsidRDefault="00915B86" w:rsidP="00F67B72">
      <w:pPr>
        <w:pStyle w:val="a2"/>
        <w:numPr>
          <w:ilvl w:val="2"/>
          <w:numId w:val="27"/>
        </w:numPr>
        <w:jc w:val="left"/>
      </w:pPr>
      <w:r>
        <w:t xml:space="preserve">Запуск на блоке с линейно нарастающей характеристикой (100% скорость) </w:t>
      </w:r>
    </w:p>
    <w:p w14:paraId="30A449F5" w14:textId="77777777" w:rsidR="00915B86" w:rsidRPr="00973341" w:rsidRDefault="00915B86" w:rsidP="00F67B72">
      <w:pPr>
        <w:pStyle w:val="a2"/>
        <w:numPr>
          <w:ilvl w:val="2"/>
          <w:numId w:val="27"/>
        </w:numPr>
        <w:jc w:val="left"/>
      </w:pPr>
      <w:r>
        <w:t>Запуск в синхронном режиме</w:t>
      </w:r>
    </w:p>
    <w:p w14:paraId="29B606DC" w14:textId="77777777" w:rsidR="00915B86" w:rsidRPr="00973341" w:rsidRDefault="00915B86" w:rsidP="00F67B72">
      <w:pPr>
        <w:pStyle w:val="a2"/>
        <w:numPr>
          <w:ilvl w:val="2"/>
          <w:numId w:val="27"/>
        </w:numPr>
        <w:jc w:val="left"/>
      </w:pPr>
      <w:r>
        <w:lastRenderedPageBreak/>
        <w:t>Запуск из обесточенного состояния</w:t>
      </w:r>
    </w:p>
    <w:p w14:paraId="4731EB01" w14:textId="77777777" w:rsidR="00915B86" w:rsidRPr="00973341" w:rsidRDefault="00915B86" w:rsidP="00F67B72">
      <w:pPr>
        <w:pStyle w:val="a2"/>
        <w:numPr>
          <w:ilvl w:val="2"/>
          <w:numId w:val="27"/>
        </w:numPr>
        <w:jc w:val="left"/>
      </w:pPr>
      <w:r>
        <w:t>Нормальный останов</w:t>
      </w:r>
    </w:p>
    <w:p w14:paraId="61117155" w14:textId="77777777" w:rsidR="00915B86" w:rsidRPr="00973341" w:rsidRDefault="00915B86" w:rsidP="00F67B72">
      <w:pPr>
        <w:pStyle w:val="a2"/>
        <w:numPr>
          <w:ilvl w:val="2"/>
          <w:numId w:val="27"/>
        </w:numPr>
        <w:jc w:val="left"/>
      </w:pPr>
      <w:r>
        <w:t>Останов со снижением нагрузки</w:t>
      </w:r>
    </w:p>
    <w:p w14:paraId="7535C043" w14:textId="77777777" w:rsidR="00915B86" w:rsidRPr="00973341" w:rsidRDefault="00915B86" w:rsidP="00F67B72">
      <w:pPr>
        <w:pStyle w:val="a2"/>
        <w:numPr>
          <w:ilvl w:val="2"/>
          <w:numId w:val="27"/>
        </w:numPr>
        <w:jc w:val="left"/>
      </w:pPr>
      <w:r>
        <w:t>Останов с выключением мощности (быстрый останов).</w:t>
      </w:r>
    </w:p>
    <w:p w14:paraId="2A1DCA3E" w14:textId="77777777" w:rsidR="00915B86" w:rsidRPr="00973341" w:rsidRDefault="00915B86" w:rsidP="00F67B72">
      <w:pPr>
        <w:pStyle w:val="a2"/>
        <w:numPr>
          <w:ilvl w:val="0"/>
          <w:numId w:val="27"/>
        </w:numPr>
        <w:jc w:val="left"/>
      </w:pPr>
      <w:r>
        <w:t xml:space="preserve">Функции защиты </w:t>
      </w:r>
    </w:p>
    <w:p w14:paraId="53E488C2" w14:textId="77777777" w:rsidR="00915B86" w:rsidRPr="00973341" w:rsidRDefault="00915B86" w:rsidP="00F67B72">
      <w:pPr>
        <w:pStyle w:val="a2"/>
        <w:numPr>
          <w:ilvl w:val="2"/>
          <w:numId w:val="27"/>
        </w:numPr>
        <w:jc w:val="left"/>
      </w:pPr>
      <w:r>
        <w:t xml:space="preserve">Отказ канала связи </w:t>
      </w:r>
    </w:p>
    <w:p w14:paraId="015F6B53" w14:textId="77777777" w:rsidR="00915B86" w:rsidRPr="00973341" w:rsidRDefault="00915B86" w:rsidP="00F67B72">
      <w:pPr>
        <w:pStyle w:val="a2"/>
        <w:numPr>
          <w:ilvl w:val="2"/>
          <w:numId w:val="27"/>
        </w:numPr>
        <w:jc w:val="left"/>
      </w:pPr>
      <w:r>
        <w:t xml:space="preserve">Аномальные измеряемые величины </w:t>
      </w:r>
    </w:p>
    <w:p w14:paraId="44A4F165" w14:textId="77777777" w:rsidR="00915B86" w:rsidRPr="00973341" w:rsidRDefault="00915B86" w:rsidP="00F67B72">
      <w:pPr>
        <w:pStyle w:val="a2"/>
        <w:numPr>
          <w:ilvl w:val="2"/>
          <w:numId w:val="27"/>
        </w:numPr>
        <w:jc w:val="left"/>
      </w:pPr>
      <w:r>
        <w:t xml:space="preserve">Электрическое превышение частоты вращения </w:t>
      </w:r>
    </w:p>
    <w:p w14:paraId="06CD89E9" w14:textId="77777777" w:rsidR="00915B86" w:rsidRPr="00973341" w:rsidRDefault="00915B86" w:rsidP="00F67B72">
      <w:pPr>
        <w:pStyle w:val="a2"/>
        <w:numPr>
          <w:ilvl w:val="2"/>
          <w:numId w:val="27"/>
        </w:numPr>
        <w:jc w:val="left"/>
      </w:pPr>
      <w:r>
        <w:t xml:space="preserve">Низкая скорость </w:t>
      </w:r>
    </w:p>
    <w:p w14:paraId="163062E6" w14:textId="77777777" w:rsidR="00915B86" w:rsidRPr="00973341" w:rsidRDefault="00915B86" w:rsidP="00F67B72">
      <w:pPr>
        <w:pStyle w:val="a2"/>
        <w:numPr>
          <w:ilvl w:val="2"/>
          <w:numId w:val="27"/>
        </w:numPr>
        <w:jc w:val="left"/>
      </w:pPr>
      <w:r>
        <w:t xml:space="preserve">Включен тормоз </w:t>
      </w:r>
    </w:p>
    <w:p w14:paraId="594ECE52" w14:textId="77777777" w:rsidR="00915B86" w:rsidRPr="00973341" w:rsidRDefault="00915B86" w:rsidP="00F67B72">
      <w:pPr>
        <w:pStyle w:val="a2"/>
        <w:numPr>
          <w:ilvl w:val="0"/>
          <w:numId w:val="27"/>
        </w:numPr>
        <w:jc w:val="left"/>
      </w:pPr>
      <w:r>
        <w:t xml:space="preserve">Регистрация событий и аварийных сигналов </w:t>
      </w:r>
    </w:p>
    <w:p w14:paraId="3F4E058B" w14:textId="77777777" w:rsidR="00915B86" w:rsidRPr="00973341" w:rsidRDefault="00915B86" w:rsidP="00F67B72">
      <w:pPr>
        <w:pStyle w:val="a2"/>
        <w:numPr>
          <w:ilvl w:val="2"/>
          <w:numId w:val="27"/>
        </w:numPr>
        <w:jc w:val="left"/>
      </w:pPr>
      <w:r>
        <w:t xml:space="preserve">Управление аварийными сигналами </w:t>
      </w:r>
    </w:p>
    <w:p w14:paraId="2F377299" w14:textId="77777777" w:rsidR="00915B86" w:rsidRDefault="00915B86" w:rsidP="00F67B72">
      <w:pPr>
        <w:pStyle w:val="a2"/>
        <w:numPr>
          <w:ilvl w:val="2"/>
          <w:numId w:val="27"/>
        </w:numPr>
        <w:jc w:val="left"/>
      </w:pPr>
      <w:r>
        <w:t>Группирование аварийных сигналов</w:t>
      </w:r>
    </w:p>
    <w:p w14:paraId="7D342DE5" w14:textId="77777777" w:rsidR="00915B86" w:rsidRPr="00F67B72" w:rsidRDefault="00915B86" w:rsidP="00915B86">
      <w:pPr>
        <w:pStyle w:val="a2"/>
        <w:rPr>
          <w:color w:val="000000"/>
        </w:rPr>
      </w:pPr>
      <w:r>
        <w:rPr>
          <w:color w:val="000000"/>
        </w:rPr>
        <w:t xml:space="preserve">Управление и мониторинг реле генератора и 10,5-киловольтных переключателей напряжения производится </w:t>
      </w:r>
      <w:proofErr w:type="gramStart"/>
      <w:r>
        <w:rPr>
          <w:color w:val="000000"/>
        </w:rPr>
        <w:t>через</w:t>
      </w:r>
      <w:proofErr w:type="gramEnd"/>
      <w:r>
        <w:rPr>
          <w:color w:val="000000"/>
        </w:rPr>
        <w:t xml:space="preserve"> соответствующие ПЛК.</w:t>
      </w:r>
    </w:p>
    <w:p w14:paraId="55D1B3FC" w14:textId="2DAB2639" w:rsidR="00915B86" w:rsidRPr="00837CAF" w:rsidRDefault="00915B86" w:rsidP="009161EB">
      <w:pPr>
        <w:pStyle w:val="4"/>
      </w:pPr>
      <w:r w:rsidRPr="00837CAF">
        <w:t>Система измерения уровней</w:t>
      </w:r>
      <w:r w:rsidR="00837CAF">
        <w:t xml:space="preserve"> воды</w:t>
      </w:r>
    </w:p>
    <w:p w14:paraId="68F2A5E2" w14:textId="7B6F2E54" w:rsidR="00915B86" w:rsidRDefault="00915B86" w:rsidP="00B560D6">
      <w:pPr>
        <w:rPr>
          <w:lang w:val="fi-FI"/>
        </w:rPr>
      </w:pPr>
      <w:r w:rsidRPr="00837CAF">
        <w:t xml:space="preserve">Системы измерения уровней </w:t>
      </w:r>
      <w:r w:rsidR="00837CAF">
        <w:t xml:space="preserve">воды </w:t>
      </w:r>
      <w:r w:rsidRPr="00837CAF">
        <w:t xml:space="preserve">должны быть реализованы в общем контроллере станции и доступны пользователю через интерфейс </w:t>
      </w:r>
      <w:r w:rsidR="00E32FFB" w:rsidRPr="00837CAF">
        <w:rPr>
          <w:lang w:val="en-US"/>
        </w:rPr>
        <w:t>HMI</w:t>
      </w:r>
      <w:r w:rsidRPr="00837CAF">
        <w:t>. Должны быть предусмотрены все необходимые отчеты и передачи данных.</w:t>
      </w:r>
    </w:p>
    <w:p w14:paraId="3FD2B90D" w14:textId="77777777" w:rsidR="00915B86" w:rsidRDefault="00915B86" w:rsidP="009161EB">
      <w:pPr>
        <w:pStyle w:val="4"/>
        <w:jc w:val="left"/>
      </w:pPr>
      <w:r>
        <w:t>Система измерения энергии (АИИС КУЭ)</w:t>
      </w:r>
    </w:p>
    <w:p w14:paraId="1211FB6C" w14:textId="77777777" w:rsidR="00915B86" w:rsidRPr="008A455B" w:rsidRDefault="00915B86" w:rsidP="00B560D6">
      <w:r>
        <w:t>Система измерения энергии должна остаться в существующем виде. Но она будет модифицирована из-за появления новых трансформаторов измерения.</w:t>
      </w:r>
    </w:p>
    <w:p w14:paraId="79012BE6" w14:textId="77777777" w:rsidR="00915B86" w:rsidRPr="00027F6C" w:rsidRDefault="00915B86" w:rsidP="009161EB">
      <w:pPr>
        <w:pStyle w:val="4"/>
        <w:jc w:val="left"/>
      </w:pPr>
      <w:r>
        <w:t>Система регистрации аварийных событий</w:t>
      </w:r>
    </w:p>
    <w:p w14:paraId="3CFE12C9" w14:textId="77777777" w:rsidR="00915B86" w:rsidRPr="00243100" w:rsidRDefault="00915B86" w:rsidP="00B560D6">
      <w:r w:rsidRPr="00243100">
        <w:t xml:space="preserve">Система регистрации аварийных событий на уровне электростанции должна быть частично заменена системой защиты и списком отслеживания событий в системе автоматизации. Сигналы от реле защит передаются в рабочую станцию </w:t>
      </w:r>
      <w:r>
        <w:t>SCADA</w:t>
      </w:r>
      <w:r w:rsidRPr="00243100">
        <w:t xml:space="preserve"> по протоколу </w:t>
      </w:r>
      <w:r>
        <w:t>IEC</w:t>
      </w:r>
      <w:r w:rsidRPr="00243100">
        <w:t xml:space="preserve"> 61850. При этом в работе должны остаться существующие Регистраторы аварийных событий с определенными сокращенными функциями. Состав сигналов, записываемых существующими регистраторами, должен быть согласован на стадии проекта. Данные от существующих регистраторов аварийных событий и файлы от встроенных в терминалы защит аварийных осциллографов должны автоматически в режиме реального времени передаваться на центральный сервер аварийных событий в Управление филиала «Кольский» (п. Мурмаши).</w:t>
      </w:r>
    </w:p>
    <w:p w14:paraId="404BB8FD" w14:textId="77777777" w:rsidR="00915B86" w:rsidRDefault="00915B86" w:rsidP="009161EB">
      <w:pPr>
        <w:pStyle w:val="4"/>
        <w:jc w:val="left"/>
      </w:pPr>
      <w:r>
        <w:lastRenderedPageBreak/>
        <w:t>Система визуализации аварийных сигналов</w:t>
      </w:r>
    </w:p>
    <w:p w14:paraId="3404A2A5" w14:textId="2BF3399A" w:rsidR="00915B86" w:rsidRPr="00027F6C" w:rsidRDefault="00915B86" w:rsidP="00B560D6">
      <w:r>
        <w:t>Система визуализации аварийных сигналов на Верхне</w:t>
      </w:r>
      <w:r w:rsidR="00E32FFB" w:rsidRPr="00F67B72">
        <w:t>-</w:t>
      </w:r>
      <w:r w:rsidR="00E32FFB">
        <w:t>Т</w:t>
      </w:r>
      <w:r>
        <w:t xml:space="preserve">уломской ГЭС будет заменена информацией на дисплеях нового интерфейса </w:t>
      </w:r>
      <w:r w:rsidR="00E32FFB">
        <w:rPr>
          <w:lang w:val="en-US"/>
        </w:rPr>
        <w:t>HMI</w:t>
      </w:r>
      <w:r>
        <w:t xml:space="preserve">. Аварийные сигналы основной системы защиты (реле защиты генератора, функции защиты турбины в САУ ГА и пр.) должны быть подключены к системе автоматизации блока и отображаться через новый интерфейс </w:t>
      </w:r>
      <w:r w:rsidR="00E32FFB">
        <w:rPr>
          <w:lang w:val="en-US"/>
        </w:rPr>
        <w:t>HMI</w:t>
      </w:r>
      <w:r>
        <w:t xml:space="preserve">. Дополнительная система защиты должна генерировать аварийные сигналы независимо от основной защиты. Эти аварийные сигналы должны подключаться к новому интерфейсу </w:t>
      </w:r>
      <w:r w:rsidR="009D1B6A">
        <w:rPr>
          <w:lang w:val="en-US"/>
        </w:rPr>
        <w:t>HMI</w:t>
      </w:r>
      <w:r>
        <w:t xml:space="preserve"> через шину. </w:t>
      </w:r>
    </w:p>
    <w:p w14:paraId="30E05A86" w14:textId="77777777" w:rsidR="00915B86" w:rsidRPr="00027F6C" w:rsidRDefault="00915B86" w:rsidP="009161EB">
      <w:pPr>
        <w:pStyle w:val="4"/>
        <w:jc w:val="left"/>
      </w:pPr>
      <w:r>
        <w:t>Автоматическая система управления гидроагрегатов</w:t>
      </w:r>
    </w:p>
    <w:p w14:paraId="29FDA491" w14:textId="77777777" w:rsidR="00915B86" w:rsidRPr="00027F6C" w:rsidRDefault="00915B86" w:rsidP="00B560D6">
      <w:bookmarkStart w:id="894" w:name="OLE_LINK12"/>
      <w:bookmarkStart w:id="895" w:name="OLE_LINK11"/>
      <w:r>
        <w:t xml:space="preserve">Система управления </w:t>
      </w:r>
      <w:bookmarkEnd w:id="894"/>
      <w:bookmarkEnd w:id="895"/>
      <w:r>
        <w:t xml:space="preserve">турбиной будет интегрирована в систему управления агрегатами. Пользовательский интерфейс системы должен быть реализован в SCADA новой системы автоматизации агрегатов, а обмен сигналами должен производиться по шине. </w:t>
      </w:r>
    </w:p>
    <w:p w14:paraId="029F1902" w14:textId="77777777" w:rsidR="00915B86" w:rsidRDefault="00915B86" w:rsidP="009161EB">
      <w:pPr>
        <w:pStyle w:val="4"/>
        <w:jc w:val="left"/>
      </w:pPr>
      <w:r>
        <w:t>Система измерения вибрации</w:t>
      </w:r>
    </w:p>
    <w:p w14:paraId="2C8F1C66" w14:textId="1679EFB1" w:rsidR="00915B86" w:rsidRPr="00DB6232" w:rsidRDefault="00915B86" w:rsidP="00915B86">
      <w:pPr>
        <w:pStyle w:val="a2"/>
      </w:pPr>
      <w:r w:rsidRPr="00B560D6">
        <w:t xml:space="preserve">Измерения должны быть подключены к новой системе автоматизации агрегатов, а интерфейс </w:t>
      </w:r>
      <w:r w:rsidR="00E32FFB">
        <w:rPr>
          <w:lang w:val="en-US"/>
        </w:rPr>
        <w:t>HMI</w:t>
      </w:r>
      <w:r w:rsidRPr="00B560D6">
        <w:t xml:space="preserve"> должен быть реализован в интерфейсе </w:t>
      </w:r>
      <w:r w:rsidR="00E32FFB">
        <w:rPr>
          <w:lang w:val="en-US"/>
        </w:rPr>
        <w:t>HMI</w:t>
      </w:r>
      <w:r w:rsidRPr="00B560D6">
        <w:t xml:space="preserve"> новой системы автоматизации агрегатов. По решению </w:t>
      </w:r>
      <w:r w:rsidR="00DA3A24">
        <w:t>Подрядчика</w:t>
      </w:r>
      <w:r w:rsidRPr="00B560D6">
        <w:t xml:space="preserve"> могут быть включены существующие системы измерения температуры и вибрации, установленные в 2013–2014 гг.</w:t>
      </w:r>
    </w:p>
    <w:p w14:paraId="09413127" w14:textId="298F514D" w:rsidR="00915B86" w:rsidRDefault="00915B86" w:rsidP="009161EB">
      <w:pPr>
        <w:pStyle w:val="4"/>
        <w:jc w:val="left"/>
      </w:pPr>
      <w:r>
        <w:t xml:space="preserve">Удаленное </w:t>
      </w:r>
      <w:r w:rsidR="00DC3C7A">
        <w:t>управление</w:t>
      </w:r>
    </w:p>
    <w:p w14:paraId="6BC9D32A" w14:textId="3976C2E6" w:rsidR="00D16233" w:rsidRPr="009161EB" w:rsidRDefault="00D16233" w:rsidP="009161EB">
      <w:pPr>
        <w:rPr>
          <w:szCs w:val="24"/>
          <w:lang w:eastAsia="ru-RU"/>
        </w:rPr>
      </w:pPr>
      <w:r w:rsidRPr="009161EB">
        <w:rPr>
          <w:szCs w:val="24"/>
          <w:lang w:eastAsia="ru-RU"/>
        </w:rPr>
        <w:t xml:space="preserve">АСУ ТП ГЭС должна обеспечивать возможность управления ГЭС из удаленного диспетчерского центра. </w:t>
      </w:r>
    </w:p>
    <w:p w14:paraId="38B6F4C9" w14:textId="77777777" w:rsidR="00D16233" w:rsidRPr="009161EB" w:rsidRDefault="00D16233" w:rsidP="009161EB">
      <w:pPr>
        <w:spacing w:before="100" w:beforeAutospacing="1" w:after="100" w:afterAutospacing="1"/>
        <w:ind w:left="1276"/>
        <w:rPr>
          <w:szCs w:val="24"/>
          <w:lang w:eastAsia="ru-RU"/>
        </w:rPr>
      </w:pPr>
      <w:r w:rsidRPr="009161EB">
        <w:rPr>
          <w:szCs w:val="24"/>
          <w:lang w:eastAsia="ru-RU"/>
        </w:rPr>
        <w:t xml:space="preserve">Дополнительно, должна быть реализована связь АСУ ТП ГЭС с системой ОИК «СК-2007» с целью удаленного управления ГЭС. Для оптимального технического и экономического решения необходимо организовать совместные работы с её разработчиком. Для обмена данными необходимо использовать стандартные протоколы типа </w:t>
      </w:r>
      <w:r w:rsidRPr="009161EB">
        <w:rPr>
          <w:szCs w:val="24"/>
          <w:lang w:val="en-US" w:eastAsia="ru-RU"/>
        </w:rPr>
        <w:t>IEC</w:t>
      </w:r>
      <w:r w:rsidRPr="009161EB">
        <w:rPr>
          <w:szCs w:val="24"/>
          <w:lang w:eastAsia="ru-RU"/>
        </w:rPr>
        <w:t>-60870,101/-104 и ОРС.</w:t>
      </w:r>
    </w:p>
    <w:p w14:paraId="5DD99D9B" w14:textId="77777777" w:rsidR="00D16233" w:rsidRPr="009161EB" w:rsidRDefault="00D16233" w:rsidP="009161EB">
      <w:pPr>
        <w:spacing w:before="100" w:beforeAutospacing="1" w:after="100" w:afterAutospacing="1"/>
        <w:ind w:left="1276"/>
        <w:rPr>
          <w:szCs w:val="24"/>
          <w:lang w:eastAsia="ru-RU"/>
        </w:rPr>
      </w:pPr>
      <w:r w:rsidRPr="009161EB">
        <w:rPr>
          <w:szCs w:val="24"/>
          <w:lang w:eastAsia="ru-RU"/>
        </w:rPr>
        <w:t>Во время реализации проекта и до истечения гарантийного периода по согласованию Заказчика целесообразно предоставить Подрядчику возможность контролируемого удаленного подключения к своей системе автоматизации.</w:t>
      </w:r>
    </w:p>
    <w:p w14:paraId="0080344E" w14:textId="77777777" w:rsidR="00D16233" w:rsidRPr="009161EB" w:rsidRDefault="00D16233" w:rsidP="009161EB">
      <w:pPr>
        <w:spacing w:before="100" w:beforeAutospacing="1" w:after="100" w:afterAutospacing="1"/>
        <w:ind w:left="1276"/>
        <w:rPr>
          <w:szCs w:val="24"/>
          <w:lang w:eastAsia="ru-RU"/>
        </w:rPr>
      </w:pPr>
      <w:r w:rsidRPr="009161EB">
        <w:rPr>
          <w:szCs w:val="24"/>
          <w:lang w:eastAsia="ru-RU"/>
        </w:rPr>
        <w:t>Также, в АСУ ТП ГЭС должна быть интегрирована существующая система ГРАРМ. Необходимо согласовать интерфейс с поставщиком существующей системы ГРАРМ, чтобы обе системы использовались в полном объеме с резервной системой связи и полным функционалом.</w:t>
      </w:r>
    </w:p>
    <w:p w14:paraId="03FE0008" w14:textId="59D78D0B" w:rsidR="00915B86" w:rsidRPr="00243100" w:rsidRDefault="00915B86" w:rsidP="00B560D6"/>
    <w:p w14:paraId="289D250F" w14:textId="77777777" w:rsidR="00915B86" w:rsidRDefault="00915B86" w:rsidP="009161EB">
      <w:pPr>
        <w:pStyle w:val="4"/>
        <w:jc w:val="left"/>
      </w:pPr>
      <w:r>
        <w:lastRenderedPageBreak/>
        <w:t>Связь с системой СОТИ АССО</w:t>
      </w:r>
    </w:p>
    <w:p w14:paraId="2D200B89" w14:textId="77777777" w:rsidR="00915B86" w:rsidRPr="00992E1B" w:rsidRDefault="00915B86" w:rsidP="00B560D6">
      <w:r w:rsidRPr="00992E1B">
        <w:t xml:space="preserve">СОТИ АССО – это отдельная система с выделенным контроллером сбора и передачи данных, которая собирает и передает необходимую технологическую информацию Системному оператору напрямую по двум выделенным каналам связи с использованием протокола МЭК 60870-5-101. Технологическая информация включает в себя данные о состоянии всего энергообъекта и значительно превышает объем информации, передаваемой ГРАРМ. </w:t>
      </w:r>
    </w:p>
    <w:p w14:paraId="416748DB" w14:textId="12556FDF" w:rsidR="00915B86" w:rsidRPr="00992E1B" w:rsidRDefault="00915B86" w:rsidP="00B560D6">
      <w:r w:rsidRPr="00992E1B">
        <w:t xml:space="preserve">В рамках проекта необходимо рассмотреть варианты сбора и передачи данных СОТИ АССО (ТИ, ТС) от первичных источников (измерительных трансформаторов, выключателей, разъединителей и др.), модернизируемых во время реализации проекта и выбрать наиболее </w:t>
      </w:r>
      <w:proofErr w:type="gramStart"/>
      <w:r w:rsidRPr="00992E1B">
        <w:t>оптимальный</w:t>
      </w:r>
      <w:proofErr w:type="gramEnd"/>
      <w:r w:rsidRPr="00992E1B">
        <w:t xml:space="preserve"> с точки зрения надежности и стоимости. Данный вопрос должен быть выделен в отдельный раздел, так как он не связан с удаленным управлением.</w:t>
      </w:r>
    </w:p>
    <w:p w14:paraId="3262DB57" w14:textId="3D4AD755" w:rsidR="00915B86" w:rsidRPr="00992E1B" w:rsidRDefault="00915B86" w:rsidP="00B560D6">
      <w:r w:rsidRPr="00992E1B">
        <w:t xml:space="preserve">Аппаратные и коммуникационные средства защиты должны входить в компетенцию </w:t>
      </w:r>
      <w:r w:rsidR="00DA3A24">
        <w:t>Подрядчика.</w:t>
      </w:r>
    </w:p>
    <w:p w14:paraId="3BC0AE5F" w14:textId="77777777" w:rsidR="00915B86" w:rsidRPr="00F571A8" w:rsidRDefault="00915B86" w:rsidP="009161EB">
      <w:pPr>
        <w:pStyle w:val="4"/>
      </w:pPr>
      <w:r w:rsidRPr="00F571A8">
        <w:t>Интерфейс HMI на агрегатах 1, 2, 3 и 4</w:t>
      </w:r>
    </w:p>
    <w:p w14:paraId="69EE4215" w14:textId="130BA43D" w:rsidR="00915B86" w:rsidRPr="00825C52" w:rsidRDefault="00915B86" w:rsidP="00B560D6">
      <w:r w:rsidRPr="00757406">
        <w:t xml:space="preserve">На турбинном этаже должны быть </w:t>
      </w:r>
      <w:proofErr w:type="spellStart"/>
      <w:r w:rsidRPr="00757406">
        <w:t>тач</w:t>
      </w:r>
      <w:proofErr w:type="spellEnd"/>
      <w:r w:rsidRPr="00757406">
        <w:t xml:space="preserve">-панели, на которых будет представляться текущая информация по каждому агрегату для контроля и мониторинга их специфических параметров. </w:t>
      </w:r>
      <w:proofErr w:type="spellStart"/>
      <w:r w:rsidRPr="00757406">
        <w:t>Тач</w:t>
      </w:r>
      <w:proofErr w:type="spellEnd"/>
      <w:r w:rsidRPr="00757406">
        <w:t xml:space="preserve">-панели могут использоваться для просмотра информации в </w:t>
      </w:r>
      <w:proofErr w:type="spellStart"/>
      <w:r w:rsidRPr="00757406">
        <w:t>машзале</w:t>
      </w:r>
      <w:proofErr w:type="spellEnd"/>
      <w:r w:rsidRPr="00757406">
        <w:t xml:space="preserve"> и для работы в чрезвычайных ситуациях при отключении дублирующего сервера </w:t>
      </w:r>
      <w:r w:rsidRPr="00757406">
        <w:rPr>
          <w:lang w:val="fi-FI"/>
        </w:rPr>
        <w:t>SCADA</w:t>
      </w:r>
      <w:r w:rsidRPr="00757406">
        <w:t>.</w:t>
      </w:r>
    </w:p>
    <w:p w14:paraId="746A1C15" w14:textId="77777777" w:rsidR="00915B86" w:rsidRPr="00F571A8" w:rsidRDefault="00915B86" w:rsidP="009161EB">
      <w:pPr>
        <w:pStyle w:val="4"/>
      </w:pPr>
      <w:r w:rsidRPr="00F571A8">
        <w:t>Система аварийной сигнализации</w:t>
      </w:r>
    </w:p>
    <w:p w14:paraId="25C44685" w14:textId="77777777" w:rsidR="00915B86" w:rsidRDefault="00915B86" w:rsidP="00B560D6">
      <w:r>
        <w:t>Старые панели аварийной сигнализации должны быть демонтированы, а аварийные сигналы и сообщения должны быть реализованы в соответствующей системе управления и отображаться в новой системе SCADA. Предполагается ведение полных временных меток на первичном оборудовании, т. е. блоках ввода-вывода соответствующей системы управления или защитных реле.</w:t>
      </w:r>
    </w:p>
    <w:p w14:paraId="75D21D93" w14:textId="77777777" w:rsidR="00915B86" w:rsidRPr="00F571A8" w:rsidRDefault="00915B86" w:rsidP="009161EB">
      <w:pPr>
        <w:pStyle w:val="4"/>
      </w:pPr>
      <w:r w:rsidRPr="00F571A8">
        <w:t>Прочее</w:t>
      </w:r>
    </w:p>
    <w:p w14:paraId="18C598A0" w14:textId="40A86DA9" w:rsidR="00915B86" w:rsidRDefault="00915B86" w:rsidP="00B560D6">
      <w:r>
        <w:t xml:space="preserve">Аварийные сигналы датчиков температуры, локальных аккумуляторов, охранной сигнализации, </w:t>
      </w:r>
      <w:r w:rsidR="00837CAF">
        <w:t>охлаждения</w:t>
      </w:r>
      <w:r>
        <w:t xml:space="preserve"> и кондиционирования должны быть выведены на один ПЛК общего назначения в здании электростанции.</w:t>
      </w:r>
    </w:p>
    <w:p w14:paraId="2934CF0B" w14:textId="7929FAFD" w:rsidR="00777CB7" w:rsidRPr="008A455B" w:rsidRDefault="00777CB7" w:rsidP="00B560D6">
      <w:r>
        <w:t>Поставка также должна включать систему технологического видеонаблюдения и мониторинга вспомогательных систем, включая систему освещения «умный свет».</w:t>
      </w:r>
    </w:p>
    <w:p w14:paraId="1968B5A9" w14:textId="77777777" w:rsidR="008343AE" w:rsidRPr="00915B86" w:rsidRDefault="008343AE" w:rsidP="008343AE">
      <w:pPr>
        <w:pStyle w:val="a2"/>
      </w:pPr>
    </w:p>
    <w:p w14:paraId="1A85D3B9" w14:textId="77777777" w:rsidR="008343AE" w:rsidRPr="008343AE" w:rsidRDefault="008343AE" w:rsidP="008343AE">
      <w:pPr>
        <w:pStyle w:val="3"/>
      </w:pPr>
      <w:bookmarkStart w:id="896" w:name="_Toc397604729"/>
      <w:bookmarkStart w:id="897" w:name="_Toc406958437"/>
      <w:bookmarkStart w:id="898" w:name="_Toc396398185"/>
      <w:r w:rsidRPr="008343AE">
        <w:lastRenderedPageBreak/>
        <w:t>Механические подсистемы</w:t>
      </w:r>
      <w:bookmarkEnd w:id="896"/>
      <w:bookmarkEnd w:id="897"/>
    </w:p>
    <w:p w14:paraId="1B181496" w14:textId="1883BA66" w:rsidR="008343AE" w:rsidRDefault="008343AE" w:rsidP="008343AE">
      <w:pPr>
        <w:rPr>
          <w:lang w:val="fi-FI"/>
        </w:rPr>
      </w:pPr>
      <w:r>
        <w:t>Вся проектная документация и поставки, а также монтажные работы по механическим подсистемам должны соответс</w:t>
      </w:r>
      <w:r w:rsidR="00A56D58">
        <w:t>т</w:t>
      </w:r>
      <w:r>
        <w:t>вовать российским нормативам и требованиям местных властей. Кроме того, должны соблюдаться нормативы</w:t>
      </w:r>
      <w:r w:rsidR="00A56D58">
        <w:t xml:space="preserve"> ОАО «</w:t>
      </w:r>
      <w:r>
        <w:t>ТГК-1</w:t>
      </w:r>
      <w:r w:rsidR="00A56D58">
        <w:t>»</w:t>
      </w:r>
      <w:r>
        <w:t>.</w:t>
      </w:r>
    </w:p>
    <w:p w14:paraId="3564EF87" w14:textId="77777777" w:rsidR="003407C8" w:rsidRPr="00F67B72" w:rsidRDefault="003407C8" w:rsidP="009161EB">
      <w:pPr>
        <w:pStyle w:val="1"/>
        <w:rPr>
          <w:lang w:val="fi-FI"/>
        </w:rPr>
      </w:pPr>
      <w:bookmarkStart w:id="899" w:name="_Toc397604730"/>
      <w:bookmarkStart w:id="900" w:name="_Toc406958438"/>
      <w:r w:rsidRPr="00F67B72">
        <w:lastRenderedPageBreak/>
        <w:t>Смета затрат</w:t>
      </w:r>
      <w:bookmarkEnd w:id="899"/>
      <w:bookmarkEnd w:id="900"/>
    </w:p>
    <w:p w14:paraId="6CB78A7B" w14:textId="430CE87B" w:rsidR="005F329B" w:rsidRDefault="00D32F6E" w:rsidP="00757406">
      <w:pPr>
        <w:pStyle w:val="a2"/>
        <w:ind w:left="1276"/>
        <w:rPr>
          <w:lang w:val="fi-FI"/>
        </w:rPr>
      </w:pPr>
      <w:r w:rsidRPr="00D32F6E">
        <w:rPr>
          <w:noProof/>
          <w:lang w:eastAsia="ru-RU"/>
        </w:rPr>
        <w:drawing>
          <wp:inline distT="0" distB="0" distL="0" distR="0" wp14:anchorId="44EF0BA2" wp14:editId="54D124A5">
            <wp:extent cx="5454502" cy="73752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54502" cy="7375235"/>
                    </a:xfrm>
                    <a:prstGeom prst="rect">
                      <a:avLst/>
                    </a:prstGeom>
                    <a:noFill/>
                    <a:ln>
                      <a:noFill/>
                    </a:ln>
                  </pic:spPr>
                </pic:pic>
              </a:graphicData>
            </a:graphic>
          </wp:inline>
        </w:drawing>
      </w:r>
    </w:p>
    <w:p w14:paraId="0E6773D9" w14:textId="61364152" w:rsidR="00D32F6E" w:rsidRDefault="00D32F6E" w:rsidP="003407C8">
      <w:pPr>
        <w:pStyle w:val="a2"/>
        <w:rPr>
          <w:lang w:val="fi-FI"/>
        </w:rPr>
      </w:pPr>
      <w:r w:rsidRPr="00D32F6E">
        <w:rPr>
          <w:noProof/>
          <w:lang w:eastAsia="ru-RU"/>
        </w:rPr>
        <w:lastRenderedPageBreak/>
        <w:drawing>
          <wp:inline distT="0" distB="0" distL="0" distR="0" wp14:anchorId="58B3944C" wp14:editId="23545552">
            <wp:extent cx="5073965" cy="76448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73965" cy="7644810"/>
                    </a:xfrm>
                    <a:prstGeom prst="rect">
                      <a:avLst/>
                    </a:prstGeom>
                    <a:noFill/>
                    <a:ln>
                      <a:noFill/>
                    </a:ln>
                  </pic:spPr>
                </pic:pic>
              </a:graphicData>
            </a:graphic>
          </wp:inline>
        </w:drawing>
      </w:r>
    </w:p>
    <w:p w14:paraId="57FE0A57" w14:textId="109291E8" w:rsidR="00C65F16" w:rsidRDefault="00BB42CF" w:rsidP="00C65F16">
      <w:pPr>
        <w:pStyle w:val="a2"/>
        <w:keepNext/>
      </w:pPr>
      <w:r w:rsidRPr="00BB42CF">
        <w:lastRenderedPageBreak/>
        <w:t xml:space="preserve"> </w:t>
      </w:r>
      <w:r w:rsidRPr="00BB42CF">
        <w:rPr>
          <w:noProof/>
          <w:lang w:eastAsia="ru-RU"/>
        </w:rPr>
        <w:drawing>
          <wp:inline distT="0" distB="0" distL="0" distR="0" wp14:anchorId="47643B93" wp14:editId="4ACBA87F">
            <wp:extent cx="5520530" cy="357046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18918" cy="3569417"/>
                    </a:xfrm>
                    <a:prstGeom prst="rect">
                      <a:avLst/>
                    </a:prstGeom>
                    <a:noFill/>
                    <a:ln>
                      <a:noFill/>
                    </a:ln>
                  </pic:spPr>
                </pic:pic>
              </a:graphicData>
            </a:graphic>
          </wp:inline>
        </w:drawing>
      </w:r>
    </w:p>
    <w:p w14:paraId="15E9604D" w14:textId="39FC110F" w:rsidR="009262AB" w:rsidRPr="005916CC" w:rsidRDefault="00C65F16" w:rsidP="00C65F16">
      <w:pPr>
        <w:pStyle w:val="afa"/>
        <w:rPr>
          <w:lang w:val="ru-RU"/>
        </w:rPr>
      </w:pPr>
      <w:r w:rsidRPr="00A56D58">
        <w:rPr>
          <w:lang w:val="ru-RU"/>
        </w:rPr>
        <w:t xml:space="preserve">Рисунок </w:t>
      </w:r>
      <w:r w:rsidR="002B69B4">
        <w:rPr>
          <w:lang w:val="ru-RU"/>
        </w:rPr>
        <w:t>12</w:t>
      </w:r>
      <w:r w:rsidRPr="00A56D58">
        <w:rPr>
          <w:lang w:val="ru-RU"/>
        </w:rPr>
        <w:t xml:space="preserve"> Подробное описание расчёта инвестиционных затрат</w:t>
      </w:r>
    </w:p>
    <w:p w14:paraId="7D20865B" w14:textId="70158A02" w:rsidR="009262AB" w:rsidRPr="006F7A2D" w:rsidRDefault="006F7A2D" w:rsidP="009262AB">
      <w:pPr>
        <w:pStyle w:val="a2"/>
        <w:rPr>
          <w:b/>
        </w:rPr>
      </w:pPr>
      <w:r w:rsidRPr="006F7A2D">
        <w:rPr>
          <w:b/>
        </w:rPr>
        <w:t>Примечания к расчёту:</w:t>
      </w:r>
    </w:p>
    <w:p w14:paraId="06B0878A" w14:textId="3333D363" w:rsidR="009262AB" w:rsidRPr="006F7A2D" w:rsidRDefault="006F7A2D" w:rsidP="009262AB">
      <w:pPr>
        <w:pStyle w:val="a2"/>
        <w:rPr>
          <w:b/>
        </w:rPr>
      </w:pPr>
      <w:r w:rsidRPr="006F7A2D">
        <w:rPr>
          <w:b/>
        </w:rPr>
        <w:t>Основное оборудование</w:t>
      </w:r>
    </w:p>
    <w:p w14:paraId="3D4C754D" w14:textId="454D995C" w:rsidR="009262AB" w:rsidRDefault="009262AB" w:rsidP="00B560D6">
      <w:r>
        <w:t>Коммерческие предложения в отношении турбинного и генераторного оборудования были получены от трех производителей: одного российского и двух западных.</w:t>
      </w:r>
    </w:p>
    <w:p w14:paraId="6F50FAAC" w14:textId="16E65D62" w:rsidR="009262AB" w:rsidRDefault="009262AB" w:rsidP="00B560D6">
      <w:r>
        <w:t>Предложения различны по содержанию, но уровни цен примерно одинаковы. Цены были пересчитаны в целях сопоставления, на основании чего для дальнейших расчетов были выведены средние цены на турбины и генераторы.</w:t>
      </w:r>
    </w:p>
    <w:p w14:paraId="6DCD54DC" w14:textId="1C764B46" w:rsidR="009262AB" w:rsidRPr="00F67B72" w:rsidRDefault="00A56D58" w:rsidP="00B560D6">
      <w:r>
        <w:t>Предложения получены от следующих</w:t>
      </w:r>
      <w:r w:rsidR="009262AB">
        <w:t xml:space="preserve"> </w:t>
      </w:r>
      <w:r>
        <w:t>поставщиков</w:t>
      </w:r>
      <w:r w:rsidR="009262AB">
        <w:t xml:space="preserve">: </w:t>
      </w:r>
      <w:r>
        <w:t>Силовые машины </w:t>
      </w:r>
      <w:r w:rsidR="009262AB">
        <w:t xml:space="preserve">(РФ), </w:t>
      </w:r>
      <w:proofErr w:type="spellStart"/>
      <w:r w:rsidR="009262AB">
        <w:t>Andritz</w:t>
      </w:r>
      <w:proofErr w:type="spellEnd"/>
      <w:r w:rsidR="009262AB">
        <w:t> (A) и </w:t>
      </w:r>
      <w:proofErr w:type="spellStart"/>
      <w:r w:rsidR="009262AB">
        <w:t>Alstom</w:t>
      </w:r>
      <w:proofErr w:type="spellEnd"/>
      <w:r w:rsidR="009262AB">
        <w:t> (F).</w:t>
      </w:r>
    </w:p>
    <w:p w14:paraId="793D6292" w14:textId="70D4AF39" w:rsidR="009262AB" w:rsidRPr="00757406" w:rsidRDefault="006F7A2D" w:rsidP="009262AB">
      <w:pPr>
        <w:pStyle w:val="a2"/>
        <w:rPr>
          <w:b/>
        </w:rPr>
      </w:pPr>
      <w:r w:rsidRPr="006F7A2D">
        <w:rPr>
          <w:b/>
        </w:rPr>
        <w:t>Электрические системы и автоматика</w:t>
      </w:r>
    </w:p>
    <w:p w14:paraId="42FB7566" w14:textId="40543E7C" w:rsidR="009262AB" w:rsidRDefault="009262AB" w:rsidP="00B560D6">
      <w:r w:rsidRPr="00B560D6">
        <w:t>Расчеты по генераторным выключателям основаны на коммерческом предложении компании ABB для четырех подходящих выключателей (HECS-80S). Предложение включает пусконаладочные работы по четырем</w:t>
      </w:r>
      <w:r>
        <w:t xml:space="preserve"> генераторным выключателям. Цены на распределительные устройства для сетей с напряжением 0,4 </w:t>
      </w:r>
      <w:proofErr w:type="spellStart"/>
      <w:r>
        <w:t>кВ</w:t>
      </w:r>
      <w:proofErr w:type="spellEnd"/>
      <w:r>
        <w:t>, 6 </w:t>
      </w:r>
      <w:proofErr w:type="spellStart"/>
      <w:r>
        <w:t>кВ</w:t>
      </w:r>
      <w:proofErr w:type="spellEnd"/>
      <w:r>
        <w:t xml:space="preserve"> и 10 </w:t>
      </w:r>
      <w:proofErr w:type="spellStart"/>
      <w:r>
        <w:t>кВ</w:t>
      </w:r>
      <w:proofErr w:type="spellEnd"/>
      <w:r>
        <w:t xml:space="preserve"> основаны на предложениях с постоянными </w:t>
      </w:r>
      <w:r>
        <w:lastRenderedPageBreak/>
        <w:t xml:space="preserve">ценами для аналогичных установок на гидроагрегатах компании Fortum и сопоставлены с ценами, предложенными компанией ABB. </w:t>
      </w:r>
    </w:p>
    <w:p w14:paraId="43D3955C" w14:textId="6D2BBD5D" w:rsidR="009262AB" w:rsidRDefault="009262AB" w:rsidP="00B560D6">
      <w:r>
        <w:t>Расчеты по вспомогательным трансформаторам и системам постоянного тока основаны на предложениях с постоянными ценами на агрегатах компании Fortum и сопоставлены с ценами, предложенными компанией ABB.</w:t>
      </w:r>
    </w:p>
    <w:p w14:paraId="2715B2F4" w14:textId="13C5A048" w:rsidR="009262AB" w:rsidRDefault="009262AB" w:rsidP="00B560D6">
      <w:r>
        <w:t>Замена электрооборудования мостового крана рассчитана на основе предложения известного поставщика компании Fortum в Швеции.</w:t>
      </w:r>
    </w:p>
    <w:p w14:paraId="067F0DE4" w14:textId="07957041" w:rsidR="009262AB" w:rsidRDefault="009262AB" w:rsidP="00B560D6">
      <w:r>
        <w:t>Цены на системы возбуждения представлены компанией ABB.</w:t>
      </w:r>
      <w:r>
        <w:tab/>
      </w:r>
    </w:p>
    <w:p w14:paraId="084B0A13" w14:textId="7CC7B27B" w:rsidR="009262AB" w:rsidRPr="00F67B72" w:rsidRDefault="009262AB" w:rsidP="00B560D6">
      <w:r>
        <w:t xml:space="preserve">Все расчеты затрат на системы автоматики основаны на данных о проекте компании Fortum. Этот проект аналогичен проекту модернизации Верхне-Туломской ГЭС. Имеется четыре блока </w:t>
      </w:r>
      <w:proofErr w:type="spellStart"/>
      <w:r>
        <w:t>Kaplan</w:t>
      </w:r>
      <w:proofErr w:type="spellEnd"/>
      <w:r>
        <w:t xml:space="preserve"> с дистанционным управлением из диспетчерского центра в Стокгольме. Проект был завершен ранее в 2014 году.</w:t>
      </w:r>
    </w:p>
    <w:p w14:paraId="41CE2829" w14:textId="52A39A53" w:rsidR="009262AB" w:rsidRPr="00757406" w:rsidRDefault="006F7A2D" w:rsidP="009262AB">
      <w:pPr>
        <w:pStyle w:val="a2"/>
        <w:rPr>
          <w:b/>
        </w:rPr>
      </w:pPr>
      <w:r w:rsidRPr="006F7A2D">
        <w:rPr>
          <w:b/>
        </w:rPr>
        <w:t>Механические системы</w:t>
      </w:r>
    </w:p>
    <w:p w14:paraId="1CE77BA6" w14:textId="3ED7F6B8" w:rsidR="009262AB" w:rsidRDefault="009262AB" w:rsidP="00B560D6">
      <w:r>
        <w:t xml:space="preserve">Расчеты по компонентам механических систем основаны на данных программы компании Fortum по модернизации парка ГЭС. </w:t>
      </w:r>
    </w:p>
    <w:p w14:paraId="67A4EAAA" w14:textId="5EA871E9" w:rsidR="009262AB" w:rsidRPr="00F67B72" w:rsidRDefault="009262AB" w:rsidP="00B560D6">
      <w:r>
        <w:t>Программа охватывает около 160 ГЭС.</w:t>
      </w:r>
    </w:p>
    <w:p w14:paraId="3CCB5F57" w14:textId="448C7A63" w:rsidR="009262AB" w:rsidRPr="006F7A2D" w:rsidRDefault="006F7A2D" w:rsidP="009262AB">
      <w:pPr>
        <w:pStyle w:val="a2"/>
        <w:rPr>
          <w:b/>
        </w:rPr>
      </w:pPr>
      <w:r w:rsidRPr="006F7A2D">
        <w:rPr>
          <w:b/>
        </w:rPr>
        <w:t>Демонтаж и строительство</w:t>
      </w:r>
    </w:p>
    <w:p w14:paraId="47131D94" w14:textId="0B881494" w:rsidR="009262AB" w:rsidRPr="00F67B72" w:rsidRDefault="009262AB" w:rsidP="00B560D6">
      <w:r>
        <w:t>Стоимость демонтажа и монтажа основана на коммерческом предложении, полученном от местной компании «</w:t>
      </w:r>
      <w:proofErr w:type="spellStart"/>
      <w:r>
        <w:t>Нордэнергомонтаж</w:t>
      </w:r>
      <w:proofErr w:type="spellEnd"/>
      <w:r>
        <w:t>». Цены были сравнены с расчетами, лежащими в основе инвестиционной программы компании Fortum,</w:t>
      </w:r>
      <w:r w:rsidR="00E77B6C">
        <w:t xml:space="preserve"> </w:t>
      </w:r>
      <w:r>
        <w:t>и оказались вполне сопоставимы.</w:t>
      </w:r>
    </w:p>
    <w:p w14:paraId="4362897D" w14:textId="1D97F8C3" w:rsidR="009262AB" w:rsidRPr="006F7A2D" w:rsidRDefault="006F7A2D" w:rsidP="009262AB">
      <w:pPr>
        <w:pStyle w:val="a2"/>
        <w:rPr>
          <w:b/>
        </w:rPr>
      </w:pPr>
      <w:r w:rsidRPr="006F7A2D">
        <w:rPr>
          <w:b/>
        </w:rPr>
        <w:t>Организация рабочей площадки</w:t>
      </w:r>
    </w:p>
    <w:p w14:paraId="3F2ACE30" w14:textId="178998C2" w:rsidR="009262AB" w:rsidRDefault="009262AB" w:rsidP="00B560D6">
      <w:r>
        <w:t>Стоимость обустройства рабочей площадки основана на коммерческом предложении, полученном от местной компании</w:t>
      </w:r>
      <w:r w:rsidR="00E77B6C">
        <w:t xml:space="preserve"> </w:t>
      </w:r>
      <w:r>
        <w:t>«</w:t>
      </w:r>
      <w:proofErr w:type="spellStart"/>
      <w:r>
        <w:t>Нордэнергомонтаж</w:t>
      </w:r>
      <w:proofErr w:type="spellEnd"/>
      <w:r>
        <w:t>». Поскольку компания «</w:t>
      </w:r>
      <w:proofErr w:type="spellStart"/>
      <w:r>
        <w:t>Нордэнергомонтаж</w:t>
      </w:r>
      <w:proofErr w:type="spellEnd"/>
      <w:r>
        <w:t>» существует не первый год, ей хорошо известна ситуация на местном рынке и уровни цен.</w:t>
      </w:r>
    </w:p>
    <w:p w14:paraId="6834DFDA" w14:textId="33342BDB" w:rsidR="009262AB" w:rsidRPr="006F7A2D" w:rsidRDefault="006F7A2D" w:rsidP="009262AB">
      <w:pPr>
        <w:pStyle w:val="a2"/>
        <w:rPr>
          <w:b/>
        </w:rPr>
      </w:pPr>
      <w:r w:rsidRPr="006F7A2D">
        <w:rPr>
          <w:b/>
        </w:rPr>
        <w:t>Проектные работы и авторский надзор</w:t>
      </w:r>
    </w:p>
    <w:p w14:paraId="668B4322" w14:textId="77777777" w:rsidR="00BB42CF" w:rsidRDefault="00BB42CF" w:rsidP="009262AB">
      <w:pPr>
        <w:pStyle w:val="a2"/>
        <w:rPr>
          <w:lang w:val="fi-FI"/>
        </w:rPr>
      </w:pPr>
      <w:r w:rsidRPr="00BB42CF">
        <w:t>По российской практике, цены на проектные работы и авторский надзор принимаются в процентах от общей стоимости оборудования и строительно-монтажных работ по объекту. Для модернизируемой ГЭС мощностью ~300 МВт они могут составить от 2 до 4%. В расчёте принято среднее значение - 3%.</w:t>
      </w:r>
    </w:p>
    <w:p w14:paraId="72102622" w14:textId="0E6B20FF" w:rsidR="009262AB" w:rsidRPr="006F7A2D" w:rsidRDefault="006F7A2D" w:rsidP="009262AB">
      <w:pPr>
        <w:pStyle w:val="a2"/>
        <w:rPr>
          <w:b/>
        </w:rPr>
      </w:pPr>
      <w:r w:rsidRPr="006F7A2D">
        <w:rPr>
          <w:b/>
        </w:rPr>
        <w:t>Управление проектом</w:t>
      </w:r>
    </w:p>
    <w:p w14:paraId="43148262" w14:textId="5FB42A6A" w:rsidR="009262AB" w:rsidRPr="00F67B72" w:rsidRDefault="009262AB" w:rsidP="00B560D6">
      <w:r>
        <w:t>Управление проектом оценено по затратам времени. Затраты включают оплату рабочего времени руководителя проекта</w:t>
      </w:r>
      <w:r w:rsidR="00E77B6C">
        <w:t xml:space="preserve"> </w:t>
      </w:r>
      <w:r>
        <w:t xml:space="preserve"> и менеджера объекта. Дополнительно включена оплата рабочего времени руководителей </w:t>
      </w:r>
      <w:proofErr w:type="spellStart"/>
      <w:r>
        <w:t>подпроектов</w:t>
      </w:r>
      <w:proofErr w:type="spellEnd"/>
      <w:r>
        <w:t xml:space="preserve">. </w:t>
      </w:r>
    </w:p>
    <w:p w14:paraId="2950BF81" w14:textId="77777777" w:rsidR="006F7A2D" w:rsidRPr="00F67B72" w:rsidRDefault="006F7A2D" w:rsidP="009262AB">
      <w:pPr>
        <w:pStyle w:val="a2"/>
      </w:pPr>
    </w:p>
    <w:p w14:paraId="29887F0D" w14:textId="747EE79E" w:rsidR="00EE39E8" w:rsidRDefault="00EE39E8" w:rsidP="005F329B">
      <w:pPr>
        <w:pStyle w:val="1"/>
      </w:pPr>
      <w:bookmarkStart w:id="901" w:name="_Toc406958439"/>
      <w:bookmarkStart w:id="902" w:name="_Toc398121799"/>
      <w:bookmarkStart w:id="903" w:name="_Toc398128890"/>
      <w:r>
        <w:t>график реализации проекта</w:t>
      </w:r>
      <w:bookmarkEnd w:id="901"/>
    </w:p>
    <w:p w14:paraId="70FFE953" w14:textId="77777777" w:rsidR="005F329B" w:rsidRPr="00223D3E" w:rsidRDefault="005F329B" w:rsidP="009161EB">
      <w:pPr>
        <w:pStyle w:val="21"/>
      </w:pPr>
      <w:bookmarkStart w:id="904" w:name="_Toc406958440"/>
      <w:r w:rsidRPr="00223D3E">
        <w:t>Оценка сценари</w:t>
      </w:r>
      <w:r>
        <w:t>ев</w:t>
      </w:r>
      <w:r w:rsidRPr="00223D3E">
        <w:t xml:space="preserve"> тендера и </w:t>
      </w:r>
      <w:r>
        <w:t xml:space="preserve">моделей </w:t>
      </w:r>
      <w:r w:rsidRPr="00223D3E">
        <w:t>договоров подряда на строительство.</w:t>
      </w:r>
      <w:bookmarkEnd w:id="902"/>
      <w:bookmarkEnd w:id="903"/>
      <w:bookmarkEnd w:id="904"/>
    </w:p>
    <w:p w14:paraId="24A6FFC7" w14:textId="3075CB37" w:rsidR="005F329B" w:rsidRDefault="005F329B" w:rsidP="009161EB">
      <w:pPr>
        <w:pStyle w:val="3"/>
      </w:pPr>
      <w:bookmarkStart w:id="905" w:name="_Toc398121800"/>
      <w:bookmarkStart w:id="906" w:name="_Toc398128891"/>
      <w:bookmarkStart w:id="907" w:name="_Toc406958441"/>
      <w:r>
        <w:t>Общие сведения</w:t>
      </w:r>
      <w:bookmarkEnd w:id="905"/>
      <w:bookmarkEnd w:id="906"/>
      <w:bookmarkEnd w:id="907"/>
    </w:p>
    <w:p w14:paraId="35AF3B0D" w14:textId="77777777" w:rsidR="005F329B" w:rsidRPr="00F67B72" w:rsidRDefault="005F329B" w:rsidP="00B560D6">
      <w:r>
        <w:t>Сценарий проведения тендера и м</w:t>
      </w:r>
      <w:r w:rsidRPr="00DD6B9B">
        <w:t xml:space="preserve">одель договора подряда на строительство, выбранная для реализации Проекта, влияет на </w:t>
      </w:r>
      <w:r>
        <w:t xml:space="preserve">длительность реализации Проекта </w:t>
      </w:r>
      <w:r w:rsidRPr="00DD6B9B">
        <w:t>и на общую рентабельность инвестиционного проекта. Принятие необходимых решений на ранних стадиях способствует повышению эффективности процессов и экономии средств.</w:t>
      </w:r>
    </w:p>
    <w:p w14:paraId="2C8CEDDF" w14:textId="77777777" w:rsidR="005F329B" w:rsidRPr="00442007" w:rsidRDefault="005F329B" w:rsidP="009161EB">
      <w:pPr>
        <w:pStyle w:val="3"/>
      </w:pPr>
      <w:bookmarkStart w:id="908" w:name="_Toc400714628"/>
      <w:bookmarkStart w:id="909" w:name="_Toc398121802"/>
      <w:bookmarkStart w:id="910" w:name="_Toc398128893"/>
      <w:bookmarkStart w:id="911" w:name="_Toc406958442"/>
      <w:bookmarkEnd w:id="908"/>
      <w:r>
        <w:t xml:space="preserve">СРАВНЕНИЕ ПРИМЕНИМЫХ К ПРОЕКТУ МОДЕЛЕЙ ДОГОВОРОВ (EPC, E+PC </w:t>
      </w:r>
      <w:r w:rsidRPr="0039390B">
        <w:t>и другие</w:t>
      </w:r>
      <w:bookmarkEnd w:id="909"/>
      <w:bookmarkEnd w:id="910"/>
      <w:r>
        <w:t>).</w:t>
      </w:r>
      <w:bookmarkEnd w:id="911"/>
    </w:p>
    <w:p w14:paraId="358E60EC" w14:textId="77777777" w:rsidR="005F329B" w:rsidRDefault="005F329B" w:rsidP="009161EB">
      <w:pPr>
        <w:pStyle w:val="4"/>
        <w:rPr>
          <w:noProof/>
        </w:rPr>
      </w:pPr>
      <w:bookmarkStart w:id="912" w:name="_Toc398121803"/>
      <w:bookmarkStart w:id="913" w:name="_Toc398128894"/>
      <w:r>
        <w:t>EPC</w:t>
      </w:r>
      <w:bookmarkEnd w:id="912"/>
      <w:bookmarkEnd w:id="913"/>
    </w:p>
    <w:p w14:paraId="32292091" w14:textId="77777777" w:rsidR="005F329B" w:rsidRPr="00DD6B9B" w:rsidRDefault="005F329B" w:rsidP="00B560D6">
      <w:r w:rsidRPr="00DD6B9B">
        <w:t>(</w:t>
      </w:r>
      <w:r>
        <w:t>«</w:t>
      </w:r>
      <w:r>
        <w:rPr>
          <w:lang w:val="en-US"/>
        </w:rPr>
        <w:t>EPC</w:t>
      </w:r>
      <w:r w:rsidRPr="00A24D12">
        <w:t xml:space="preserve"> </w:t>
      </w:r>
      <w:r>
        <w:t xml:space="preserve">– </w:t>
      </w:r>
      <w:r>
        <w:rPr>
          <w:lang w:val="en-US"/>
        </w:rPr>
        <w:t>engineering</w:t>
      </w:r>
      <w:r w:rsidRPr="00A24D12">
        <w:t xml:space="preserve">, </w:t>
      </w:r>
      <w:r>
        <w:rPr>
          <w:lang w:val="en-US"/>
        </w:rPr>
        <w:t>procurement</w:t>
      </w:r>
      <w:r w:rsidRPr="00A24D12">
        <w:t xml:space="preserve">, </w:t>
      </w:r>
      <w:r>
        <w:rPr>
          <w:lang w:val="en-US"/>
        </w:rPr>
        <w:t>construction</w:t>
      </w:r>
      <w:r>
        <w:t>» о</w:t>
      </w:r>
      <w:r w:rsidRPr="00DD6B9B">
        <w:t xml:space="preserve">значает проектирование, </w:t>
      </w:r>
      <w:r>
        <w:t xml:space="preserve">поставки, </w:t>
      </w:r>
      <w:r w:rsidRPr="00DD6B9B">
        <w:t>строительство.)</w:t>
      </w:r>
    </w:p>
    <w:p w14:paraId="6ED3248D" w14:textId="77777777" w:rsidR="005F329B" w:rsidRDefault="005F329B" w:rsidP="00B560D6">
      <w:r w:rsidRPr="00DD6B9B">
        <w:t>Модель EPC предполагает одно ответственное лицо</w:t>
      </w:r>
      <w:r>
        <w:t xml:space="preserve"> - одного Подрядчика</w:t>
      </w:r>
      <w:r w:rsidRPr="00DD6B9B">
        <w:t>.</w:t>
      </w:r>
    </w:p>
    <w:p w14:paraId="352E392C" w14:textId="77777777" w:rsidR="005F329B" w:rsidRPr="00A24D12" w:rsidRDefault="005F329B" w:rsidP="00B560D6">
      <w:r w:rsidRPr="00A24D12">
        <w:t>EPC-подрядчик – это генеральный подрядчик, полностью выполняющий за тв</w:t>
      </w:r>
      <w:r>
        <w:t>ё</w:t>
      </w:r>
      <w:r w:rsidRPr="00A24D12">
        <w:t xml:space="preserve">рдую цену инвестиционный проект и принимающий на себя все риски его осуществления с момента проектирования и до момента передачи готового объекта </w:t>
      </w:r>
      <w:r>
        <w:t>З</w:t>
      </w:r>
      <w:r w:rsidRPr="00A24D12">
        <w:t>аказчику (включая выполнение гарантийных обязательств), по которым он нес</w:t>
      </w:r>
      <w:r>
        <w:t>ё</w:t>
      </w:r>
      <w:r w:rsidRPr="00A24D12">
        <w:t xml:space="preserve">т финансовую ответственность перед </w:t>
      </w:r>
      <w:r>
        <w:t>Заказчиком. Твё</w:t>
      </w:r>
      <w:r w:rsidRPr="00A24D12">
        <w:t>рдая цена контракта включает в себя все расходы, связанные со строительством, в том числе</w:t>
      </w:r>
      <w:r>
        <w:t>,</w:t>
      </w:r>
      <w:r w:rsidRPr="00A24D12">
        <w:t xml:space="preserve"> вознаграждение EPC-подрядчика. ЕРС-контракт предусматривает: тв</w:t>
      </w:r>
      <w:r>
        <w:t>ё</w:t>
      </w:r>
      <w:r w:rsidRPr="00A24D12">
        <w:t>рдую цену, фиксированный срок сдачи объекта в эксплуатацию, достижение основных технических параметров объекта, а также полную финансовую ответственность ЕРС-подрядчика за превышение/экономию сметной стоимости проекта.</w:t>
      </w:r>
    </w:p>
    <w:p w14:paraId="495421E1" w14:textId="77777777" w:rsidR="005F329B" w:rsidRPr="00DD6B9B" w:rsidRDefault="005F329B" w:rsidP="00B560D6">
      <w:pPr>
        <w:rPr>
          <w:szCs w:val="24"/>
        </w:rPr>
      </w:pPr>
      <w:r w:rsidRPr="00DD6B9B">
        <w:rPr>
          <w:szCs w:val="24"/>
        </w:rPr>
        <w:t>Договор EPC близок</w:t>
      </w:r>
      <w:r>
        <w:rPr>
          <w:szCs w:val="24"/>
        </w:rPr>
        <w:t>,</w:t>
      </w:r>
      <w:r w:rsidRPr="00DD6B9B">
        <w:rPr>
          <w:szCs w:val="24"/>
        </w:rPr>
        <w:t xml:space="preserve"> по сути</w:t>
      </w:r>
      <w:r>
        <w:rPr>
          <w:szCs w:val="24"/>
        </w:rPr>
        <w:t>,</w:t>
      </w:r>
      <w:r w:rsidRPr="00DD6B9B">
        <w:rPr>
          <w:szCs w:val="24"/>
        </w:rPr>
        <w:t xml:space="preserve"> договору на проектирование и строительство тем, что в обеих моделях Подрядчик выполняет весь объ</w:t>
      </w:r>
      <w:r>
        <w:rPr>
          <w:szCs w:val="24"/>
        </w:rPr>
        <w:t>ё</w:t>
      </w:r>
      <w:r w:rsidRPr="00DD6B9B">
        <w:rPr>
          <w:szCs w:val="24"/>
        </w:rPr>
        <w:t xml:space="preserve">м работ согласно проекту. Однако модель EPC, как правило, связана с разработкой действующих установок (например, горно-обогатительный комбинат, электростанция, </w:t>
      </w:r>
      <w:proofErr w:type="gramStart"/>
      <w:r w:rsidRPr="00DD6B9B">
        <w:rPr>
          <w:szCs w:val="24"/>
        </w:rPr>
        <w:t>ветровая электростанция</w:t>
      </w:r>
      <w:proofErr w:type="gramEnd"/>
      <w:r>
        <w:rPr>
          <w:szCs w:val="24"/>
        </w:rPr>
        <w:t xml:space="preserve"> и т.п.</w:t>
      </w:r>
      <w:r w:rsidRPr="00DD6B9B">
        <w:rPr>
          <w:szCs w:val="24"/>
        </w:rPr>
        <w:t>), а не просто зданий (где обычно не гарантируется конкретная производительность и не предполагается конкретный рабочий процесс). Поэтому договор по модели EPC обычно содержит показатели производительности, которые должны быть достигнуты в результате реализации проекта.</w:t>
      </w:r>
    </w:p>
    <w:p w14:paraId="3BA486DC" w14:textId="77777777" w:rsidR="005F329B" w:rsidRPr="00DD6B9B" w:rsidRDefault="005F329B" w:rsidP="00B560D6">
      <w:pPr>
        <w:rPr>
          <w:szCs w:val="24"/>
        </w:rPr>
      </w:pPr>
      <w:r w:rsidRPr="00DD6B9B">
        <w:rPr>
          <w:szCs w:val="24"/>
        </w:rPr>
        <w:lastRenderedPageBreak/>
        <w:t>Договор по модели EPC — это, как правило, договор «под ключ», в котором Подрядчик нес</w:t>
      </w:r>
      <w:r>
        <w:rPr>
          <w:szCs w:val="24"/>
        </w:rPr>
        <w:t>ё</w:t>
      </w:r>
      <w:r w:rsidRPr="00DD6B9B">
        <w:rPr>
          <w:szCs w:val="24"/>
        </w:rPr>
        <w:t xml:space="preserve">т ответственность </w:t>
      </w:r>
      <w:r>
        <w:rPr>
          <w:szCs w:val="24"/>
        </w:rPr>
        <w:t xml:space="preserve">и </w:t>
      </w:r>
      <w:r w:rsidRPr="00DD6B9B">
        <w:rPr>
          <w:szCs w:val="24"/>
        </w:rPr>
        <w:t>за пусконаладочные работы по объекту.</w:t>
      </w:r>
    </w:p>
    <w:p w14:paraId="31D682C2" w14:textId="77777777" w:rsidR="005F329B" w:rsidRPr="004A0754" w:rsidRDefault="005F329B" w:rsidP="00B560D6">
      <w:pPr>
        <w:rPr>
          <w:noProof/>
          <w:szCs w:val="24"/>
        </w:rPr>
      </w:pPr>
      <w:r w:rsidRPr="00DD6B9B">
        <w:rPr>
          <w:noProof/>
          <w:szCs w:val="24"/>
        </w:rPr>
        <w:t>Обычно Заказчик либо о</w:t>
      </w:r>
      <w:r>
        <w:rPr>
          <w:noProof/>
          <w:szCs w:val="24"/>
        </w:rPr>
        <w:t xml:space="preserve">существляет общий (укрупненный) контроль за работой </w:t>
      </w:r>
      <w:r>
        <w:rPr>
          <w:noProof/>
          <w:szCs w:val="24"/>
          <w:lang w:val="en-US"/>
        </w:rPr>
        <w:t>EPC</w:t>
      </w:r>
      <w:r w:rsidRPr="004A0754">
        <w:rPr>
          <w:noProof/>
          <w:szCs w:val="24"/>
        </w:rPr>
        <w:t>-</w:t>
      </w:r>
      <w:r>
        <w:rPr>
          <w:noProof/>
          <w:szCs w:val="24"/>
        </w:rPr>
        <w:t>подрядчика</w:t>
      </w:r>
      <w:r w:rsidRPr="00DD6B9B">
        <w:rPr>
          <w:noProof/>
          <w:szCs w:val="24"/>
        </w:rPr>
        <w:t xml:space="preserve"> посредством собственной</w:t>
      </w:r>
      <w:r>
        <w:rPr>
          <w:noProof/>
          <w:szCs w:val="24"/>
        </w:rPr>
        <w:t>,</w:t>
      </w:r>
      <w:r w:rsidRPr="00DD6B9B">
        <w:rPr>
          <w:noProof/>
          <w:szCs w:val="24"/>
        </w:rPr>
        <w:t xml:space="preserve"> </w:t>
      </w:r>
      <w:r>
        <w:rPr>
          <w:noProof/>
          <w:szCs w:val="24"/>
        </w:rPr>
        <w:t xml:space="preserve">относительно небольшой </w:t>
      </w:r>
      <w:r w:rsidRPr="00DD6B9B">
        <w:rPr>
          <w:noProof/>
          <w:szCs w:val="24"/>
        </w:rPr>
        <w:t xml:space="preserve">структуры управления проектом, либо поручает </w:t>
      </w:r>
      <w:r>
        <w:rPr>
          <w:noProof/>
          <w:szCs w:val="24"/>
        </w:rPr>
        <w:t xml:space="preserve">более углублённый контроль за </w:t>
      </w:r>
      <w:r>
        <w:rPr>
          <w:noProof/>
          <w:szCs w:val="24"/>
          <w:lang w:val="en-US"/>
        </w:rPr>
        <w:t>EPC</w:t>
      </w:r>
      <w:r w:rsidRPr="004A0754">
        <w:rPr>
          <w:noProof/>
          <w:szCs w:val="24"/>
        </w:rPr>
        <w:t>-</w:t>
      </w:r>
      <w:r>
        <w:rPr>
          <w:noProof/>
          <w:szCs w:val="24"/>
        </w:rPr>
        <w:t xml:space="preserve">подрядчиком </w:t>
      </w:r>
      <w:r w:rsidRPr="00DD6B9B">
        <w:rPr>
          <w:noProof/>
          <w:szCs w:val="24"/>
        </w:rPr>
        <w:t xml:space="preserve">инженеру-представителю </w:t>
      </w:r>
      <w:r>
        <w:rPr>
          <w:noProof/>
          <w:szCs w:val="24"/>
        </w:rPr>
        <w:t>Заказчика (</w:t>
      </w:r>
      <w:r>
        <w:rPr>
          <w:noProof/>
          <w:szCs w:val="24"/>
          <w:lang w:val="en-US"/>
        </w:rPr>
        <w:t>Owner</w:t>
      </w:r>
      <w:r w:rsidRPr="005F329B">
        <w:rPr>
          <w:noProof/>
          <w:szCs w:val="24"/>
        </w:rPr>
        <w:t>’</w:t>
      </w:r>
      <w:r>
        <w:rPr>
          <w:noProof/>
          <w:szCs w:val="24"/>
          <w:lang w:val="en-US"/>
        </w:rPr>
        <w:t>s</w:t>
      </w:r>
      <w:r w:rsidRPr="005F329B">
        <w:rPr>
          <w:noProof/>
          <w:szCs w:val="24"/>
        </w:rPr>
        <w:t xml:space="preserve"> </w:t>
      </w:r>
      <w:r>
        <w:rPr>
          <w:noProof/>
          <w:szCs w:val="24"/>
          <w:lang w:val="en-US"/>
        </w:rPr>
        <w:t>Engineer</w:t>
      </w:r>
      <w:r w:rsidRPr="005F329B">
        <w:rPr>
          <w:noProof/>
          <w:szCs w:val="24"/>
        </w:rPr>
        <w:t>)</w:t>
      </w:r>
      <w:r>
        <w:rPr>
          <w:noProof/>
          <w:szCs w:val="24"/>
        </w:rPr>
        <w:t>.</w:t>
      </w:r>
    </w:p>
    <w:p w14:paraId="0D632858" w14:textId="77777777" w:rsidR="005F329B" w:rsidRDefault="005F329B" w:rsidP="005F329B">
      <w:pPr>
        <w:ind w:left="1276"/>
        <w:rPr>
          <w:noProof/>
          <w:szCs w:val="24"/>
        </w:rPr>
      </w:pPr>
      <w:r>
        <w:rPr>
          <w:noProof/>
          <w:szCs w:val="24"/>
        </w:rPr>
        <w:t xml:space="preserve">Преимущества модели </w:t>
      </w:r>
      <w:r>
        <w:rPr>
          <w:noProof/>
          <w:szCs w:val="24"/>
          <w:lang w:val="en-US"/>
        </w:rPr>
        <w:t>EPC</w:t>
      </w:r>
      <w:r>
        <w:rPr>
          <w:noProof/>
          <w:szCs w:val="24"/>
        </w:rPr>
        <w:t xml:space="preserve">: </w:t>
      </w:r>
    </w:p>
    <w:p w14:paraId="300F5F9B" w14:textId="0D0A435F" w:rsidR="005F329B" w:rsidRPr="00757406" w:rsidRDefault="005F329B" w:rsidP="00F67B72">
      <w:pPr>
        <w:pStyle w:val="af4"/>
        <w:numPr>
          <w:ilvl w:val="0"/>
          <w:numId w:val="33"/>
        </w:numPr>
        <w:rPr>
          <w:noProof/>
          <w:szCs w:val="24"/>
        </w:rPr>
      </w:pPr>
      <w:r w:rsidRPr="00757406">
        <w:rPr>
          <w:noProof/>
          <w:szCs w:val="24"/>
        </w:rPr>
        <w:t xml:space="preserve">Твёрдая цена; </w:t>
      </w:r>
    </w:p>
    <w:p w14:paraId="58D39A85" w14:textId="49A7A783" w:rsidR="005F329B" w:rsidRPr="00757406" w:rsidRDefault="005F329B" w:rsidP="00F67B72">
      <w:pPr>
        <w:pStyle w:val="af4"/>
        <w:numPr>
          <w:ilvl w:val="0"/>
          <w:numId w:val="33"/>
        </w:numPr>
        <w:rPr>
          <w:noProof/>
          <w:szCs w:val="24"/>
        </w:rPr>
      </w:pPr>
      <w:r w:rsidRPr="00757406">
        <w:rPr>
          <w:noProof/>
          <w:szCs w:val="24"/>
        </w:rPr>
        <w:t>Меньшие, при прочих равных и по сравнению с другими моделями, сроки реализации Проекта;</w:t>
      </w:r>
    </w:p>
    <w:p w14:paraId="48DBB8A8" w14:textId="373E4B31" w:rsidR="005F329B" w:rsidRPr="00757406" w:rsidRDefault="005F329B" w:rsidP="00F67B72">
      <w:pPr>
        <w:pStyle w:val="af4"/>
        <w:numPr>
          <w:ilvl w:val="0"/>
          <w:numId w:val="33"/>
        </w:numPr>
        <w:rPr>
          <w:noProof/>
          <w:szCs w:val="24"/>
        </w:rPr>
      </w:pPr>
      <w:r w:rsidRPr="00757406">
        <w:rPr>
          <w:noProof/>
          <w:szCs w:val="24"/>
        </w:rPr>
        <w:t>Один ответственный Подрядчик, несущий все риски по исполнению Проекта и полную ответственность за сроки сдачи объекта и достижение основных технических параметров;</w:t>
      </w:r>
    </w:p>
    <w:p w14:paraId="3047E4CA" w14:textId="178C885B" w:rsidR="005F329B" w:rsidRPr="00757406" w:rsidRDefault="005F329B" w:rsidP="00F67B72">
      <w:pPr>
        <w:pStyle w:val="af4"/>
        <w:numPr>
          <w:ilvl w:val="0"/>
          <w:numId w:val="33"/>
        </w:numPr>
        <w:rPr>
          <w:noProof/>
          <w:szCs w:val="24"/>
        </w:rPr>
      </w:pPr>
      <w:r w:rsidRPr="00757406">
        <w:rPr>
          <w:noProof/>
          <w:szCs w:val="24"/>
        </w:rPr>
        <w:t>Сравнительно небольшие затраты Заказчика, в том числе, затраты времени, на проведение конкурсных процедур: один тендер – один договор;</w:t>
      </w:r>
    </w:p>
    <w:p w14:paraId="5120F877" w14:textId="66DA1000" w:rsidR="005F329B" w:rsidRPr="00757406" w:rsidRDefault="005F329B" w:rsidP="00F67B72">
      <w:pPr>
        <w:pStyle w:val="af4"/>
        <w:numPr>
          <w:ilvl w:val="0"/>
          <w:numId w:val="33"/>
        </w:numPr>
        <w:rPr>
          <w:noProof/>
          <w:szCs w:val="24"/>
        </w:rPr>
      </w:pPr>
      <w:r w:rsidRPr="00757406">
        <w:rPr>
          <w:noProof/>
          <w:szCs w:val="24"/>
        </w:rPr>
        <w:t xml:space="preserve">Сравнительно небольшие затраты Заказчика на контроль за работой </w:t>
      </w:r>
      <w:r w:rsidRPr="00757406">
        <w:rPr>
          <w:noProof/>
          <w:szCs w:val="24"/>
          <w:lang w:val="en-US"/>
        </w:rPr>
        <w:t>EPC</w:t>
      </w:r>
      <w:r w:rsidRPr="00757406">
        <w:rPr>
          <w:noProof/>
          <w:szCs w:val="24"/>
        </w:rPr>
        <w:t>-подрядчика в процессе реализации Проекта.</w:t>
      </w:r>
    </w:p>
    <w:p w14:paraId="78E8DA53" w14:textId="77777777" w:rsidR="005F329B" w:rsidRDefault="005F329B" w:rsidP="005F329B">
      <w:pPr>
        <w:ind w:left="1843" w:hanging="567"/>
        <w:rPr>
          <w:noProof/>
          <w:szCs w:val="24"/>
        </w:rPr>
      </w:pPr>
      <w:r>
        <w:rPr>
          <w:noProof/>
          <w:szCs w:val="24"/>
        </w:rPr>
        <w:t xml:space="preserve">Недостатки модели </w:t>
      </w:r>
      <w:r>
        <w:rPr>
          <w:noProof/>
          <w:szCs w:val="24"/>
          <w:lang w:val="en-US"/>
        </w:rPr>
        <w:t>EPC</w:t>
      </w:r>
      <w:r>
        <w:rPr>
          <w:noProof/>
          <w:szCs w:val="24"/>
        </w:rPr>
        <w:t>:</w:t>
      </w:r>
    </w:p>
    <w:p w14:paraId="180C8DFA" w14:textId="7B33A6C6" w:rsidR="005F329B" w:rsidRPr="00757406" w:rsidRDefault="005F329B" w:rsidP="00EA3B2E">
      <w:pPr>
        <w:pStyle w:val="af4"/>
        <w:numPr>
          <w:ilvl w:val="0"/>
          <w:numId w:val="34"/>
        </w:numPr>
        <w:rPr>
          <w:noProof/>
          <w:szCs w:val="24"/>
        </w:rPr>
      </w:pPr>
      <w:r w:rsidRPr="00757406">
        <w:rPr>
          <w:noProof/>
          <w:szCs w:val="24"/>
        </w:rPr>
        <w:t xml:space="preserve">Так как </w:t>
      </w:r>
      <w:r w:rsidRPr="00757406">
        <w:rPr>
          <w:noProof/>
          <w:szCs w:val="24"/>
          <w:lang w:val="en-US"/>
        </w:rPr>
        <w:t>EPC</w:t>
      </w:r>
      <w:r w:rsidRPr="00757406">
        <w:rPr>
          <w:noProof/>
          <w:szCs w:val="24"/>
        </w:rPr>
        <w:t xml:space="preserve">-подрядчик закладывает свои риски в цену услуг и работ, цена Договора может быть выше, чем при применении, например, модели с несколькими подрядчиками (см. п. </w:t>
      </w:r>
      <w:r w:rsidRPr="00757406">
        <w:rPr>
          <w:noProof/>
          <w:szCs w:val="24"/>
        </w:rPr>
        <w:fldChar w:fldCharType="begin"/>
      </w:r>
      <w:r w:rsidRPr="00757406">
        <w:rPr>
          <w:noProof/>
          <w:szCs w:val="24"/>
        </w:rPr>
        <w:instrText xml:space="preserve"> REF _Ref398660104 \r \p \h </w:instrText>
      </w:r>
      <w:r w:rsidRPr="00757406">
        <w:rPr>
          <w:noProof/>
          <w:szCs w:val="24"/>
        </w:rPr>
      </w:r>
      <w:r w:rsidRPr="00757406">
        <w:rPr>
          <w:noProof/>
          <w:szCs w:val="24"/>
        </w:rPr>
        <w:fldChar w:fldCharType="separate"/>
      </w:r>
      <w:r w:rsidR="007B78AC">
        <w:rPr>
          <w:noProof/>
          <w:szCs w:val="24"/>
        </w:rPr>
        <w:t>7.1.2.3  ниже</w:t>
      </w:r>
      <w:r w:rsidRPr="00757406">
        <w:rPr>
          <w:noProof/>
          <w:szCs w:val="24"/>
        </w:rPr>
        <w:fldChar w:fldCharType="end"/>
      </w:r>
      <w:r w:rsidRPr="00757406">
        <w:rPr>
          <w:noProof/>
          <w:szCs w:val="24"/>
        </w:rPr>
        <w:t>).</w:t>
      </w:r>
    </w:p>
    <w:p w14:paraId="34AF71FC" w14:textId="77777777" w:rsidR="005F329B" w:rsidRPr="00587FD2" w:rsidRDefault="005F329B" w:rsidP="00F67B72">
      <w:pPr>
        <w:ind w:left="1985" w:hanging="567"/>
        <w:rPr>
          <w:noProof/>
          <w:szCs w:val="24"/>
        </w:rPr>
      </w:pPr>
      <w:r>
        <w:rPr>
          <w:noProof/>
          <w:szCs w:val="24"/>
        </w:rPr>
        <w:tab/>
        <w:t xml:space="preserve">Однако этот риск применительно к данному Проекту существенно снижается при условии проведения открытой тендерной процедуры и при наличии достаточного числа профессиональных компаний - участников торгов. </w:t>
      </w:r>
    </w:p>
    <w:p w14:paraId="49B492EF" w14:textId="5C37FD27" w:rsidR="005F329B" w:rsidRPr="00F67B72" w:rsidRDefault="005F329B" w:rsidP="005F329B">
      <w:pPr>
        <w:ind w:left="1276"/>
        <w:rPr>
          <w:szCs w:val="24"/>
        </w:rPr>
      </w:pPr>
      <w:r>
        <w:rPr>
          <w:szCs w:val="24"/>
        </w:rPr>
        <w:t xml:space="preserve">Считаем целесообразным применение модели </w:t>
      </w:r>
      <w:r>
        <w:rPr>
          <w:szCs w:val="24"/>
          <w:lang w:val="en-US"/>
        </w:rPr>
        <w:t>EPC</w:t>
      </w:r>
      <w:r w:rsidRPr="00286EDE">
        <w:rPr>
          <w:szCs w:val="24"/>
        </w:rPr>
        <w:t xml:space="preserve"> </w:t>
      </w:r>
      <w:r>
        <w:rPr>
          <w:szCs w:val="24"/>
        </w:rPr>
        <w:t>к Проекту модернизации Верхне-Туломской ГЭС.</w:t>
      </w:r>
    </w:p>
    <w:p w14:paraId="513EF3D3" w14:textId="77777777" w:rsidR="005F329B" w:rsidRDefault="005F329B" w:rsidP="009161EB">
      <w:pPr>
        <w:pStyle w:val="4"/>
      </w:pPr>
      <w:bookmarkStart w:id="914" w:name="_Toc400714631"/>
      <w:bookmarkStart w:id="915" w:name="_Toc398121804"/>
      <w:bookmarkStart w:id="916" w:name="_Toc398128895"/>
      <w:bookmarkEnd w:id="914"/>
      <w:r>
        <w:t>E+PC</w:t>
      </w:r>
      <w:bookmarkEnd w:id="915"/>
      <w:bookmarkEnd w:id="916"/>
    </w:p>
    <w:p w14:paraId="771CD811" w14:textId="77777777" w:rsidR="005F329B" w:rsidRPr="004A0754" w:rsidRDefault="005F329B" w:rsidP="00B560D6">
      <w:r>
        <w:t>«</w:t>
      </w:r>
      <w:r>
        <w:rPr>
          <w:lang w:val="en-US"/>
        </w:rPr>
        <w:t>E</w:t>
      </w:r>
      <w:r>
        <w:t>+</w:t>
      </w:r>
      <w:r>
        <w:rPr>
          <w:lang w:val="en-US"/>
        </w:rPr>
        <w:t>PC</w:t>
      </w:r>
      <w:r w:rsidRPr="00A24D12">
        <w:t xml:space="preserve"> </w:t>
      </w:r>
      <w:r>
        <w:t xml:space="preserve">– </w:t>
      </w:r>
      <w:r>
        <w:rPr>
          <w:lang w:val="en-US"/>
        </w:rPr>
        <w:t>engineering</w:t>
      </w:r>
      <w:r>
        <w:t xml:space="preserve"> </w:t>
      </w:r>
      <w:r>
        <w:rPr>
          <w:lang w:val="en-US"/>
        </w:rPr>
        <w:t>plus</w:t>
      </w:r>
      <w:r w:rsidRPr="00A24D12">
        <w:t xml:space="preserve"> </w:t>
      </w:r>
      <w:r>
        <w:rPr>
          <w:lang w:val="en-US"/>
        </w:rPr>
        <w:t>procurement</w:t>
      </w:r>
      <w:r w:rsidRPr="00A24D12">
        <w:t xml:space="preserve">, </w:t>
      </w:r>
      <w:r>
        <w:rPr>
          <w:lang w:val="en-US"/>
        </w:rPr>
        <w:t>construction</w:t>
      </w:r>
      <w:r>
        <w:t>» о</w:t>
      </w:r>
      <w:r w:rsidRPr="00DD6B9B">
        <w:t>значает проектирование</w:t>
      </w:r>
      <w:r>
        <w:t xml:space="preserve">, а затем поставки и </w:t>
      </w:r>
      <w:r w:rsidRPr="00DD6B9B">
        <w:t>строительство.</w:t>
      </w:r>
      <w:r>
        <w:t xml:space="preserve"> </w:t>
      </w:r>
      <w:r w:rsidRPr="005D60D4">
        <w:rPr>
          <w:noProof/>
        </w:rPr>
        <w:t>Модель с несколькими подрядчиками.</w:t>
      </w:r>
    </w:p>
    <w:p w14:paraId="2899EC07" w14:textId="77777777" w:rsidR="005F329B" w:rsidRDefault="005F329B" w:rsidP="00B560D6">
      <w:r w:rsidRPr="005D60D4">
        <w:rPr>
          <w:noProof/>
        </w:rPr>
        <w:t xml:space="preserve">Модель E+PC характерна </w:t>
      </w:r>
      <w:r>
        <w:rPr>
          <w:noProof/>
        </w:rPr>
        <w:t xml:space="preserve">и оправдана </w:t>
      </w:r>
      <w:r w:rsidRPr="005D60D4">
        <w:rPr>
          <w:noProof/>
        </w:rPr>
        <w:t xml:space="preserve">для крупных проектов с большими затратами и сложными этапами строительства, например АЭС. Реализация такой модели требует </w:t>
      </w:r>
      <w:r w:rsidRPr="00EC42CB">
        <w:rPr>
          <w:noProof/>
        </w:rPr>
        <w:t>больше</w:t>
      </w:r>
      <w:r w:rsidRPr="00115890">
        <w:t xml:space="preserve"> времени</w:t>
      </w:r>
      <w:r>
        <w:t>, в контексте данного Проекта – на полтора года и более.</w:t>
      </w:r>
    </w:p>
    <w:p w14:paraId="340098F1" w14:textId="77777777" w:rsidR="005F329B" w:rsidRPr="00A24D12" w:rsidRDefault="005F329B" w:rsidP="00B560D6">
      <w:r w:rsidRPr="00A24D12">
        <w:t xml:space="preserve">Преимущества и недостатки модели </w:t>
      </w:r>
      <w:r w:rsidRPr="00A24D12">
        <w:rPr>
          <w:lang w:val="en-US"/>
        </w:rPr>
        <w:t>E </w:t>
      </w:r>
      <w:r w:rsidRPr="00115890">
        <w:t>+</w:t>
      </w:r>
      <w:r w:rsidRPr="00A24D12">
        <w:rPr>
          <w:lang w:val="en-US"/>
        </w:rPr>
        <w:t> PC</w:t>
      </w:r>
      <w:r w:rsidRPr="00115890">
        <w:t xml:space="preserve"> </w:t>
      </w:r>
      <w:r>
        <w:t>применительно к</w:t>
      </w:r>
      <w:r w:rsidRPr="00A24D12">
        <w:t xml:space="preserve"> данно</w:t>
      </w:r>
      <w:r>
        <w:t>му</w:t>
      </w:r>
      <w:r w:rsidRPr="00A24D12">
        <w:t xml:space="preserve"> Проект</w:t>
      </w:r>
      <w:r>
        <w:t>у</w:t>
      </w:r>
      <w:r w:rsidRPr="00A24D12">
        <w:t>:</w:t>
      </w:r>
    </w:p>
    <w:p w14:paraId="15F82B92" w14:textId="77777777" w:rsidR="005F329B" w:rsidRPr="00115890" w:rsidRDefault="005F329B" w:rsidP="00B560D6">
      <w:r w:rsidRPr="00A24D12">
        <w:t xml:space="preserve">Преимущества </w:t>
      </w:r>
      <w:r>
        <w:t xml:space="preserve">по сравнению с моделью </w:t>
      </w:r>
      <w:r>
        <w:rPr>
          <w:lang w:val="en-US"/>
        </w:rPr>
        <w:t>EPC</w:t>
      </w:r>
      <w:r>
        <w:t xml:space="preserve">: преимуществ </w:t>
      </w:r>
      <w:r w:rsidRPr="00115890">
        <w:t>нет.</w:t>
      </w:r>
    </w:p>
    <w:p w14:paraId="6CAC4798" w14:textId="77777777" w:rsidR="005F329B" w:rsidRPr="00115890" w:rsidRDefault="005F329B" w:rsidP="00B560D6">
      <w:r w:rsidRPr="00A24D12">
        <w:lastRenderedPageBreak/>
        <w:t xml:space="preserve">Недостатки </w:t>
      </w:r>
      <w:r>
        <w:t xml:space="preserve">по сравнению с моделью </w:t>
      </w:r>
      <w:r>
        <w:rPr>
          <w:lang w:val="en-US"/>
        </w:rPr>
        <w:t>EPC</w:t>
      </w:r>
      <w:r w:rsidRPr="00A24D12">
        <w:t>:</w:t>
      </w:r>
    </w:p>
    <w:p w14:paraId="28437DF8" w14:textId="36B9EFD0" w:rsidR="005F329B" w:rsidRPr="00757406" w:rsidRDefault="005F329B" w:rsidP="00F67B72">
      <w:pPr>
        <w:pStyle w:val="af4"/>
        <w:numPr>
          <w:ilvl w:val="0"/>
          <w:numId w:val="35"/>
        </w:numPr>
        <w:rPr>
          <w:szCs w:val="24"/>
        </w:rPr>
      </w:pPr>
      <w:r w:rsidRPr="00757406">
        <w:rPr>
          <w:szCs w:val="24"/>
        </w:rPr>
        <w:t xml:space="preserve">Существенное увеличение срока реализации Проекта (см. схему 2), т.к. Заказчик может приступить к выбору </w:t>
      </w:r>
      <w:r w:rsidRPr="00757406">
        <w:rPr>
          <w:szCs w:val="24"/>
          <w:lang w:val="en-US"/>
        </w:rPr>
        <w:t>PC</w:t>
      </w:r>
      <w:r w:rsidRPr="00757406">
        <w:rPr>
          <w:szCs w:val="24"/>
        </w:rPr>
        <w:t>-подрядчика (проце</w:t>
      </w:r>
      <w:proofErr w:type="gramStart"/>
      <w:r w:rsidRPr="00757406">
        <w:rPr>
          <w:szCs w:val="24"/>
        </w:rPr>
        <w:t>сс вкл</w:t>
      </w:r>
      <w:proofErr w:type="gramEnd"/>
      <w:r w:rsidRPr="00757406">
        <w:rPr>
          <w:szCs w:val="24"/>
        </w:rPr>
        <w:t>ючает и определение изготовителей/субпоставщиков конкретных групп оборудования) только после окончания этапа базового проектирования;</w:t>
      </w:r>
    </w:p>
    <w:p w14:paraId="40444E36" w14:textId="3B043ABE" w:rsidR="005F329B" w:rsidRPr="00757406" w:rsidRDefault="005F329B" w:rsidP="00F67B72">
      <w:pPr>
        <w:pStyle w:val="af4"/>
        <w:numPr>
          <w:ilvl w:val="0"/>
          <w:numId w:val="35"/>
        </w:numPr>
        <w:rPr>
          <w:szCs w:val="24"/>
        </w:rPr>
      </w:pPr>
      <w:r w:rsidRPr="00757406">
        <w:rPr>
          <w:szCs w:val="24"/>
        </w:rPr>
        <w:t>Выполнение проектных работ до определения изготовителей конкретного оборудования, ведёт, как правило, к необходимости уточнения и частичной (часто – значительной) переделки проекта под конкретное оборудование выбранных изготовителей и, соответственно, к дополнительному увеличению срока реализации Проекта и вероятному росту расходов.</w:t>
      </w:r>
    </w:p>
    <w:p w14:paraId="17795386" w14:textId="36F6DA92" w:rsidR="005F329B" w:rsidRPr="00757406" w:rsidRDefault="005F329B" w:rsidP="00F67B72">
      <w:pPr>
        <w:pStyle w:val="af4"/>
        <w:numPr>
          <w:ilvl w:val="0"/>
          <w:numId w:val="35"/>
        </w:numPr>
        <w:rPr>
          <w:szCs w:val="24"/>
        </w:rPr>
      </w:pPr>
      <w:r w:rsidRPr="00757406">
        <w:rPr>
          <w:szCs w:val="24"/>
        </w:rPr>
        <w:t xml:space="preserve">Наличие минимум двух подрядчиков - Проектировщика и </w:t>
      </w:r>
      <w:r w:rsidRPr="00757406">
        <w:rPr>
          <w:szCs w:val="24"/>
          <w:lang w:val="en-US"/>
        </w:rPr>
        <w:t>PC</w:t>
      </w:r>
      <w:r w:rsidRPr="00757406">
        <w:rPr>
          <w:szCs w:val="24"/>
        </w:rPr>
        <w:t>-подрядчика - само по себе содержит риск возникновения конфликтов на границах их зон ответственности;</w:t>
      </w:r>
    </w:p>
    <w:p w14:paraId="2485F05B" w14:textId="1EC38158" w:rsidR="005F329B" w:rsidRPr="00757406" w:rsidRDefault="005F329B" w:rsidP="00F67B72">
      <w:pPr>
        <w:pStyle w:val="af4"/>
        <w:numPr>
          <w:ilvl w:val="0"/>
          <w:numId w:val="35"/>
        </w:numPr>
        <w:rPr>
          <w:szCs w:val="24"/>
        </w:rPr>
      </w:pPr>
      <w:r w:rsidRPr="00757406">
        <w:rPr>
          <w:szCs w:val="24"/>
        </w:rPr>
        <w:t xml:space="preserve">В случае обнаружения существенных недостатков проектных работ на стадии </w:t>
      </w:r>
      <w:r w:rsidRPr="00757406">
        <w:rPr>
          <w:szCs w:val="24"/>
          <w:lang w:val="en-US"/>
        </w:rPr>
        <w:t>PC</w:t>
      </w:r>
      <w:r w:rsidRPr="00757406">
        <w:rPr>
          <w:szCs w:val="24"/>
        </w:rPr>
        <w:t xml:space="preserve"> наибольшую часть сопутствующих рисков по срокам и </w:t>
      </w:r>
      <w:proofErr w:type="spellStart"/>
      <w:r w:rsidRPr="00757406">
        <w:rPr>
          <w:szCs w:val="24"/>
        </w:rPr>
        <w:t>доп</w:t>
      </w:r>
      <w:proofErr w:type="gramStart"/>
      <w:r w:rsidRPr="00757406">
        <w:rPr>
          <w:szCs w:val="24"/>
        </w:rPr>
        <w:t>.р</w:t>
      </w:r>
      <w:proofErr w:type="gramEnd"/>
      <w:r w:rsidRPr="00757406">
        <w:rPr>
          <w:szCs w:val="24"/>
        </w:rPr>
        <w:t>асходам</w:t>
      </w:r>
      <w:proofErr w:type="spellEnd"/>
      <w:r w:rsidRPr="00757406">
        <w:rPr>
          <w:szCs w:val="24"/>
        </w:rPr>
        <w:t xml:space="preserve"> будет нести Заказчик, т.к., ответственность Проектировщика ограничена его объёмом работ по Проекту (обычно, 3÷10% общей цены Проекта).</w:t>
      </w:r>
    </w:p>
    <w:p w14:paraId="4162A122" w14:textId="77777777" w:rsidR="005F329B" w:rsidRPr="00F67B72" w:rsidRDefault="005F329B" w:rsidP="005F329B">
      <w:pPr>
        <w:ind w:left="1276"/>
        <w:rPr>
          <w:szCs w:val="24"/>
        </w:rPr>
      </w:pPr>
      <w:r>
        <w:rPr>
          <w:szCs w:val="24"/>
        </w:rPr>
        <w:t xml:space="preserve">Считаем применение модели </w:t>
      </w:r>
      <w:r>
        <w:rPr>
          <w:szCs w:val="24"/>
          <w:lang w:val="en-US"/>
        </w:rPr>
        <w:t>E </w:t>
      </w:r>
      <w:r w:rsidRPr="00115890">
        <w:rPr>
          <w:szCs w:val="24"/>
        </w:rPr>
        <w:t>+</w:t>
      </w:r>
      <w:r>
        <w:rPr>
          <w:szCs w:val="24"/>
          <w:lang w:val="en-US"/>
        </w:rPr>
        <w:t> PC</w:t>
      </w:r>
      <w:r w:rsidRPr="00115890">
        <w:rPr>
          <w:szCs w:val="24"/>
        </w:rPr>
        <w:t xml:space="preserve"> </w:t>
      </w:r>
      <w:r>
        <w:rPr>
          <w:szCs w:val="24"/>
        </w:rPr>
        <w:t>к Проекту модернизации Верхне-Туломской ГЭС нецелесообразным.</w:t>
      </w:r>
    </w:p>
    <w:p w14:paraId="625F2AA0" w14:textId="77777777" w:rsidR="005F329B" w:rsidRDefault="005F329B" w:rsidP="009161EB">
      <w:pPr>
        <w:pStyle w:val="4"/>
      </w:pPr>
      <w:bookmarkStart w:id="917" w:name="_Toc400714633"/>
      <w:bookmarkStart w:id="918" w:name="_Ref398660104"/>
      <w:bookmarkEnd w:id="917"/>
      <w:r>
        <w:t>МОДЕЛЬ С НЕСКОЛЬКИМИ ПОДРЯДЧИКАМИ ЗАКАЗЧИКА.</w:t>
      </w:r>
      <w:bookmarkEnd w:id="918"/>
    </w:p>
    <w:p w14:paraId="77F31C41" w14:textId="77777777" w:rsidR="005F329B" w:rsidRDefault="005F329B" w:rsidP="00B560D6">
      <w:r>
        <w:t>Означает, что Заказчик подписывает отдельные договоры со многими подрядчиками: Проектировщиком, изготовителями основного оборудования, поставщиками отдельных систем и/или компонентов механического и электрического оборудования, автоматики, со строительно-монтажной фирмой и т.д.</w:t>
      </w:r>
    </w:p>
    <w:p w14:paraId="448FEB8A" w14:textId="77777777" w:rsidR="005F329B" w:rsidRDefault="005F329B" w:rsidP="00B560D6">
      <w:r w:rsidRPr="00115890">
        <w:t xml:space="preserve">На </w:t>
      </w:r>
      <w:r>
        <w:t xml:space="preserve">первый взгляд, такая модель выглядит предпочтительной, так как позволяет Заказчику полностью управлять процессом реализации Проекта, включая контроль качества и сроков выполнения отдельных поставок и работ, полный </w:t>
      </w:r>
      <w:proofErr w:type="gramStart"/>
      <w:r>
        <w:t>контроль за</w:t>
      </w:r>
      <w:proofErr w:type="gramEnd"/>
      <w:r>
        <w:t xml:space="preserve"> расходованием средств на отдельные виды работ и т.д. В конечном итоге, основным преимуществом данной модели является возможность добиться экономии средств, часто – существенной, на реализацию Проекта в целом, но при условии достаточно «мелкого» дробления Проекта.</w:t>
      </w:r>
    </w:p>
    <w:p w14:paraId="604BE59F" w14:textId="77777777" w:rsidR="005F329B" w:rsidRDefault="005F329B" w:rsidP="00B560D6">
      <w:r>
        <w:t xml:space="preserve">С другой стороны, выполнение проектов по такой модели, особенно сложных проектов, каким, несомненно, является Проект модернизации Верхне-Туломской ГЭС, мало распространено, так как требует от Заказчика специальных знаний, опыта и существенных внутренних затрат: </w:t>
      </w:r>
    </w:p>
    <w:p w14:paraId="5AB4F275" w14:textId="0AF434D9" w:rsidR="005F329B" w:rsidRDefault="005F329B" w:rsidP="00F67B72">
      <w:pPr>
        <w:pStyle w:val="a2"/>
        <w:numPr>
          <w:ilvl w:val="0"/>
          <w:numId w:val="36"/>
        </w:numPr>
        <w:rPr>
          <w:szCs w:val="24"/>
        </w:rPr>
      </w:pPr>
      <w:r>
        <w:rPr>
          <w:szCs w:val="24"/>
        </w:rPr>
        <w:lastRenderedPageBreak/>
        <w:t>Потребуется проведение значительного числа мелких тендерных процедур – возрастает риск задержки сроков реализации, а также риск выбора ненадёжных/недобросовестных поставщиков.</w:t>
      </w:r>
    </w:p>
    <w:p w14:paraId="6AC64958" w14:textId="0423E6B7" w:rsidR="005F329B" w:rsidRDefault="005F329B" w:rsidP="00F67B72">
      <w:pPr>
        <w:pStyle w:val="a2"/>
        <w:numPr>
          <w:ilvl w:val="0"/>
          <w:numId w:val="36"/>
        </w:numPr>
        <w:rPr>
          <w:szCs w:val="24"/>
        </w:rPr>
      </w:pPr>
      <w:r>
        <w:rPr>
          <w:szCs w:val="24"/>
        </w:rPr>
        <w:t>Увеличение количества подрядчиков ведёт к увеличению количества зон ответственности и, автоматически, к увеличению риска конфликтов между подрядчиками на границах этих зон как при проектировании/изготовлении оборудования, так и при монтаже.</w:t>
      </w:r>
    </w:p>
    <w:p w14:paraId="53F8A2D0" w14:textId="1ECAAE56" w:rsidR="005F329B" w:rsidRDefault="005F329B" w:rsidP="00F67B72">
      <w:pPr>
        <w:pStyle w:val="a2"/>
        <w:numPr>
          <w:ilvl w:val="0"/>
          <w:numId w:val="36"/>
        </w:numPr>
        <w:rPr>
          <w:szCs w:val="24"/>
        </w:rPr>
      </w:pPr>
      <w:r>
        <w:rPr>
          <w:szCs w:val="24"/>
        </w:rPr>
        <w:t xml:space="preserve">Заказчик должен иметь в своём составе на весь период реализации Проекта сильную специализированную группу по управлению подобными проектами, обладающую соответствующим опытом и необходимым количеством профильных технических и иных специалистов, а также наделённую широкими полномочиями в рамках </w:t>
      </w:r>
      <w:proofErr w:type="spellStart"/>
      <w:r>
        <w:rPr>
          <w:szCs w:val="24"/>
        </w:rPr>
        <w:t>оргструктуры</w:t>
      </w:r>
      <w:proofErr w:type="spellEnd"/>
      <w:r>
        <w:rPr>
          <w:szCs w:val="24"/>
        </w:rPr>
        <w:t xml:space="preserve"> Заказчика;</w:t>
      </w:r>
    </w:p>
    <w:p w14:paraId="048AEA58" w14:textId="38E70B35" w:rsidR="005F329B" w:rsidRDefault="005F329B" w:rsidP="00F67B72">
      <w:pPr>
        <w:pStyle w:val="a2"/>
        <w:numPr>
          <w:ilvl w:val="0"/>
          <w:numId w:val="36"/>
        </w:numPr>
        <w:rPr>
          <w:szCs w:val="24"/>
        </w:rPr>
      </w:pPr>
      <w:r>
        <w:rPr>
          <w:szCs w:val="24"/>
        </w:rPr>
        <w:t>Привлечение в группу на частичной основе специалистов, работающих в других подразделениях Заказчика (инженеров, юристов и пр.), неэффективно и нецелесообразно;</w:t>
      </w:r>
    </w:p>
    <w:p w14:paraId="604CF135" w14:textId="614D9DF6" w:rsidR="005F329B" w:rsidRDefault="005F329B" w:rsidP="00F67B72">
      <w:pPr>
        <w:pStyle w:val="a2"/>
        <w:numPr>
          <w:ilvl w:val="0"/>
          <w:numId w:val="36"/>
        </w:numPr>
        <w:rPr>
          <w:szCs w:val="24"/>
        </w:rPr>
      </w:pPr>
      <w:r>
        <w:rPr>
          <w:szCs w:val="24"/>
        </w:rPr>
        <w:t xml:space="preserve">Часть специалистов группы должна постоянно находиться на Площадке в течение всего периода строительства для оперативной координации взаимодействия различных подрядчиков и разрешения возможных спорных/конфликтных ситуаций; </w:t>
      </w:r>
    </w:p>
    <w:p w14:paraId="02CE63C9" w14:textId="171AD198" w:rsidR="005F329B" w:rsidRDefault="005F329B" w:rsidP="00F67B72">
      <w:pPr>
        <w:pStyle w:val="a2"/>
        <w:numPr>
          <w:ilvl w:val="0"/>
          <w:numId w:val="36"/>
        </w:numPr>
        <w:rPr>
          <w:szCs w:val="24"/>
        </w:rPr>
      </w:pPr>
      <w:r>
        <w:rPr>
          <w:szCs w:val="24"/>
        </w:rPr>
        <w:t>Заказчик принимает на себя все риски управления и реализации Проекта: по исполнению бюджета Проекта, по срокам реализации, качеству, достижению параметров Проекта и т.д.;</w:t>
      </w:r>
    </w:p>
    <w:p w14:paraId="42D6CE37" w14:textId="1B1B7DBC" w:rsidR="005F329B" w:rsidRPr="007B1362" w:rsidRDefault="005F329B" w:rsidP="005F329B">
      <w:pPr>
        <w:ind w:left="1276"/>
        <w:rPr>
          <w:szCs w:val="24"/>
        </w:rPr>
      </w:pPr>
      <w:r>
        <w:rPr>
          <w:szCs w:val="24"/>
        </w:rPr>
        <w:t>Считаем применение модели с несколькими подрядчиками</w:t>
      </w:r>
      <w:r w:rsidRPr="00286EDE">
        <w:rPr>
          <w:szCs w:val="24"/>
        </w:rPr>
        <w:t xml:space="preserve"> </w:t>
      </w:r>
      <w:r>
        <w:rPr>
          <w:szCs w:val="24"/>
        </w:rPr>
        <w:t>к Проекту модернизации Верхне-Туломской ГЭС нецелесообразным.</w:t>
      </w:r>
    </w:p>
    <w:p w14:paraId="5750AAB4" w14:textId="584880C6" w:rsidR="005F329B" w:rsidRDefault="005F329B" w:rsidP="009161EB">
      <w:pPr>
        <w:pStyle w:val="4"/>
      </w:pPr>
      <w:bookmarkStart w:id="919" w:name="_Toc398121805"/>
      <w:bookmarkStart w:id="920" w:name="_Toc398128896"/>
      <w:r>
        <w:t>EPCM</w:t>
      </w:r>
      <w:bookmarkEnd w:id="919"/>
      <w:bookmarkEnd w:id="920"/>
      <w:r>
        <w:t xml:space="preserve"> </w:t>
      </w:r>
    </w:p>
    <w:p w14:paraId="4CB19827" w14:textId="77777777" w:rsidR="005F329B" w:rsidRPr="005D60D4" w:rsidRDefault="005F329B" w:rsidP="005F329B">
      <w:pPr>
        <w:ind w:left="1276"/>
        <w:rPr>
          <w:noProof/>
          <w:szCs w:val="24"/>
        </w:rPr>
      </w:pPr>
      <w:r>
        <w:rPr>
          <w:szCs w:val="24"/>
        </w:rPr>
        <w:t>«</w:t>
      </w:r>
      <w:r>
        <w:rPr>
          <w:szCs w:val="24"/>
          <w:lang w:val="en-US"/>
        </w:rPr>
        <w:t>EPC</w:t>
      </w:r>
      <w:proofErr w:type="gramStart"/>
      <w:r>
        <w:rPr>
          <w:szCs w:val="24"/>
        </w:rPr>
        <w:t>М</w:t>
      </w:r>
      <w:proofErr w:type="gramEnd"/>
      <w:r w:rsidRPr="00A24D12">
        <w:rPr>
          <w:szCs w:val="24"/>
        </w:rPr>
        <w:t xml:space="preserve"> </w:t>
      </w:r>
      <w:r>
        <w:rPr>
          <w:szCs w:val="24"/>
        </w:rPr>
        <w:t xml:space="preserve">– </w:t>
      </w:r>
      <w:r>
        <w:rPr>
          <w:szCs w:val="24"/>
          <w:lang w:val="en-US"/>
        </w:rPr>
        <w:t>engineering</w:t>
      </w:r>
      <w:r w:rsidRPr="00A24D12">
        <w:rPr>
          <w:szCs w:val="24"/>
        </w:rPr>
        <w:t xml:space="preserve">, </w:t>
      </w:r>
      <w:r>
        <w:rPr>
          <w:szCs w:val="24"/>
          <w:lang w:val="en-US"/>
        </w:rPr>
        <w:t>procurement</w:t>
      </w:r>
      <w:r w:rsidRPr="00A24D12">
        <w:rPr>
          <w:szCs w:val="24"/>
        </w:rPr>
        <w:t xml:space="preserve">, </w:t>
      </w:r>
      <w:r>
        <w:rPr>
          <w:szCs w:val="24"/>
          <w:lang w:val="en-US"/>
        </w:rPr>
        <w:t>construction</w:t>
      </w:r>
      <w:r>
        <w:rPr>
          <w:szCs w:val="24"/>
        </w:rPr>
        <w:t xml:space="preserve"> </w:t>
      </w:r>
      <w:r>
        <w:rPr>
          <w:szCs w:val="24"/>
          <w:lang w:val="en-US"/>
        </w:rPr>
        <w:t>management</w:t>
      </w:r>
      <w:r>
        <w:rPr>
          <w:szCs w:val="24"/>
        </w:rPr>
        <w:t>» о</w:t>
      </w:r>
      <w:r w:rsidRPr="00DD6B9B">
        <w:rPr>
          <w:szCs w:val="24"/>
        </w:rPr>
        <w:t xml:space="preserve">значает </w:t>
      </w:r>
      <w:r>
        <w:rPr>
          <w:szCs w:val="24"/>
        </w:rPr>
        <w:t xml:space="preserve">управление </w:t>
      </w:r>
      <w:r w:rsidRPr="00DD6B9B">
        <w:rPr>
          <w:szCs w:val="24"/>
        </w:rPr>
        <w:t>проектирование</w:t>
      </w:r>
      <w:r>
        <w:rPr>
          <w:szCs w:val="24"/>
        </w:rPr>
        <w:t>м</w:t>
      </w:r>
      <w:r w:rsidRPr="00DD6B9B">
        <w:rPr>
          <w:szCs w:val="24"/>
        </w:rPr>
        <w:t xml:space="preserve">, </w:t>
      </w:r>
      <w:r>
        <w:rPr>
          <w:szCs w:val="24"/>
        </w:rPr>
        <w:t xml:space="preserve">поставками, </w:t>
      </w:r>
      <w:r w:rsidRPr="00DD6B9B">
        <w:rPr>
          <w:szCs w:val="24"/>
        </w:rPr>
        <w:t>строительство</w:t>
      </w:r>
      <w:r>
        <w:rPr>
          <w:szCs w:val="24"/>
        </w:rPr>
        <w:t>м</w:t>
      </w:r>
      <w:r w:rsidRPr="00DD6B9B">
        <w:rPr>
          <w:szCs w:val="24"/>
        </w:rPr>
        <w:t>.</w:t>
      </w:r>
    </w:p>
    <w:p w14:paraId="5426E510" w14:textId="77777777" w:rsidR="005F329B" w:rsidRPr="0004721E" w:rsidRDefault="005F329B" w:rsidP="005F329B">
      <w:pPr>
        <w:ind w:left="1276"/>
        <w:rPr>
          <w:noProof/>
          <w:szCs w:val="24"/>
        </w:rPr>
      </w:pPr>
      <w:r w:rsidRPr="00CE1FA4">
        <w:rPr>
          <w:szCs w:val="24"/>
        </w:rPr>
        <w:t xml:space="preserve">ЕРСМ-подрядчик – это генеральный подрядчик, полностью выполняющий инвестиционный проект и принимающий на себя риски по управлению проектом с момента проектирования и до момента передачи готового объекта </w:t>
      </w:r>
      <w:r>
        <w:rPr>
          <w:szCs w:val="24"/>
        </w:rPr>
        <w:t>З</w:t>
      </w:r>
      <w:r w:rsidRPr="00CE1FA4">
        <w:rPr>
          <w:szCs w:val="24"/>
        </w:rPr>
        <w:t>аказчику (включая выполнение гарантийных обязательств). ЕРСМ-контракт предусматривает: общую стоимость проекта, с учетом вознаграждения ЕРСМ-подрядчика, фиксированный срок сдачи объекта в эксплуатацию, достижение основных технических параметров объекта. При превышении заранее согласованной суммы прямых расходов из вознаграждения ЕРСМ-подрядчика производятся вычеты. Финансовая ответственность ЕРСМ-подрядчика ограничена суммой его вознаграждения (или ее частью).</w:t>
      </w:r>
    </w:p>
    <w:p w14:paraId="732E68EE" w14:textId="77777777" w:rsidR="005F329B" w:rsidRPr="005D60D4" w:rsidRDefault="005F329B" w:rsidP="005F329B">
      <w:pPr>
        <w:ind w:left="1276"/>
        <w:rPr>
          <w:noProof/>
          <w:szCs w:val="24"/>
        </w:rPr>
      </w:pPr>
      <w:r w:rsidRPr="005D60D4">
        <w:rPr>
          <w:noProof/>
          <w:szCs w:val="24"/>
        </w:rPr>
        <w:t>EPCM-подрядчик:</w:t>
      </w:r>
    </w:p>
    <w:p w14:paraId="567C75A9" w14:textId="77777777" w:rsidR="005F329B" w:rsidRPr="005D60D4" w:rsidRDefault="005F329B" w:rsidP="00F67B72">
      <w:pPr>
        <w:pStyle w:val="a2"/>
        <w:numPr>
          <w:ilvl w:val="0"/>
          <w:numId w:val="37"/>
        </w:numPr>
      </w:pPr>
      <w:r w:rsidRPr="005D60D4">
        <w:lastRenderedPageBreak/>
        <w:t>нес</w:t>
      </w:r>
      <w:r>
        <w:t>ё</w:t>
      </w:r>
      <w:r w:rsidRPr="005D60D4">
        <w:t xml:space="preserve">т ответственность за разработку подробного проекта; </w:t>
      </w:r>
    </w:p>
    <w:p w14:paraId="7FBAB054" w14:textId="77777777" w:rsidR="005F329B" w:rsidRPr="005D60D4" w:rsidRDefault="005F329B" w:rsidP="00F67B72">
      <w:pPr>
        <w:pStyle w:val="a2"/>
        <w:numPr>
          <w:ilvl w:val="0"/>
          <w:numId w:val="37"/>
        </w:numPr>
      </w:pPr>
      <w:r w:rsidRPr="005D60D4">
        <w:t xml:space="preserve">управляет проектом как представитель принципала, а также оказывает услуги по составлению программ и стратегическому планированию; </w:t>
      </w:r>
    </w:p>
    <w:p w14:paraId="380B81D9" w14:textId="77777777" w:rsidR="005F329B" w:rsidRPr="00A75C21" w:rsidRDefault="005F329B" w:rsidP="00F67B72">
      <w:pPr>
        <w:pStyle w:val="a2"/>
        <w:numPr>
          <w:ilvl w:val="0"/>
          <w:numId w:val="37"/>
        </w:numPr>
      </w:pPr>
      <w:r w:rsidRPr="005D60D4">
        <w:t>обычно нес</w:t>
      </w:r>
      <w:r>
        <w:t>ё</w:t>
      </w:r>
      <w:r w:rsidRPr="005D60D4">
        <w:t>т ответственность за разделение поставок и работ по пакетам услуг, управление тендерами на соответствующие пакеты услуг, контроль участия принципала в торговых договорах и договорах на поставку, а также управление этими договорами от имени принципала с целью успешного выполнения проекта.</w:t>
      </w:r>
    </w:p>
    <w:p w14:paraId="2C813AEC" w14:textId="77777777" w:rsidR="005F329B" w:rsidRPr="005D60D4" w:rsidRDefault="005F329B" w:rsidP="005F329B">
      <w:pPr>
        <w:ind w:left="1276"/>
        <w:rPr>
          <w:noProof/>
          <w:szCs w:val="24"/>
        </w:rPr>
      </w:pPr>
      <w:r w:rsidRPr="005D60D4">
        <w:rPr>
          <w:noProof/>
          <w:szCs w:val="24"/>
        </w:rPr>
        <w:t>Компонент «управление строительством» метода реализации проекта означает, что EPCM-подрядчик не выполняет строительные работы и не нес</w:t>
      </w:r>
      <w:r>
        <w:rPr>
          <w:noProof/>
          <w:szCs w:val="24"/>
        </w:rPr>
        <w:t>ё</w:t>
      </w:r>
      <w:r w:rsidRPr="005D60D4">
        <w:rPr>
          <w:noProof/>
          <w:szCs w:val="24"/>
        </w:rPr>
        <w:t>т в полном объеме ответственности за всю реализацию проект</w:t>
      </w:r>
      <w:r>
        <w:rPr>
          <w:noProof/>
          <w:szCs w:val="24"/>
        </w:rPr>
        <w:t>а</w:t>
      </w:r>
      <w:r w:rsidRPr="005D60D4">
        <w:rPr>
          <w:noProof/>
          <w:szCs w:val="24"/>
        </w:rPr>
        <w:t>.</w:t>
      </w:r>
    </w:p>
    <w:p w14:paraId="74BE4872" w14:textId="77777777" w:rsidR="005F329B" w:rsidRPr="005F329B" w:rsidRDefault="005F329B" w:rsidP="005F329B">
      <w:pPr>
        <w:ind w:left="1276"/>
        <w:rPr>
          <w:noProof/>
          <w:szCs w:val="24"/>
        </w:rPr>
      </w:pPr>
      <w:r w:rsidRPr="005D60D4">
        <w:rPr>
          <w:noProof/>
          <w:szCs w:val="24"/>
        </w:rPr>
        <w:t xml:space="preserve">При такой форме сотрудничества руководитель строительства или EPCM-подрядчик действует в качестве агента Заказчика, помогая Заказчику заключать торговые договоры со специалистами, договоры субподряда и на отдельные пакеты услуг в рамках проекта, а также управлять этими договорами. Одновременно с этим другие договоры с профессиональными консультантами заключаются также непосредственно с Заказчиком. </w:t>
      </w:r>
    </w:p>
    <w:p w14:paraId="42EE4004" w14:textId="77777777" w:rsidR="005F329B" w:rsidRPr="00F0203D" w:rsidRDefault="005F329B" w:rsidP="005F329B">
      <w:pPr>
        <w:ind w:left="1276"/>
        <w:rPr>
          <w:noProof/>
          <w:szCs w:val="24"/>
        </w:rPr>
      </w:pPr>
      <w:r w:rsidRPr="005D60D4">
        <w:rPr>
          <w:noProof/>
          <w:szCs w:val="24"/>
        </w:rPr>
        <w:t>С точки зрения Заказчика преимущества модели EPCM заключаются в том, что Заказчик сохраняет договорные отношения с поставщиками, одновременно передавая EPCM-подрядчику ответственность за управление и координ</w:t>
      </w:r>
      <w:r>
        <w:rPr>
          <w:noProof/>
          <w:szCs w:val="24"/>
        </w:rPr>
        <w:t>ацию, а также полномочия действовать от имени Заказчика во всех связанных с Проектом или только в оговорённых случаях</w:t>
      </w:r>
      <w:r w:rsidRPr="005D60D4">
        <w:rPr>
          <w:noProof/>
          <w:szCs w:val="24"/>
        </w:rPr>
        <w:t>.</w:t>
      </w:r>
      <w:r>
        <w:rPr>
          <w:noProof/>
          <w:szCs w:val="24"/>
        </w:rPr>
        <w:t xml:space="preserve"> </w:t>
      </w:r>
      <w:r>
        <w:t xml:space="preserve">Конкретный объём и мера ответственности </w:t>
      </w:r>
      <w:r>
        <w:rPr>
          <w:lang w:val="en-US"/>
        </w:rPr>
        <w:t>EPCM</w:t>
      </w:r>
      <w:r w:rsidRPr="00286EDE">
        <w:t>-</w:t>
      </w:r>
      <w:r>
        <w:t xml:space="preserve">подрядчика в разных проектах </w:t>
      </w:r>
      <w:r w:rsidRPr="00A75C21">
        <w:t>может варьироватьс</w:t>
      </w:r>
      <w:r>
        <w:t xml:space="preserve">я и зависит, в том числе, от объёма полномочий, делегированных </w:t>
      </w:r>
      <w:r>
        <w:rPr>
          <w:lang w:val="en-US"/>
        </w:rPr>
        <w:t>EPCM</w:t>
      </w:r>
      <w:r w:rsidRPr="00115890">
        <w:t>-</w:t>
      </w:r>
      <w:r>
        <w:t>подрядчику Заказчиком.</w:t>
      </w:r>
    </w:p>
    <w:p w14:paraId="491AA402" w14:textId="77777777" w:rsidR="005F329B" w:rsidRPr="0054211B" w:rsidRDefault="005F329B" w:rsidP="005F329B">
      <w:pPr>
        <w:ind w:left="1276"/>
        <w:rPr>
          <w:noProof/>
          <w:szCs w:val="24"/>
        </w:rPr>
      </w:pPr>
      <w:r w:rsidRPr="005D60D4">
        <w:rPr>
          <w:noProof/>
          <w:szCs w:val="24"/>
        </w:rPr>
        <w:t>Преимущества и недостатки</w:t>
      </w:r>
      <w:r>
        <w:rPr>
          <w:noProof/>
          <w:szCs w:val="24"/>
        </w:rPr>
        <w:t xml:space="preserve"> модели </w:t>
      </w:r>
      <w:r>
        <w:rPr>
          <w:noProof/>
          <w:szCs w:val="24"/>
          <w:lang w:val="en-US"/>
        </w:rPr>
        <w:t>EPCM</w:t>
      </w:r>
      <w:r w:rsidRPr="0054211B">
        <w:rPr>
          <w:noProof/>
          <w:szCs w:val="24"/>
        </w:rPr>
        <w:t>.</w:t>
      </w:r>
    </w:p>
    <w:p w14:paraId="1E12B04E" w14:textId="77777777" w:rsidR="005F329B" w:rsidRPr="005D60D4" w:rsidRDefault="005F329B" w:rsidP="005F329B">
      <w:pPr>
        <w:ind w:left="1276"/>
        <w:rPr>
          <w:noProof/>
          <w:szCs w:val="24"/>
        </w:rPr>
      </w:pPr>
      <w:r>
        <w:rPr>
          <w:noProof/>
          <w:szCs w:val="24"/>
        </w:rPr>
        <w:t>О</w:t>
      </w:r>
      <w:r w:rsidRPr="005D60D4">
        <w:rPr>
          <w:noProof/>
          <w:szCs w:val="24"/>
        </w:rPr>
        <w:t>сновные преимущества</w:t>
      </w:r>
      <w:r>
        <w:rPr>
          <w:noProof/>
          <w:szCs w:val="24"/>
        </w:rPr>
        <w:t>:</w:t>
      </w:r>
    </w:p>
    <w:p w14:paraId="4E025011" w14:textId="77777777" w:rsidR="005F329B" w:rsidRPr="005D60D4" w:rsidRDefault="005F329B" w:rsidP="00F67B72">
      <w:pPr>
        <w:pStyle w:val="a2"/>
        <w:numPr>
          <w:ilvl w:val="0"/>
          <w:numId w:val="38"/>
        </w:numPr>
      </w:pPr>
      <w:r w:rsidRPr="005D60D4">
        <w:t>Проектирование и строительство может выполняться быстрее и параллельно</w:t>
      </w:r>
      <w:r>
        <w:t xml:space="preserve"> (аналогично </w:t>
      </w:r>
      <w:r>
        <w:rPr>
          <w:lang w:val="en-US"/>
        </w:rPr>
        <w:t>EPC</w:t>
      </w:r>
      <w:r w:rsidRPr="00115890">
        <w:t>)</w:t>
      </w:r>
      <w:r w:rsidRPr="005D60D4">
        <w:t xml:space="preserve">, по мере того как подрядчики получают соответствующие указания от </w:t>
      </w:r>
      <w:r>
        <w:rPr>
          <w:lang w:val="en-US"/>
        </w:rPr>
        <w:t>EPCM</w:t>
      </w:r>
      <w:r w:rsidRPr="0054211B">
        <w:t>-</w:t>
      </w:r>
      <w:r>
        <w:t>подрядчика</w:t>
      </w:r>
      <w:r w:rsidRPr="005D60D4">
        <w:t>. Кроме этого, менее вероятно, что подрядчики во время работы будут выполнять требования по минимальному стандарту, так как EPCM-подрядчик постоянно контролирует их работу с целью обеспечения разработки эффективных решений.</w:t>
      </w:r>
    </w:p>
    <w:p w14:paraId="49C66AB3" w14:textId="77777777" w:rsidR="005F329B" w:rsidRPr="005D60D4" w:rsidRDefault="005F329B" w:rsidP="00F67B72">
      <w:pPr>
        <w:pStyle w:val="a2"/>
        <w:numPr>
          <w:ilvl w:val="0"/>
          <w:numId w:val="38"/>
        </w:numPr>
      </w:pPr>
      <w:r w:rsidRPr="005D60D4">
        <w:t>Услуги EPCM-подрядчика могут оплачиваться по фиксированной ставке, а не как процент от общей стоимости строительства, благодаря чему можно добиться экономии и избежать использования фонда на непредвиденные расходы, что часто случается в модели EPC.</w:t>
      </w:r>
    </w:p>
    <w:p w14:paraId="5BF83CA7" w14:textId="77777777" w:rsidR="005F329B" w:rsidRPr="005D60D4" w:rsidRDefault="005F329B" w:rsidP="00F67B72">
      <w:pPr>
        <w:pStyle w:val="a2"/>
        <w:numPr>
          <w:ilvl w:val="0"/>
          <w:numId w:val="38"/>
        </w:numPr>
      </w:pPr>
      <w:r w:rsidRPr="005D60D4">
        <w:lastRenderedPageBreak/>
        <w:t xml:space="preserve">Кроме того, реализация проекта идет более гибко, что очень хорошо на крупных проектах, где сложно осуществлять планирование и где часто привлекаются </w:t>
      </w:r>
      <w:r>
        <w:t>суб</w:t>
      </w:r>
      <w:r w:rsidRPr="005D60D4">
        <w:t>подрядчики на специализированные работы. Поэтому необходимость изменения планов становится минимальной и, как следствие, экономятся время и деньги.</w:t>
      </w:r>
    </w:p>
    <w:p w14:paraId="5D3BB486" w14:textId="77777777" w:rsidR="005F329B" w:rsidRPr="005D60D4" w:rsidRDefault="005F329B" w:rsidP="005F329B">
      <w:pPr>
        <w:pStyle w:val="a2"/>
        <w:ind w:left="1276"/>
      </w:pPr>
      <w:r w:rsidRPr="005D60D4">
        <w:t>О</w:t>
      </w:r>
      <w:r>
        <w:t xml:space="preserve">сновные </w:t>
      </w:r>
      <w:r w:rsidRPr="005D60D4">
        <w:t>недостатки.</w:t>
      </w:r>
    </w:p>
    <w:p w14:paraId="56895B0F" w14:textId="77777777" w:rsidR="005F329B" w:rsidRPr="00115890" w:rsidRDefault="005F329B" w:rsidP="00F67B72">
      <w:pPr>
        <w:pStyle w:val="a2"/>
        <w:numPr>
          <w:ilvl w:val="0"/>
          <w:numId w:val="39"/>
        </w:numPr>
      </w:pPr>
      <w:r>
        <w:t xml:space="preserve">Крайне важен выбор грамотного </w:t>
      </w:r>
      <w:r>
        <w:rPr>
          <w:lang w:val="en-US"/>
        </w:rPr>
        <w:t>EPCM</w:t>
      </w:r>
      <w:r w:rsidRPr="00286EDE">
        <w:t>-</w:t>
      </w:r>
      <w:r>
        <w:t>подрядчика, имеющего большой – не менее 15÷</w:t>
      </w:r>
      <w:r w:rsidRPr="00115890">
        <w:t>20</w:t>
      </w:r>
      <w:r>
        <w:t xml:space="preserve"> лет – опыт управления аналогичными проектами. </w:t>
      </w:r>
      <w:proofErr w:type="gramStart"/>
      <w:r>
        <w:t xml:space="preserve">Выбор опытных </w:t>
      </w:r>
      <w:r>
        <w:rPr>
          <w:lang w:val="en-US"/>
        </w:rPr>
        <w:t>EPCM</w:t>
      </w:r>
      <w:r w:rsidRPr="00115890">
        <w:t>-</w:t>
      </w:r>
      <w:r>
        <w:t>подрядчиков на рынке ограничен, их услуги дороги.</w:t>
      </w:r>
      <w:proofErr w:type="gramEnd"/>
    </w:p>
    <w:p w14:paraId="6E773B3E" w14:textId="77777777" w:rsidR="005F329B" w:rsidRDefault="005F329B" w:rsidP="00F67B72">
      <w:pPr>
        <w:pStyle w:val="a2"/>
        <w:numPr>
          <w:ilvl w:val="0"/>
          <w:numId w:val="39"/>
        </w:numPr>
      </w:pPr>
      <w:r>
        <w:t xml:space="preserve">Модель </w:t>
      </w:r>
      <w:r>
        <w:rPr>
          <w:lang w:val="en-US"/>
        </w:rPr>
        <w:t>EPCM</w:t>
      </w:r>
      <w:r w:rsidRPr="00115890">
        <w:t xml:space="preserve"> </w:t>
      </w:r>
      <w:r>
        <w:t>не соответствует корпоративным процедурам, принятым у Заказчика, например: для эффективного управления проектом</w:t>
      </w:r>
      <w:r w:rsidRPr="00115890">
        <w:t>,</w:t>
      </w:r>
      <w:r>
        <w:t xml:space="preserve"> </w:t>
      </w:r>
      <w:r>
        <w:rPr>
          <w:lang w:val="en-US"/>
        </w:rPr>
        <w:t>EPCM</w:t>
      </w:r>
      <w:r w:rsidRPr="00115890">
        <w:t>-</w:t>
      </w:r>
      <w:r>
        <w:t>подрядчик должен иметь право управлять тендерными процедурами по Проекту</w:t>
      </w:r>
      <w:r w:rsidRPr="00115890">
        <w:t xml:space="preserve"> </w:t>
      </w:r>
      <w:r>
        <w:t>и определять условия субподрядных договоров.</w:t>
      </w:r>
    </w:p>
    <w:p w14:paraId="6F28AFD5" w14:textId="77777777" w:rsidR="005F329B" w:rsidRPr="005D60D4" w:rsidRDefault="005F329B" w:rsidP="00B560D6">
      <w:r>
        <w:t xml:space="preserve">Считаем модель </w:t>
      </w:r>
      <w:r>
        <w:rPr>
          <w:lang w:val="en-US"/>
        </w:rPr>
        <w:t>EPCM</w:t>
      </w:r>
      <w:r w:rsidRPr="00286EDE">
        <w:t xml:space="preserve"> </w:t>
      </w:r>
      <w:r>
        <w:t>неприменимой к Проекту модернизации Верхне-Туломской ГЭС.</w:t>
      </w:r>
    </w:p>
    <w:p w14:paraId="0566F84B" w14:textId="77777777" w:rsidR="005F329B" w:rsidRPr="00C40225" w:rsidRDefault="005F329B" w:rsidP="009161EB">
      <w:pPr>
        <w:pStyle w:val="3"/>
      </w:pPr>
      <w:bookmarkStart w:id="921" w:name="_Toc398121808"/>
      <w:bookmarkStart w:id="922" w:name="_Toc398128899"/>
      <w:bookmarkStart w:id="923" w:name="_Toc406958443"/>
      <w:r>
        <w:t>Вывод</w:t>
      </w:r>
      <w:bookmarkEnd w:id="921"/>
      <w:bookmarkEnd w:id="922"/>
      <w:bookmarkEnd w:id="923"/>
    </w:p>
    <w:p w14:paraId="5A501B3A" w14:textId="77777777" w:rsidR="005F329B" w:rsidRDefault="005F329B" w:rsidP="005F329B">
      <w:pPr>
        <w:ind w:left="1276"/>
        <w:rPr>
          <w:noProof/>
          <w:szCs w:val="24"/>
        </w:rPr>
      </w:pPr>
      <w:r>
        <w:rPr>
          <w:noProof/>
          <w:szCs w:val="24"/>
        </w:rPr>
        <w:t xml:space="preserve">С точки зрения длительности реализации Проекта и рисков (риск частичной переделки документации, увеличение количества зон ответственности и риск возникновения конфликтов на границах зон) модель Е+РС и модель «с несколькими подрядчиками» довольно близки, поэтому для окончательного сравнения взяты модели ЕРС и Е+РС. </w:t>
      </w:r>
    </w:p>
    <w:p w14:paraId="4E3172EF" w14:textId="77777777" w:rsidR="005F329B" w:rsidRDefault="005F329B" w:rsidP="005F329B">
      <w:pPr>
        <w:ind w:left="1276"/>
        <w:rPr>
          <w:noProof/>
          <w:szCs w:val="24"/>
        </w:rPr>
      </w:pPr>
      <w:r>
        <w:rPr>
          <w:noProof/>
          <w:szCs w:val="24"/>
        </w:rPr>
        <w:t xml:space="preserve">Из представленных ниже типичных хронологических схем ЕРС и Е+РС проектов видно, что срок реализации Проекта по модели Е+РС будет примерно на полтора года больше, и начало собственно работ по модернизации будет отложено на те же полтора года: </w:t>
      </w:r>
    </w:p>
    <w:p w14:paraId="5A13261F" w14:textId="3380BBF6" w:rsidR="005F329B" w:rsidRDefault="005F329B" w:rsidP="005F329B">
      <w:pPr>
        <w:ind w:left="142"/>
        <w:rPr>
          <w:noProof/>
          <w:szCs w:val="24"/>
        </w:rPr>
      </w:pPr>
      <w:r>
        <w:rPr>
          <w:noProof/>
          <w:lang w:eastAsia="ru-RU"/>
        </w:rPr>
        <w:lastRenderedPageBreak/>
        <w:drawing>
          <wp:inline distT="0" distB="0" distL="0" distR="0" wp14:anchorId="23864488" wp14:editId="0C233D35">
            <wp:extent cx="6285233" cy="4987636"/>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1423" cy="4992548"/>
                    </a:xfrm>
                    <a:prstGeom prst="rect">
                      <a:avLst/>
                    </a:prstGeom>
                    <a:noFill/>
                    <a:ln>
                      <a:noFill/>
                    </a:ln>
                  </pic:spPr>
                </pic:pic>
              </a:graphicData>
            </a:graphic>
          </wp:inline>
        </w:drawing>
      </w:r>
    </w:p>
    <w:p w14:paraId="2BAA514C" w14:textId="77777777" w:rsidR="005F329B" w:rsidRDefault="005F329B" w:rsidP="005F329B">
      <w:pPr>
        <w:spacing w:before="240" w:after="0"/>
        <w:ind w:left="1276"/>
        <w:rPr>
          <w:noProof/>
          <w:szCs w:val="24"/>
        </w:rPr>
      </w:pPr>
      <w:r>
        <w:rPr>
          <w:noProof/>
          <w:szCs w:val="24"/>
        </w:rPr>
        <w:t xml:space="preserve">Дополнительная полуторагодовая задержка с началом работ по модернизации Верхне-Туломской ГЭС недопустима: существующие агрегаты находятся в эксплуатации с середины 60-х годов и полностью выработали свой ресурс. Так, остаточный ресурс гидрогенераторов оценивается в 0-1 год. При продолжении эксплуатации старых агрегатов существенно возрастает риск крупной аварии на ГЭС: </w:t>
      </w:r>
    </w:p>
    <w:p w14:paraId="3FFDA8E0" w14:textId="5677EC70" w:rsidR="005F329B" w:rsidRPr="00757406" w:rsidRDefault="005F329B" w:rsidP="00F67B72">
      <w:pPr>
        <w:pStyle w:val="af4"/>
        <w:numPr>
          <w:ilvl w:val="0"/>
          <w:numId w:val="40"/>
        </w:numPr>
        <w:spacing w:before="120" w:after="0"/>
        <w:rPr>
          <w:noProof/>
          <w:szCs w:val="24"/>
        </w:rPr>
      </w:pPr>
      <w:r w:rsidRPr="00757406">
        <w:rPr>
          <w:noProof/>
          <w:szCs w:val="24"/>
        </w:rPr>
        <w:t>как минимум – пожар и выход из строя одного из агрегатов;</w:t>
      </w:r>
    </w:p>
    <w:p w14:paraId="0144722B" w14:textId="00951518" w:rsidR="005F329B" w:rsidRPr="00757406" w:rsidRDefault="005F329B" w:rsidP="00F67B72">
      <w:pPr>
        <w:pStyle w:val="af4"/>
        <w:numPr>
          <w:ilvl w:val="0"/>
          <w:numId w:val="40"/>
        </w:numPr>
        <w:spacing w:before="120" w:after="0"/>
        <w:rPr>
          <w:noProof/>
          <w:szCs w:val="24"/>
        </w:rPr>
      </w:pPr>
      <w:r w:rsidRPr="00757406">
        <w:rPr>
          <w:noProof/>
          <w:szCs w:val="24"/>
        </w:rPr>
        <w:t>как максимум – авария по типу Саяно-Шушенской с разрушением крышки турбины и частичным или полным затоплением станции.</w:t>
      </w:r>
    </w:p>
    <w:p w14:paraId="39DC9877" w14:textId="77777777" w:rsidR="005F329B" w:rsidRDefault="005F329B" w:rsidP="005F329B">
      <w:pPr>
        <w:ind w:left="1276"/>
        <w:rPr>
          <w:noProof/>
          <w:szCs w:val="24"/>
        </w:rPr>
      </w:pPr>
    </w:p>
    <w:p w14:paraId="5ED1D396" w14:textId="77777777" w:rsidR="005F329B" w:rsidRDefault="005F329B" w:rsidP="005F329B">
      <w:pPr>
        <w:ind w:left="1276"/>
        <w:rPr>
          <w:noProof/>
          <w:szCs w:val="24"/>
        </w:rPr>
      </w:pPr>
      <w:r>
        <w:rPr>
          <w:noProof/>
          <w:szCs w:val="24"/>
        </w:rPr>
        <w:t>Краткий итог сравнительного анализа моделей ЕРС и Е+РС для наглядности сведён в таблицу:</w:t>
      </w:r>
    </w:p>
    <w:p w14:paraId="11BAFE7F" w14:textId="1DCC20BE" w:rsidR="00757406" w:rsidRPr="00803183" w:rsidRDefault="00757406" w:rsidP="00757406">
      <w:pPr>
        <w:pStyle w:val="afa"/>
        <w:keepNext/>
        <w:rPr>
          <w:lang w:val="ru-RU"/>
        </w:rPr>
      </w:pPr>
      <w:r w:rsidRPr="00E77B6C">
        <w:rPr>
          <w:lang w:val="ru-RU"/>
        </w:rPr>
        <w:lastRenderedPageBreak/>
        <w:t xml:space="preserve">Таблица </w:t>
      </w:r>
      <w:r w:rsidRPr="00CB16C4">
        <w:fldChar w:fldCharType="begin"/>
      </w:r>
      <w:r w:rsidRPr="00E77B6C">
        <w:rPr>
          <w:lang w:val="ru-RU"/>
        </w:rPr>
        <w:instrText xml:space="preserve"> </w:instrText>
      </w:r>
      <w:r w:rsidRPr="00E77B6C">
        <w:instrText>SEQ</w:instrText>
      </w:r>
      <w:r w:rsidRPr="00E77B6C">
        <w:rPr>
          <w:lang w:val="ru-RU"/>
        </w:rPr>
        <w:instrText xml:space="preserve"> Таблица \* </w:instrText>
      </w:r>
      <w:r w:rsidRPr="00E77B6C">
        <w:instrText>ARABIC</w:instrText>
      </w:r>
      <w:r w:rsidRPr="00E77B6C">
        <w:rPr>
          <w:lang w:val="ru-RU"/>
        </w:rPr>
        <w:instrText xml:space="preserve"> </w:instrText>
      </w:r>
      <w:r w:rsidRPr="00CB16C4">
        <w:fldChar w:fldCharType="separate"/>
      </w:r>
      <w:r w:rsidR="007B78AC">
        <w:rPr>
          <w:noProof/>
        </w:rPr>
        <w:t>14</w:t>
      </w:r>
      <w:r w:rsidRPr="00CB16C4">
        <w:fldChar w:fldCharType="end"/>
      </w:r>
      <w:r w:rsidRPr="00E77B6C">
        <w:rPr>
          <w:lang w:val="ru-RU"/>
        </w:rPr>
        <w:t xml:space="preserve"> Краткий итог сравнительного анализа моделей</w:t>
      </w:r>
    </w:p>
    <w:tbl>
      <w:tblPr>
        <w:tblW w:w="8363"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2551"/>
        <w:gridCol w:w="3685"/>
      </w:tblGrid>
      <w:tr w:rsidR="005F329B" w:rsidRPr="001974ED" w14:paraId="562B657B" w14:textId="77777777" w:rsidTr="005F329B">
        <w:tc>
          <w:tcPr>
            <w:tcW w:w="2127" w:type="dxa"/>
            <w:shd w:val="clear" w:color="auto" w:fill="auto"/>
          </w:tcPr>
          <w:p w14:paraId="32AF1C4D" w14:textId="77777777" w:rsidR="005F329B" w:rsidRPr="005F329B" w:rsidRDefault="005F329B" w:rsidP="005F329B">
            <w:pPr>
              <w:ind w:left="0"/>
              <w:jc w:val="center"/>
              <w:rPr>
                <w:b/>
                <w:noProof/>
              </w:rPr>
            </w:pPr>
            <w:r w:rsidRPr="005F329B">
              <w:rPr>
                <w:b/>
                <w:noProof/>
              </w:rPr>
              <w:t>Фактор</w:t>
            </w:r>
          </w:p>
        </w:tc>
        <w:tc>
          <w:tcPr>
            <w:tcW w:w="2551" w:type="dxa"/>
            <w:shd w:val="clear" w:color="auto" w:fill="auto"/>
            <w:vAlign w:val="center"/>
          </w:tcPr>
          <w:p w14:paraId="02DD84A7" w14:textId="77777777" w:rsidR="005F329B" w:rsidRPr="001974ED" w:rsidRDefault="005F329B" w:rsidP="005F329B">
            <w:pPr>
              <w:ind w:left="0"/>
              <w:jc w:val="center"/>
              <w:rPr>
                <w:b/>
                <w:noProof/>
                <w:szCs w:val="24"/>
              </w:rPr>
            </w:pPr>
            <w:r w:rsidRPr="001974ED">
              <w:rPr>
                <w:b/>
                <w:noProof/>
                <w:szCs w:val="24"/>
              </w:rPr>
              <w:t>ЕРС</w:t>
            </w:r>
          </w:p>
        </w:tc>
        <w:tc>
          <w:tcPr>
            <w:tcW w:w="3685" w:type="dxa"/>
            <w:shd w:val="clear" w:color="auto" w:fill="auto"/>
            <w:vAlign w:val="center"/>
          </w:tcPr>
          <w:p w14:paraId="0736A382" w14:textId="77777777" w:rsidR="005F329B" w:rsidRPr="001974ED" w:rsidRDefault="005F329B" w:rsidP="005F329B">
            <w:pPr>
              <w:ind w:left="0"/>
              <w:jc w:val="center"/>
              <w:rPr>
                <w:b/>
                <w:noProof/>
                <w:szCs w:val="24"/>
              </w:rPr>
            </w:pPr>
            <w:r w:rsidRPr="001974ED">
              <w:rPr>
                <w:b/>
                <w:noProof/>
                <w:szCs w:val="24"/>
              </w:rPr>
              <w:t>Е+РС</w:t>
            </w:r>
          </w:p>
        </w:tc>
      </w:tr>
      <w:tr w:rsidR="005F329B" w:rsidRPr="001974ED" w14:paraId="470B790F" w14:textId="77777777" w:rsidTr="005F329B">
        <w:tc>
          <w:tcPr>
            <w:tcW w:w="2127" w:type="dxa"/>
            <w:shd w:val="clear" w:color="auto" w:fill="auto"/>
          </w:tcPr>
          <w:p w14:paraId="59E0F371" w14:textId="77777777" w:rsidR="005F329B" w:rsidRPr="005F329B" w:rsidRDefault="005F329B" w:rsidP="005F329B">
            <w:pPr>
              <w:ind w:left="0"/>
              <w:jc w:val="left"/>
              <w:rPr>
                <w:noProof/>
                <w:lang w:val="fi-FI"/>
              </w:rPr>
            </w:pPr>
            <w:r w:rsidRPr="001974ED">
              <w:rPr>
                <w:noProof/>
              </w:rPr>
              <w:t>Сроки реализации Проекта</w:t>
            </w:r>
          </w:p>
        </w:tc>
        <w:tc>
          <w:tcPr>
            <w:tcW w:w="2551" w:type="dxa"/>
            <w:shd w:val="clear" w:color="auto" w:fill="auto"/>
          </w:tcPr>
          <w:p w14:paraId="25E829D1" w14:textId="77777777" w:rsidR="005F329B" w:rsidRPr="001974ED" w:rsidRDefault="005F329B" w:rsidP="005F329B">
            <w:pPr>
              <w:ind w:left="0"/>
              <w:jc w:val="left"/>
              <w:rPr>
                <w:noProof/>
              </w:rPr>
            </w:pPr>
            <w:r w:rsidRPr="001974ED">
              <w:rPr>
                <w:noProof/>
                <w:lang w:val="en-US"/>
              </w:rPr>
              <w:t>~ </w:t>
            </w:r>
            <w:r w:rsidRPr="001974ED">
              <w:rPr>
                <w:noProof/>
              </w:rPr>
              <w:t>6 лет.</w:t>
            </w:r>
          </w:p>
        </w:tc>
        <w:tc>
          <w:tcPr>
            <w:tcW w:w="3685" w:type="dxa"/>
            <w:shd w:val="clear" w:color="auto" w:fill="auto"/>
          </w:tcPr>
          <w:p w14:paraId="569902C1" w14:textId="77777777" w:rsidR="005F329B" w:rsidRPr="001974ED" w:rsidRDefault="005F329B" w:rsidP="005F329B">
            <w:pPr>
              <w:ind w:left="0"/>
              <w:jc w:val="left"/>
              <w:rPr>
                <w:noProof/>
              </w:rPr>
            </w:pPr>
            <w:r w:rsidRPr="001974ED">
              <w:rPr>
                <w:noProof/>
              </w:rPr>
              <w:t>~</w:t>
            </w:r>
            <w:r w:rsidRPr="001974ED">
              <w:rPr>
                <w:noProof/>
                <w:lang w:val="en-US"/>
              </w:rPr>
              <w:t> </w:t>
            </w:r>
            <w:r w:rsidRPr="001974ED">
              <w:rPr>
                <w:noProof/>
              </w:rPr>
              <w:t xml:space="preserve">7.5 лет. </w:t>
            </w:r>
          </w:p>
        </w:tc>
      </w:tr>
      <w:tr w:rsidR="005F329B" w:rsidRPr="001974ED" w14:paraId="37E58AF4" w14:textId="77777777" w:rsidTr="005F329B">
        <w:tc>
          <w:tcPr>
            <w:tcW w:w="2127" w:type="dxa"/>
            <w:shd w:val="clear" w:color="auto" w:fill="auto"/>
          </w:tcPr>
          <w:p w14:paraId="1E301136" w14:textId="77777777" w:rsidR="005F329B" w:rsidRPr="001974ED" w:rsidRDefault="005F329B" w:rsidP="005F329B">
            <w:pPr>
              <w:ind w:left="0"/>
              <w:jc w:val="left"/>
              <w:rPr>
                <w:noProof/>
              </w:rPr>
            </w:pPr>
            <w:r w:rsidRPr="001974ED">
              <w:rPr>
                <w:noProof/>
              </w:rPr>
              <w:t>Договорная структура</w:t>
            </w:r>
          </w:p>
        </w:tc>
        <w:tc>
          <w:tcPr>
            <w:tcW w:w="2551" w:type="dxa"/>
            <w:shd w:val="clear" w:color="auto" w:fill="auto"/>
          </w:tcPr>
          <w:p w14:paraId="35111983" w14:textId="3B10D2A5" w:rsidR="005F329B" w:rsidRPr="001974ED" w:rsidRDefault="005F329B" w:rsidP="005F329B">
            <w:pPr>
              <w:ind w:left="0"/>
              <w:jc w:val="left"/>
              <w:rPr>
                <w:noProof/>
              </w:rPr>
            </w:pPr>
            <w:r w:rsidRPr="001974ED">
              <w:rPr>
                <w:noProof/>
              </w:rPr>
              <w:t>Простая</w:t>
            </w:r>
            <w:r w:rsidR="00B67911">
              <w:rPr>
                <w:noProof/>
              </w:rPr>
              <w:t>:</w:t>
            </w:r>
            <w:r w:rsidRPr="001974ED">
              <w:rPr>
                <w:noProof/>
              </w:rPr>
              <w:t xml:space="preserve"> один договор-один подрядчик.</w:t>
            </w:r>
          </w:p>
        </w:tc>
        <w:tc>
          <w:tcPr>
            <w:tcW w:w="3685" w:type="dxa"/>
            <w:shd w:val="clear" w:color="auto" w:fill="auto"/>
          </w:tcPr>
          <w:p w14:paraId="6C0C88B5" w14:textId="0F6DD192" w:rsidR="005F329B" w:rsidRPr="001974ED" w:rsidRDefault="00B67911">
            <w:pPr>
              <w:ind w:left="0"/>
              <w:jc w:val="left"/>
              <w:rPr>
                <w:noProof/>
              </w:rPr>
            </w:pPr>
            <w:r>
              <w:rPr>
                <w:noProof/>
              </w:rPr>
              <w:t>Более сложная: д</w:t>
            </w:r>
            <w:r w:rsidR="005F329B" w:rsidRPr="001974ED">
              <w:rPr>
                <w:noProof/>
              </w:rPr>
              <w:t>ва договора, два подрядчика, две зоны ответственности.</w:t>
            </w:r>
          </w:p>
        </w:tc>
      </w:tr>
      <w:tr w:rsidR="005F329B" w:rsidRPr="001974ED" w14:paraId="19F9D7AF" w14:textId="77777777" w:rsidTr="005F329B">
        <w:tc>
          <w:tcPr>
            <w:tcW w:w="2127" w:type="dxa"/>
            <w:shd w:val="clear" w:color="auto" w:fill="auto"/>
          </w:tcPr>
          <w:p w14:paraId="7C108E93" w14:textId="77777777" w:rsidR="005F329B" w:rsidRPr="001974ED" w:rsidRDefault="005F329B" w:rsidP="005F329B">
            <w:pPr>
              <w:ind w:left="0"/>
              <w:jc w:val="left"/>
              <w:rPr>
                <w:noProof/>
              </w:rPr>
            </w:pPr>
            <w:r w:rsidRPr="001974ED">
              <w:rPr>
                <w:noProof/>
              </w:rPr>
              <w:t>Цена договора (договоров)</w:t>
            </w:r>
          </w:p>
        </w:tc>
        <w:tc>
          <w:tcPr>
            <w:tcW w:w="2551" w:type="dxa"/>
            <w:shd w:val="clear" w:color="auto" w:fill="auto"/>
          </w:tcPr>
          <w:p w14:paraId="223A98BD" w14:textId="77777777" w:rsidR="005F329B" w:rsidRPr="001974ED" w:rsidRDefault="005F329B" w:rsidP="005F329B">
            <w:pPr>
              <w:ind w:left="0"/>
              <w:jc w:val="left"/>
              <w:rPr>
                <w:noProof/>
              </w:rPr>
            </w:pPr>
            <w:r w:rsidRPr="001974ED">
              <w:rPr>
                <w:noProof/>
              </w:rPr>
              <w:t>Твёрдая, известна до начала работ по Проекту.</w:t>
            </w:r>
          </w:p>
        </w:tc>
        <w:tc>
          <w:tcPr>
            <w:tcW w:w="3685" w:type="dxa"/>
            <w:shd w:val="clear" w:color="auto" w:fill="auto"/>
          </w:tcPr>
          <w:p w14:paraId="3D023D63" w14:textId="77777777" w:rsidR="005F329B" w:rsidRPr="001974ED" w:rsidRDefault="005F329B" w:rsidP="005F329B">
            <w:pPr>
              <w:ind w:left="0"/>
              <w:jc w:val="left"/>
              <w:rPr>
                <w:noProof/>
              </w:rPr>
            </w:pPr>
            <w:r w:rsidRPr="001974ED">
              <w:rPr>
                <w:noProof/>
              </w:rPr>
              <w:t>Окончательная цена становится известна ~ через 1.5 года после начала работ по Проекту, при подписании договора на поставки и строительство.</w:t>
            </w:r>
          </w:p>
        </w:tc>
      </w:tr>
      <w:tr w:rsidR="005F329B" w:rsidRPr="001974ED" w14:paraId="2067D160" w14:textId="77777777" w:rsidTr="005F329B">
        <w:tc>
          <w:tcPr>
            <w:tcW w:w="2127" w:type="dxa"/>
            <w:shd w:val="clear" w:color="auto" w:fill="auto"/>
          </w:tcPr>
          <w:p w14:paraId="20D40A73" w14:textId="77777777" w:rsidR="005F329B" w:rsidRPr="001974ED" w:rsidRDefault="005F329B" w:rsidP="005F329B">
            <w:pPr>
              <w:ind w:left="0"/>
              <w:jc w:val="left"/>
              <w:rPr>
                <w:noProof/>
              </w:rPr>
            </w:pPr>
            <w:r w:rsidRPr="001974ED">
              <w:rPr>
                <w:noProof/>
              </w:rPr>
              <w:t>Риски Заказчика</w:t>
            </w:r>
          </w:p>
        </w:tc>
        <w:tc>
          <w:tcPr>
            <w:tcW w:w="2551" w:type="dxa"/>
            <w:shd w:val="clear" w:color="auto" w:fill="auto"/>
          </w:tcPr>
          <w:p w14:paraId="01A1A843" w14:textId="77777777" w:rsidR="005F329B" w:rsidRPr="001974ED" w:rsidRDefault="005F329B" w:rsidP="005F329B">
            <w:pPr>
              <w:spacing w:after="0"/>
              <w:ind w:left="0"/>
              <w:jc w:val="left"/>
              <w:rPr>
                <w:noProof/>
              </w:rPr>
            </w:pPr>
            <w:r w:rsidRPr="001974ED">
              <w:rPr>
                <w:noProof/>
              </w:rPr>
              <w:t>Нет.</w:t>
            </w:r>
          </w:p>
          <w:p w14:paraId="31C0B495" w14:textId="77777777" w:rsidR="005F329B" w:rsidRPr="001974ED" w:rsidRDefault="005F329B" w:rsidP="005F329B">
            <w:pPr>
              <w:ind w:left="0"/>
              <w:jc w:val="left"/>
              <w:rPr>
                <w:noProof/>
              </w:rPr>
            </w:pPr>
            <w:r w:rsidRPr="001974ED">
              <w:rPr>
                <w:noProof/>
              </w:rPr>
              <w:t>Все риски несёт подрядчик.</w:t>
            </w:r>
          </w:p>
        </w:tc>
        <w:tc>
          <w:tcPr>
            <w:tcW w:w="3685" w:type="dxa"/>
            <w:shd w:val="clear" w:color="auto" w:fill="auto"/>
          </w:tcPr>
          <w:p w14:paraId="48DC9258" w14:textId="77777777" w:rsidR="005F329B" w:rsidRPr="001974ED" w:rsidRDefault="005F329B" w:rsidP="005F329B">
            <w:pPr>
              <w:ind w:left="0"/>
              <w:jc w:val="left"/>
              <w:rPr>
                <w:noProof/>
              </w:rPr>
            </w:pPr>
            <w:r w:rsidRPr="001974ED">
              <w:rPr>
                <w:noProof/>
              </w:rPr>
              <w:t>Риск необходимости частичной переделки проектной документации после выбора конкретного подрячика на поставки и строительство.</w:t>
            </w:r>
          </w:p>
          <w:p w14:paraId="50E7139F" w14:textId="77777777" w:rsidR="005F329B" w:rsidRPr="001974ED" w:rsidRDefault="005F329B" w:rsidP="005F329B">
            <w:pPr>
              <w:ind w:left="0"/>
              <w:jc w:val="left"/>
              <w:rPr>
                <w:noProof/>
              </w:rPr>
            </w:pPr>
            <w:r w:rsidRPr="001974ED">
              <w:rPr>
                <w:noProof/>
              </w:rPr>
              <w:t>Риск возникновения конфликтов на границах зон ответственности разных подрячиков.</w:t>
            </w:r>
          </w:p>
          <w:p w14:paraId="4BE88E3B" w14:textId="77777777" w:rsidR="005F329B" w:rsidRPr="001974ED" w:rsidRDefault="005F329B" w:rsidP="005F329B">
            <w:pPr>
              <w:spacing w:after="0"/>
              <w:ind w:left="0"/>
              <w:jc w:val="left"/>
              <w:rPr>
                <w:noProof/>
              </w:rPr>
            </w:pPr>
            <w:r w:rsidRPr="001974ED">
              <w:rPr>
                <w:noProof/>
              </w:rPr>
              <w:t>Риски в связи с увеличением длительности реализации Проекта:</w:t>
            </w:r>
          </w:p>
          <w:p w14:paraId="33A5549C" w14:textId="77777777" w:rsidR="005F329B" w:rsidRPr="001974ED" w:rsidRDefault="005F329B" w:rsidP="005F329B">
            <w:pPr>
              <w:spacing w:after="0"/>
              <w:ind w:left="317" w:hanging="317"/>
              <w:jc w:val="left"/>
              <w:rPr>
                <w:noProof/>
              </w:rPr>
            </w:pPr>
            <w:r w:rsidRPr="001974ED">
              <w:rPr>
                <w:noProof/>
              </w:rPr>
              <w:t>-</w:t>
            </w:r>
            <w:r w:rsidRPr="001974ED">
              <w:rPr>
                <w:noProof/>
              </w:rPr>
              <w:tab/>
              <w:t>ценовые – инфляционные, курсовые (валютные);</w:t>
            </w:r>
          </w:p>
          <w:p w14:paraId="68ABC314" w14:textId="77777777" w:rsidR="005F329B" w:rsidRPr="001974ED" w:rsidRDefault="005F329B" w:rsidP="005F329B">
            <w:pPr>
              <w:spacing w:after="0"/>
              <w:ind w:left="317" w:hanging="317"/>
              <w:jc w:val="left"/>
              <w:rPr>
                <w:noProof/>
              </w:rPr>
            </w:pPr>
            <w:r w:rsidRPr="001974ED">
              <w:rPr>
                <w:noProof/>
              </w:rPr>
              <w:t>-</w:t>
            </w:r>
            <w:r w:rsidRPr="001974ED">
              <w:rPr>
                <w:noProof/>
              </w:rPr>
              <w:tab/>
              <w:t>риск крупной аварии вплоть до полной остановки станции.</w:t>
            </w:r>
          </w:p>
        </w:tc>
      </w:tr>
    </w:tbl>
    <w:p w14:paraId="49D8140F" w14:textId="77777777" w:rsidR="005F329B" w:rsidRDefault="005F329B" w:rsidP="005F329B">
      <w:pPr>
        <w:ind w:left="1276"/>
        <w:rPr>
          <w:noProof/>
          <w:szCs w:val="24"/>
        </w:rPr>
      </w:pPr>
    </w:p>
    <w:p w14:paraId="01866888" w14:textId="77777777" w:rsidR="005F329B" w:rsidRDefault="005F329B" w:rsidP="005F329B">
      <w:pPr>
        <w:ind w:left="1276"/>
        <w:rPr>
          <w:noProof/>
          <w:szCs w:val="24"/>
        </w:rPr>
      </w:pPr>
      <w:r>
        <w:rPr>
          <w:noProof/>
          <w:szCs w:val="24"/>
        </w:rPr>
        <w:t>Также, д</w:t>
      </w:r>
      <w:r w:rsidRPr="005D60D4">
        <w:rPr>
          <w:noProof/>
          <w:szCs w:val="24"/>
        </w:rPr>
        <w:t xml:space="preserve">ля выбора наиболее рентабельного и оптимального метода модернизации ГЭС были опрошены </w:t>
      </w:r>
      <w:r>
        <w:rPr>
          <w:noProof/>
          <w:szCs w:val="24"/>
        </w:rPr>
        <w:t>потенциальные подрядчики (</w:t>
      </w:r>
      <w:r w:rsidRPr="005D60D4">
        <w:rPr>
          <w:noProof/>
          <w:szCs w:val="24"/>
        </w:rPr>
        <w:t xml:space="preserve">изготовители </w:t>
      </w:r>
      <w:r>
        <w:rPr>
          <w:noProof/>
          <w:szCs w:val="24"/>
        </w:rPr>
        <w:t xml:space="preserve">основного </w:t>
      </w:r>
      <w:r w:rsidRPr="005D60D4">
        <w:rPr>
          <w:noProof/>
          <w:szCs w:val="24"/>
        </w:rPr>
        <w:t>оборудования</w:t>
      </w:r>
      <w:r>
        <w:rPr>
          <w:noProof/>
          <w:szCs w:val="24"/>
        </w:rPr>
        <w:t>)</w:t>
      </w:r>
      <w:r w:rsidRPr="005D60D4">
        <w:rPr>
          <w:noProof/>
          <w:szCs w:val="24"/>
        </w:rPr>
        <w:t xml:space="preserve"> с целью выяснения предпочтительных для них моделей. </w:t>
      </w:r>
      <w:r>
        <w:rPr>
          <w:noProof/>
          <w:szCs w:val="24"/>
        </w:rPr>
        <w:t>По их общему мнению, д</w:t>
      </w:r>
      <w:r w:rsidRPr="005D60D4">
        <w:rPr>
          <w:noProof/>
          <w:szCs w:val="24"/>
        </w:rPr>
        <w:t xml:space="preserve">ля </w:t>
      </w:r>
      <w:r>
        <w:rPr>
          <w:noProof/>
          <w:szCs w:val="24"/>
        </w:rPr>
        <w:t xml:space="preserve">Проекта модернизации Верхне-Туломской ГЭС </w:t>
      </w:r>
      <w:r w:rsidRPr="005D60D4">
        <w:rPr>
          <w:noProof/>
          <w:szCs w:val="24"/>
        </w:rPr>
        <w:t>предпочтительн</w:t>
      </w:r>
      <w:r>
        <w:rPr>
          <w:noProof/>
          <w:szCs w:val="24"/>
        </w:rPr>
        <w:t>ой</w:t>
      </w:r>
      <w:r w:rsidRPr="005D60D4">
        <w:rPr>
          <w:noProof/>
          <w:szCs w:val="24"/>
        </w:rPr>
        <w:t xml:space="preserve"> явля</w:t>
      </w:r>
      <w:r>
        <w:rPr>
          <w:noProof/>
          <w:szCs w:val="24"/>
        </w:rPr>
        <w:t>е</w:t>
      </w:r>
      <w:r w:rsidRPr="005D60D4">
        <w:rPr>
          <w:noProof/>
          <w:szCs w:val="24"/>
        </w:rPr>
        <w:t>тся модел</w:t>
      </w:r>
      <w:r>
        <w:rPr>
          <w:noProof/>
          <w:szCs w:val="24"/>
        </w:rPr>
        <w:t>ь</w:t>
      </w:r>
      <w:r w:rsidRPr="005D60D4">
        <w:rPr>
          <w:noProof/>
          <w:szCs w:val="24"/>
        </w:rPr>
        <w:t xml:space="preserve"> EPC.</w:t>
      </w:r>
    </w:p>
    <w:p w14:paraId="1C64DE29" w14:textId="77777777" w:rsidR="005F329B" w:rsidRDefault="005F329B" w:rsidP="005F329B">
      <w:pPr>
        <w:ind w:left="1276"/>
        <w:rPr>
          <w:noProof/>
          <w:szCs w:val="24"/>
        </w:rPr>
      </w:pPr>
      <w:r>
        <w:rPr>
          <w:noProof/>
          <w:szCs w:val="24"/>
        </w:rPr>
        <w:t xml:space="preserve">Учитывая всё вышеизложенное, считаем модель ЕРС предпочтительной и оптимальной для применения в Проекте модернизации Верхне-Туломской ГЭС. </w:t>
      </w:r>
    </w:p>
    <w:p w14:paraId="64AB7993" w14:textId="77777777" w:rsidR="005F329B" w:rsidRPr="00223D3E" w:rsidRDefault="005F329B" w:rsidP="005F329B">
      <w:pPr>
        <w:ind w:left="1276"/>
      </w:pPr>
    </w:p>
    <w:p w14:paraId="2163E7F7" w14:textId="77777777" w:rsidR="005F329B" w:rsidRPr="00C40225" w:rsidRDefault="005F329B" w:rsidP="005F329B">
      <w:pPr>
        <w:pStyle w:val="21"/>
        <w:jc w:val="left"/>
      </w:pPr>
      <w:bookmarkStart w:id="924" w:name="_Toc398121809"/>
      <w:bookmarkStart w:id="925" w:name="_Toc398128900"/>
      <w:bookmarkStart w:id="926" w:name="_Toc406958444"/>
      <w:r>
        <w:lastRenderedPageBreak/>
        <w:t>Форма Договора на строительство</w:t>
      </w:r>
      <w:bookmarkEnd w:id="924"/>
      <w:bookmarkEnd w:id="925"/>
      <w:bookmarkEnd w:id="926"/>
    </w:p>
    <w:p w14:paraId="10C6ABA6" w14:textId="77777777" w:rsidR="005F329B" w:rsidRDefault="005F329B" w:rsidP="005F329B">
      <w:pPr>
        <w:ind w:left="1276"/>
        <w:rPr>
          <w:noProof/>
          <w:szCs w:val="24"/>
        </w:rPr>
      </w:pPr>
      <w:r w:rsidRPr="005D60D4">
        <w:rPr>
          <w:noProof/>
          <w:szCs w:val="24"/>
        </w:rPr>
        <w:t xml:space="preserve">Существует множество международных </w:t>
      </w:r>
      <w:r>
        <w:rPr>
          <w:noProof/>
          <w:szCs w:val="24"/>
        </w:rPr>
        <w:t>форм</w:t>
      </w:r>
      <w:r w:rsidRPr="005D60D4">
        <w:rPr>
          <w:noProof/>
          <w:szCs w:val="24"/>
        </w:rPr>
        <w:t xml:space="preserve"> договоров на строительство. Наиболее известная </w:t>
      </w:r>
      <w:r>
        <w:rPr>
          <w:noProof/>
          <w:szCs w:val="24"/>
        </w:rPr>
        <w:t xml:space="preserve">и предпочтительная </w:t>
      </w:r>
      <w:r w:rsidRPr="005D60D4">
        <w:rPr>
          <w:noProof/>
          <w:szCs w:val="24"/>
        </w:rPr>
        <w:t xml:space="preserve">— </w:t>
      </w:r>
      <w:r>
        <w:rPr>
          <w:noProof/>
          <w:szCs w:val="24"/>
        </w:rPr>
        <w:t>форма</w:t>
      </w:r>
      <w:r w:rsidRPr="005D60D4">
        <w:rPr>
          <w:noProof/>
          <w:szCs w:val="24"/>
        </w:rPr>
        <w:t xml:space="preserve"> Международной федерации инженеров-консультантов</w:t>
      </w:r>
      <w:r>
        <w:rPr>
          <w:noProof/>
          <w:szCs w:val="24"/>
        </w:rPr>
        <w:t xml:space="preserve"> </w:t>
      </w:r>
      <w:r>
        <w:rPr>
          <w:noProof/>
          <w:szCs w:val="24"/>
          <w:lang w:val="en-US"/>
        </w:rPr>
        <w:t>FIDIC</w:t>
      </w:r>
      <w:r w:rsidRPr="005D60D4">
        <w:rPr>
          <w:noProof/>
          <w:szCs w:val="24"/>
        </w:rPr>
        <w:t xml:space="preserve">. Есть также </w:t>
      </w:r>
      <w:r>
        <w:rPr>
          <w:noProof/>
          <w:szCs w:val="24"/>
        </w:rPr>
        <w:t>формы</w:t>
      </w:r>
      <w:r w:rsidRPr="005D60D4">
        <w:rPr>
          <w:noProof/>
          <w:szCs w:val="24"/>
        </w:rPr>
        <w:t xml:space="preserve"> Orgalime, NLM и пр. Часто у Заказчика уже имеются свои условия договора, особенно когда компания выполняет по несколько </w:t>
      </w:r>
      <w:r>
        <w:rPr>
          <w:noProof/>
          <w:szCs w:val="24"/>
        </w:rPr>
        <w:t xml:space="preserve">подобных </w:t>
      </w:r>
      <w:r w:rsidRPr="005D60D4">
        <w:rPr>
          <w:noProof/>
          <w:szCs w:val="24"/>
        </w:rPr>
        <w:t xml:space="preserve">проектов в год и </w:t>
      </w:r>
      <w:r>
        <w:rPr>
          <w:noProof/>
          <w:szCs w:val="24"/>
        </w:rPr>
        <w:t xml:space="preserve">типовые формы </w:t>
      </w:r>
      <w:r w:rsidRPr="005D60D4">
        <w:rPr>
          <w:noProof/>
          <w:szCs w:val="24"/>
        </w:rPr>
        <w:t>договор</w:t>
      </w:r>
      <w:r>
        <w:rPr>
          <w:noProof/>
          <w:szCs w:val="24"/>
        </w:rPr>
        <w:t>ов</w:t>
      </w:r>
      <w:r w:rsidRPr="005D60D4">
        <w:rPr>
          <w:noProof/>
          <w:szCs w:val="24"/>
        </w:rPr>
        <w:t xml:space="preserve"> уже разработаны.</w:t>
      </w:r>
    </w:p>
    <w:p w14:paraId="30B3CCA2" w14:textId="77777777" w:rsidR="005F329B" w:rsidRPr="00F67B72" w:rsidRDefault="005F329B" w:rsidP="005F329B">
      <w:pPr>
        <w:ind w:left="1276"/>
        <w:rPr>
          <w:noProof/>
          <w:szCs w:val="24"/>
        </w:rPr>
      </w:pPr>
      <w:r>
        <w:rPr>
          <w:noProof/>
          <w:szCs w:val="24"/>
        </w:rPr>
        <w:t xml:space="preserve">В любом случае, предлагаемая Подрядчику форма договора должна содержать разумный баланс прав, взаимных обязанностей и взаимной ответственности Подрядчика и Заказчика. Излишне жёсткие требования к Подрядчику не уменьшают, а наоборот, увеличивают риски Заказчика по успешной реализации Проекта. </w:t>
      </w:r>
    </w:p>
    <w:p w14:paraId="5A0C0F76" w14:textId="77777777" w:rsidR="005F329B" w:rsidRPr="008A455B" w:rsidRDefault="005F329B" w:rsidP="005F329B">
      <w:pPr>
        <w:pStyle w:val="21"/>
      </w:pPr>
      <w:bookmarkStart w:id="927" w:name="_Toc396398189"/>
      <w:bookmarkStart w:id="928" w:name="_Toc397604731"/>
      <w:bookmarkStart w:id="929" w:name="_Toc406958445"/>
      <w:r>
        <w:t>График</w:t>
      </w:r>
      <w:r w:rsidRPr="008A455B">
        <w:rPr>
          <w:lang w:val="en-US"/>
        </w:rPr>
        <w:t xml:space="preserve"> </w:t>
      </w:r>
      <w:r>
        <w:t>реализации</w:t>
      </w:r>
      <w:r w:rsidRPr="008A455B">
        <w:rPr>
          <w:lang w:val="en-US"/>
        </w:rPr>
        <w:t xml:space="preserve"> </w:t>
      </w:r>
      <w:r>
        <w:t>проекта</w:t>
      </w:r>
      <w:bookmarkEnd w:id="927"/>
      <w:bookmarkEnd w:id="928"/>
      <w:bookmarkEnd w:id="929"/>
    </w:p>
    <w:p w14:paraId="1BB9FA49" w14:textId="77777777" w:rsidR="005F329B" w:rsidRDefault="005F329B" w:rsidP="005F329B">
      <w:pPr>
        <w:ind w:left="1276"/>
        <w:rPr>
          <w:noProof/>
          <w:szCs w:val="24"/>
        </w:rPr>
      </w:pPr>
      <w:r w:rsidRPr="005D60D4">
        <w:rPr>
          <w:noProof/>
          <w:szCs w:val="24"/>
        </w:rPr>
        <w:t xml:space="preserve">Оценочная продолжительность реализации проекта составляет примерно 6 лет, начиная с момента </w:t>
      </w:r>
      <w:r>
        <w:rPr>
          <w:noProof/>
          <w:szCs w:val="24"/>
        </w:rPr>
        <w:t>утверждения Проекта Советом Директоров</w:t>
      </w:r>
      <w:r w:rsidRPr="005D60D4">
        <w:rPr>
          <w:noProof/>
          <w:szCs w:val="24"/>
        </w:rPr>
        <w:t>. Проект модернизации начн</w:t>
      </w:r>
      <w:r>
        <w:rPr>
          <w:noProof/>
          <w:szCs w:val="24"/>
        </w:rPr>
        <w:t>ё</w:t>
      </w:r>
      <w:r w:rsidRPr="005D60D4">
        <w:rPr>
          <w:noProof/>
          <w:szCs w:val="24"/>
        </w:rPr>
        <w:t>тся в апреле 2015 г.</w:t>
      </w:r>
      <w:r>
        <w:rPr>
          <w:noProof/>
          <w:szCs w:val="24"/>
        </w:rPr>
        <w:t xml:space="preserve">, ввод в эксплуатацию последнего агрегата состоится в апреле 2021 г. Полное завершение Проекта планируется </w:t>
      </w:r>
      <w:r w:rsidRPr="005A7403">
        <w:rPr>
          <w:noProof/>
          <w:szCs w:val="24"/>
        </w:rPr>
        <w:t>в июне 2021 г.</w:t>
      </w:r>
      <w:r w:rsidRPr="005D60D4">
        <w:rPr>
          <w:noProof/>
          <w:szCs w:val="24"/>
        </w:rPr>
        <w:t xml:space="preserve"> </w:t>
      </w:r>
    </w:p>
    <w:p w14:paraId="55DC0E07" w14:textId="3936EABA" w:rsidR="00800FBB" w:rsidRPr="00F67B72" w:rsidRDefault="005F329B" w:rsidP="00800FBB">
      <w:r w:rsidRPr="005D60D4">
        <w:rPr>
          <w:noProof/>
          <w:szCs w:val="24"/>
        </w:rPr>
        <w:t xml:space="preserve">Проект будет реализован в четыре этапа. Порядок следования этапов: </w:t>
      </w:r>
      <w:r>
        <w:rPr>
          <w:noProof/>
          <w:szCs w:val="24"/>
        </w:rPr>
        <w:t>а</w:t>
      </w:r>
      <w:r w:rsidRPr="005D60D4">
        <w:rPr>
          <w:noProof/>
          <w:szCs w:val="24"/>
        </w:rPr>
        <w:t xml:space="preserve">грегат 3, </w:t>
      </w:r>
      <w:r w:rsidRPr="00B95E91">
        <w:rPr>
          <w:noProof/>
          <w:szCs w:val="24"/>
        </w:rPr>
        <w:t xml:space="preserve">агрегат 4, агрегат 1 и агрегат 2. Данная </w:t>
      </w:r>
      <w:r w:rsidR="00800FBB" w:rsidRPr="00F67B72">
        <w:t xml:space="preserve">последовательность модернизации гидроагрегатов основывается на их техническом состоянии и необходимости их реконструкции попарно. Необходимость попарной модернизации связана с тем, что агрегаты связаны в пары с </w:t>
      </w:r>
      <w:r w:rsidR="00B95E91" w:rsidRPr="00F67B72">
        <w:t xml:space="preserve">одним </w:t>
      </w:r>
      <w:r w:rsidR="00800FBB" w:rsidRPr="00F67B72">
        <w:t>трансформатор</w:t>
      </w:r>
      <w:r w:rsidR="00B95E91" w:rsidRPr="00F67B72">
        <w:t>ом</w:t>
      </w:r>
      <w:r w:rsidR="00800FBB" w:rsidRPr="00F67B72">
        <w:t>. Имеются и другие преимущества такого подхода:</w:t>
      </w:r>
    </w:p>
    <w:p w14:paraId="76131482" w14:textId="1EFB14AE" w:rsidR="00800FBB" w:rsidRPr="00F67B72" w:rsidRDefault="00800FBB" w:rsidP="00F67B72">
      <w:pPr>
        <w:pStyle w:val="af4"/>
        <w:numPr>
          <w:ilvl w:val="0"/>
          <w:numId w:val="53"/>
        </w:numPr>
      </w:pPr>
      <w:r w:rsidRPr="00F67B72">
        <w:t>Безопасность персонала и оборудования</w:t>
      </w:r>
      <w:r w:rsidR="00B95E91">
        <w:t>;</w:t>
      </w:r>
    </w:p>
    <w:p w14:paraId="5506A3A1" w14:textId="21552B95" w:rsidR="00800FBB" w:rsidRPr="00F67B72" w:rsidRDefault="00800FBB" w:rsidP="00F67B72">
      <w:pPr>
        <w:pStyle w:val="af4"/>
        <w:numPr>
          <w:ilvl w:val="0"/>
          <w:numId w:val="53"/>
        </w:numPr>
      </w:pPr>
      <w:r w:rsidRPr="00F67B72">
        <w:t>Минимизация производственных потерь</w:t>
      </w:r>
      <w:r w:rsidR="00B95E91">
        <w:t>;</w:t>
      </w:r>
    </w:p>
    <w:p w14:paraId="40B34D3B" w14:textId="19E02B61" w:rsidR="00B95E91" w:rsidRPr="00F67B72" w:rsidRDefault="00B95E91" w:rsidP="00F67B72">
      <w:pPr>
        <w:pStyle w:val="af4"/>
        <w:numPr>
          <w:ilvl w:val="0"/>
          <w:numId w:val="53"/>
        </w:numPr>
      </w:pPr>
      <w:r w:rsidRPr="00F67B72">
        <w:t>Снижение време</w:t>
      </w:r>
      <w:r>
        <w:t>ни</w:t>
      </w:r>
      <w:r w:rsidRPr="00F67B72">
        <w:t xml:space="preserve"> работы по временны</w:t>
      </w:r>
      <w:r>
        <w:t>м</w:t>
      </w:r>
      <w:r w:rsidRPr="00F67B72">
        <w:t xml:space="preserve"> схемам</w:t>
      </w:r>
      <w:r>
        <w:t>.</w:t>
      </w:r>
    </w:p>
    <w:p w14:paraId="0F80F311" w14:textId="77777777" w:rsidR="005F329B" w:rsidRPr="005D60D4" w:rsidRDefault="005F329B" w:rsidP="005F329B">
      <w:pPr>
        <w:ind w:left="1276"/>
        <w:rPr>
          <w:noProof/>
          <w:szCs w:val="24"/>
        </w:rPr>
      </w:pPr>
      <w:r w:rsidRPr="005D60D4">
        <w:rPr>
          <w:noProof/>
          <w:szCs w:val="24"/>
        </w:rPr>
        <w:t xml:space="preserve">Перед переходом к модернизации следующего агрегата должен быть завершен предыдущий агрегат. </w:t>
      </w:r>
      <w:r w:rsidRPr="00A275FE">
        <w:rPr>
          <w:noProof/>
          <w:szCs w:val="24"/>
        </w:rPr>
        <w:t xml:space="preserve">Перед началом изготовления узлов </w:t>
      </w:r>
      <w:r>
        <w:rPr>
          <w:noProof/>
          <w:szCs w:val="24"/>
        </w:rPr>
        <w:t xml:space="preserve">проточной части </w:t>
      </w:r>
      <w:r w:rsidRPr="00A275FE">
        <w:rPr>
          <w:noProof/>
          <w:szCs w:val="24"/>
        </w:rPr>
        <w:t>первой турбины должно быть проведено испытание модели.</w:t>
      </w:r>
      <w:r w:rsidRPr="005D60D4">
        <w:rPr>
          <w:noProof/>
          <w:szCs w:val="24"/>
        </w:rPr>
        <w:t xml:space="preserve"> Перед выводом из эксплуатации первого модернизируемого агрегата должна быть проведена организация рабочего участка и модернизация электросистемы мостовых кранов.</w:t>
      </w:r>
    </w:p>
    <w:p w14:paraId="60F99A48" w14:textId="77777777" w:rsidR="005F329B" w:rsidRPr="005D60D4" w:rsidRDefault="005F329B" w:rsidP="005F329B">
      <w:pPr>
        <w:ind w:left="1276"/>
        <w:rPr>
          <w:noProof/>
          <w:szCs w:val="24"/>
        </w:rPr>
      </w:pPr>
      <w:r w:rsidRPr="005D60D4">
        <w:rPr>
          <w:noProof/>
          <w:szCs w:val="24"/>
        </w:rPr>
        <w:t xml:space="preserve">При замене 6-киловольтного распределительного устройства следует особенно проследить за тем, чтобы не обесточить поселок.  Кроме того, останов всех агрегатов во время замены 0,4-киловольтных распределительных устройств на отметке машинного зала и в административном здании должен быть как можно более недолгим. Замена должна производиться одновременно, либо необходимо найти альтернативное местоположение для распределительных устройств. </w:t>
      </w:r>
      <w:r w:rsidRPr="005D60D4">
        <w:rPr>
          <w:noProof/>
          <w:szCs w:val="24"/>
        </w:rPr>
        <w:lastRenderedPageBreak/>
        <w:t>Аналогичная проблема возникает, когда устанавливается один выключатель генератора, а второй находится в эксплуатации. Новые выключатели значительно крупнее установленных ранее.</w:t>
      </w:r>
    </w:p>
    <w:p w14:paraId="62A0A474" w14:textId="77777777" w:rsidR="005F329B" w:rsidRPr="005D60D4" w:rsidRDefault="005F329B" w:rsidP="005F329B">
      <w:pPr>
        <w:ind w:left="1276"/>
        <w:rPr>
          <w:noProof/>
          <w:szCs w:val="24"/>
        </w:rPr>
      </w:pPr>
      <w:r w:rsidRPr="005D60D4">
        <w:rPr>
          <w:noProof/>
          <w:szCs w:val="24"/>
        </w:rPr>
        <w:t xml:space="preserve">Начало и продолжительность замены системы высокого давления </w:t>
      </w:r>
      <w:r>
        <w:rPr>
          <w:noProof/>
          <w:szCs w:val="24"/>
        </w:rPr>
        <w:t xml:space="preserve">воздуха </w:t>
      </w:r>
      <w:r w:rsidRPr="005D60D4">
        <w:rPr>
          <w:noProof/>
          <w:szCs w:val="24"/>
        </w:rPr>
        <w:t xml:space="preserve">на </w:t>
      </w:r>
      <w:r>
        <w:rPr>
          <w:noProof/>
          <w:szCs w:val="24"/>
        </w:rPr>
        <w:t>0.</w:t>
      </w:r>
      <w:r w:rsidRPr="005D60D4">
        <w:rPr>
          <w:noProof/>
          <w:szCs w:val="24"/>
        </w:rPr>
        <w:t>8</w:t>
      </w:r>
      <w:r>
        <w:rPr>
          <w:noProof/>
          <w:szCs w:val="24"/>
        </w:rPr>
        <w:t> МПа</w:t>
      </w:r>
      <w:r w:rsidRPr="005D60D4">
        <w:rPr>
          <w:noProof/>
          <w:szCs w:val="24"/>
        </w:rPr>
        <w:t xml:space="preserve"> также следует тщательно спланировать, чтобы не возникало помех с использованием турбин в режиме СК. Кроме того, должны быть разработаны другие ограничительные задачи между </w:t>
      </w:r>
      <w:r>
        <w:rPr>
          <w:noProof/>
          <w:szCs w:val="24"/>
        </w:rPr>
        <w:t>Заказчиком</w:t>
      </w:r>
      <w:r w:rsidRPr="005D60D4">
        <w:rPr>
          <w:noProof/>
          <w:szCs w:val="24"/>
        </w:rPr>
        <w:t xml:space="preserve"> и </w:t>
      </w:r>
      <w:r>
        <w:rPr>
          <w:noProof/>
          <w:szCs w:val="24"/>
        </w:rPr>
        <w:t>П</w:t>
      </w:r>
      <w:r w:rsidRPr="005D60D4">
        <w:rPr>
          <w:noProof/>
          <w:szCs w:val="24"/>
        </w:rPr>
        <w:t>одрядчиком.</w:t>
      </w:r>
    </w:p>
    <w:p w14:paraId="47D1F059" w14:textId="77777777" w:rsidR="005F329B" w:rsidRPr="005D60D4" w:rsidRDefault="005F329B" w:rsidP="005F329B">
      <w:pPr>
        <w:ind w:left="1276"/>
        <w:rPr>
          <w:noProof/>
          <w:szCs w:val="24"/>
        </w:rPr>
      </w:pPr>
      <w:r w:rsidRPr="005D60D4">
        <w:rPr>
          <w:noProof/>
          <w:szCs w:val="24"/>
        </w:rPr>
        <w:t>Предварительный график реализации проекта подготовлен и приложен к данному отч</w:t>
      </w:r>
      <w:r>
        <w:rPr>
          <w:noProof/>
          <w:szCs w:val="24"/>
        </w:rPr>
        <w:t>ё</w:t>
      </w:r>
      <w:r w:rsidRPr="005D60D4">
        <w:rPr>
          <w:noProof/>
          <w:szCs w:val="24"/>
        </w:rPr>
        <w:t xml:space="preserve">ту в качестве </w:t>
      </w:r>
      <w:r>
        <w:rPr>
          <w:noProof/>
          <w:szCs w:val="24"/>
        </w:rPr>
        <w:t>П</w:t>
      </w:r>
      <w:r w:rsidRPr="005D60D4">
        <w:rPr>
          <w:noProof/>
          <w:szCs w:val="24"/>
        </w:rPr>
        <w:t xml:space="preserve">риложения 4. </w:t>
      </w:r>
    </w:p>
    <w:p w14:paraId="53A65758" w14:textId="378339BF" w:rsidR="002E35C6" w:rsidRDefault="002E35C6">
      <w:pPr>
        <w:spacing w:after="0"/>
        <w:ind w:left="0"/>
        <w:jc w:val="left"/>
      </w:pPr>
      <w:r>
        <w:br w:type="page"/>
      </w:r>
    </w:p>
    <w:p w14:paraId="404B3006" w14:textId="77777777" w:rsidR="003407C8" w:rsidRDefault="003407C8" w:rsidP="008343AE"/>
    <w:p w14:paraId="75B62331" w14:textId="77777777" w:rsidR="0084681C" w:rsidRDefault="0084681C" w:rsidP="008343AE"/>
    <w:p w14:paraId="1D4601DE" w14:textId="77777777" w:rsidR="0084681C" w:rsidRPr="005F329B" w:rsidRDefault="0084681C" w:rsidP="008343AE"/>
    <w:p w14:paraId="449A2A43" w14:textId="2CA265C1" w:rsidR="00F9195D" w:rsidRPr="009161EB" w:rsidRDefault="00F9195D" w:rsidP="009161EB">
      <w:pPr>
        <w:pStyle w:val="1"/>
      </w:pPr>
      <w:bookmarkStart w:id="930" w:name="_Toc395795195"/>
      <w:bookmarkStart w:id="931" w:name="_Toc395795281"/>
      <w:bookmarkStart w:id="932" w:name="_Toc395795197"/>
      <w:bookmarkStart w:id="933" w:name="_Toc395795283"/>
      <w:bookmarkStart w:id="934" w:name="_Toc395795199"/>
      <w:bookmarkStart w:id="935" w:name="_Toc395795285"/>
      <w:bookmarkStart w:id="936" w:name="_Toc395795201"/>
      <w:bookmarkStart w:id="937" w:name="_Toc395795287"/>
      <w:bookmarkStart w:id="938" w:name="_Toc395795203"/>
      <w:bookmarkStart w:id="939" w:name="_Toc395795289"/>
      <w:bookmarkStart w:id="940" w:name="_Toc395795206"/>
      <w:bookmarkStart w:id="941" w:name="_Toc395795292"/>
      <w:bookmarkStart w:id="942" w:name="_Toc395795208"/>
      <w:bookmarkStart w:id="943" w:name="_Toc395795294"/>
      <w:bookmarkStart w:id="944" w:name="_Toc395795210"/>
      <w:bookmarkStart w:id="945" w:name="_Toc395795296"/>
      <w:bookmarkStart w:id="946" w:name="_Toc395795212"/>
      <w:bookmarkStart w:id="947" w:name="_Toc395795298"/>
      <w:bookmarkStart w:id="948" w:name="_Toc395795215"/>
      <w:bookmarkStart w:id="949" w:name="_Toc395795301"/>
      <w:bookmarkStart w:id="950" w:name="_Toc395795218"/>
      <w:bookmarkStart w:id="951" w:name="_Toc395795304"/>
      <w:bookmarkStart w:id="952" w:name="_Toc395795221"/>
      <w:bookmarkStart w:id="953" w:name="_Toc395795307"/>
      <w:bookmarkStart w:id="954" w:name="_Toc395795223"/>
      <w:bookmarkStart w:id="955" w:name="_Toc395795309"/>
      <w:bookmarkStart w:id="956" w:name="_Toc395795225"/>
      <w:bookmarkStart w:id="957" w:name="_Toc395795311"/>
      <w:bookmarkStart w:id="958" w:name="_Toc395795227"/>
      <w:bookmarkStart w:id="959" w:name="_Toc395795313"/>
      <w:bookmarkStart w:id="960" w:name="_Toc406188254"/>
      <w:bookmarkStart w:id="961" w:name="_Toc406188839"/>
      <w:bookmarkStart w:id="962" w:name="_Toc406417742"/>
      <w:bookmarkStart w:id="963" w:name="_Toc406958446"/>
      <w:bookmarkEnd w:id="0"/>
      <w:bookmarkEnd w:id="1"/>
      <w:bookmarkEnd w:id="563"/>
      <w:bookmarkEnd w:id="898"/>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r w:rsidRPr="0084681C">
        <w:t>Приложения</w:t>
      </w:r>
      <w:bookmarkEnd w:id="963"/>
    </w:p>
    <w:p w14:paraId="695424E7" w14:textId="77777777" w:rsidR="00F9195D" w:rsidRPr="008A455B" w:rsidRDefault="00F9195D" w:rsidP="00F9195D">
      <w:r w:rsidRPr="006477CF">
        <w:t>Приложение 1</w:t>
      </w:r>
      <w:r w:rsidRPr="008A455B">
        <w:t>:</w:t>
      </w:r>
      <w:r w:rsidRPr="006477CF">
        <w:t xml:space="preserve"> </w:t>
      </w:r>
      <w:r>
        <w:t>Однолинейная</w:t>
      </w:r>
      <w:r w:rsidRPr="008A455B">
        <w:t xml:space="preserve"> </w:t>
      </w:r>
      <w:r>
        <w:t>электрическая</w:t>
      </w:r>
      <w:r w:rsidRPr="008A455B">
        <w:t xml:space="preserve"> </w:t>
      </w:r>
      <w:r w:rsidRPr="002152C6">
        <w:t>схема</w:t>
      </w:r>
    </w:p>
    <w:p w14:paraId="5C18A694" w14:textId="77777777" w:rsidR="00F9195D" w:rsidRPr="008A455B" w:rsidRDefault="00F9195D" w:rsidP="00F9195D">
      <w:r w:rsidRPr="008A455B">
        <w:t>Приложение 2: План +93м</w:t>
      </w:r>
    </w:p>
    <w:p w14:paraId="38BB74DA" w14:textId="77777777" w:rsidR="00F9195D" w:rsidRPr="00F562CE" w:rsidRDefault="00F9195D" w:rsidP="00F9195D">
      <w:r w:rsidRPr="006477CF">
        <w:t>Приложение 3</w:t>
      </w:r>
      <w:r w:rsidRPr="008A455B">
        <w:t>. Релейная защита</w:t>
      </w:r>
      <w:r w:rsidRPr="009532F3">
        <w:t xml:space="preserve"> </w:t>
      </w:r>
      <w:r>
        <w:rPr>
          <w:lang w:val="fi-FI"/>
        </w:rPr>
        <w:t>A</w:t>
      </w:r>
      <w:r w:rsidRPr="009532F3">
        <w:t xml:space="preserve"> &amp; </w:t>
      </w:r>
      <w:r>
        <w:rPr>
          <w:lang w:val="fi-FI"/>
        </w:rPr>
        <w:t>B</w:t>
      </w:r>
    </w:p>
    <w:p w14:paraId="0A7E970E" w14:textId="77777777" w:rsidR="00F9195D" w:rsidRDefault="00F9195D" w:rsidP="00F9195D">
      <w:pPr>
        <w:pStyle w:val="a2"/>
      </w:pPr>
      <w:r w:rsidRPr="00760E68">
        <w:t>Приложение 4</w:t>
      </w:r>
      <w:r w:rsidRPr="009532F3">
        <w:t>: График проекта</w:t>
      </w:r>
      <w:r w:rsidRPr="009532F3" w:rsidDel="00760E68">
        <w:rPr>
          <w:highlight w:val="yellow"/>
        </w:rPr>
        <w:t xml:space="preserve"> </w:t>
      </w:r>
    </w:p>
    <w:p w14:paraId="3575AEFB" w14:textId="77777777" w:rsidR="00F9195D" w:rsidRPr="000F5900" w:rsidRDefault="00F9195D" w:rsidP="00F9195D">
      <w:pPr>
        <w:pStyle w:val="a2"/>
      </w:pPr>
      <w:r w:rsidRPr="000F5900">
        <w:t>Приложение 5: Копии предложений потенциальных поставщиков:</w:t>
      </w:r>
    </w:p>
    <w:p w14:paraId="7EC6A42D" w14:textId="77777777" w:rsidR="00F9195D" w:rsidRPr="000F5900" w:rsidRDefault="00F9195D" w:rsidP="00F9195D">
      <w:pPr>
        <w:pStyle w:val="a2"/>
        <w:ind w:left="2552" w:hanging="567"/>
      </w:pPr>
      <w:r w:rsidRPr="000F5900">
        <w:t>5.1</w:t>
      </w:r>
      <w:r w:rsidRPr="000F5900">
        <w:tab/>
        <w:t>компания «</w:t>
      </w:r>
      <w:proofErr w:type="spellStart"/>
      <w:r w:rsidRPr="000F5900">
        <w:rPr>
          <w:lang w:val="en-US"/>
        </w:rPr>
        <w:t>Andritz</w:t>
      </w:r>
      <w:proofErr w:type="spellEnd"/>
      <w:r w:rsidRPr="000F5900">
        <w:t>», турбинное и генераторное оборудование;</w:t>
      </w:r>
    </w:p>
    <w:p w14:paraId="2595601D" w14:textId="77777777" w:rsidR="00F9195D" w:rsidRPr="000F5900" w:rsidRDefault="00F9195D" w:rsidP="00F9195D">
      <w:pPr>
        <w:pStyle w:val="a2"/>
        <w:ind w:left="2552" w:hanging="567"/>
      </w:pPr>
      <w:r w:rsidRPr="000F5900">
        <w:t>5.2</w:t>
      </w:r>
      <w:r w:rsidRPr="000F5900">
        <w:tab/>
        <w:t>компания «</w:t>
      </w:r>
      <w:r w:rsidRPr="000F5900">
        <w:rPr>
          <w:lang w:val="en-US"/>
        </w:rPr>
        <w:t>Alstom</w:t>
      </w:r>
      <w:r w:rsidRPr="000F5900">
        <w:t>», турбинное и генераторное оборудование;</w:t>
      </w:r>
    </w:p>
    <w:p w14:paraId="6E95057C" w14:textId="77777777" w:rsidR="00F9195D" w:rsidRPr="000F5900" w:rsidRDefault="00F9195D" w:rsidP="00F9195D">
      <w:pPr>
        <w:pStyle w:val="a2"/>
        <w:ind w:left="2552" w:hanging="567"/>
      </w:pPr>
      <w:r w:rsidRPr="000F5900">
        <w:t>5.3</w:t>
      </w:r>
      <w:r w:rsidRPr="000F5900">
        <w:tab/>
        <w:t>компания «Силовые машины», турбинное и генераторное оборудование;</w:t>
      </w:r>
    </w:p>
    <w:p w14:paraId="660054CA" w14:textId="77777777" w:rsidR="00F9195D" w:rsidRPr="000F5900" w:rsidRDefault="00F9195D" w:rsidP="00F9195D">
      <w:pPr>
        <w:pStyle w:val="a2"/>
        <w:ind w:left="2552" w:hanging="567"/>
      </w:pPr>
      <w:r w:rsidRPr="000F5900">
        <w:t>5.4</w:t>
      </w:r>
      <w:r w:rsidRPr="000F5900">
        <w:tab/>
        <w:t>компания «</w:t>
      </w:r>
      <w:proofErr w:type="spellStart"/>
      <w:r w:rsidRPr="000F5900">
        <w:t>Нордэнергомонтаж</w:t>
      </w:r>
      <w:proofErr w:type="spellEnd"/>
      <w:r w:rsidRPr="000F5900">
        <w:t>», строительно-монтажные работы;</w:t>
      </w:r>
    </w:p>
    <w:p w14:paraId="24A38008" w14:textId="019FA614" w:rsidR="00A7682D" w:rsidRDefault="00F9195D" w:rsidP="008343AE">
      <w:pPr>
        <w:pStyle w:val="a2"/>
        <w:ind w:left="2552" w:hanging="567"/>
      </w:pPr>
      <w:r w:rsidRPr="000F5900">
        <w:t>5.5</w:t>
      </w:r>
      <w:r w:rsidRPr="000F5900">
        <w:tab/>
        <w:t>компания «</w:t>
      </w:r>
      <w:r w:rsidRPr="000F5900">
        <w:rPr>
          <w:lang w:val="en-US"/>
        </w:rPr>
        <w:t>ABB</w:t>
      </w:r>
      <w:r w:rsidRPr="000F5900">
        <w:t>», электротехническое оборудование.</w:t>
      </w:r>
    </w:p>
    <w:sectPr w:rsidR="00A7682D" w:rsidSect="00900CD0">
      <w:headerReference w:type="default" r:id="rId31"/>
      <w:footerReference w:type="default" r:id="rId32"/>
      <w:headerReference w:type="first" r:id="rId33"/>
      <w:pgSz w:w="11906" w:h="16838" w:code="9"/>
      <w:pgMar w:top="2268" w:right="1140" w:bottom="1701" w:left="1140" w:header="567" w:footer="567" w:gutter="0"/>
      <w:pgNumType w:start="1"/>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8C4CB9F" w14:textId="77777777" w:rsidR="007012E7" w:rsidRDefault="007012E7">
      <w:r>
        <w:separator/>
      </w:r>
    </w:p>
  </w:endnote>
  <w:endnote w:type="continuationSeparator" w:id="0">
    <w:p w14:paraId="39C0CA8B" w14:textId="77777777" w:rsidR="007012E7" w:rsidRDefault="007012E7">
      <w:r>
        <w:continuationSeparator/>
      </w:r>
    </w:p>
  </w:endnote>
  <w:endnote w:type="continuationNotice" w:id="1">
    <w:p w14:paraId="563AEC7D" w14:textId="77777777" w:rsidR="007012E7" w:rsidRDefault="007012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9053738"/>
      <w:docPartObj>
        <w:docPartGallery w:val="Page Numbers (Bottom of Page)"/>
        <w:docPartUnique/>
      </w:docPartObj>
    </w:sdtPr>
    <w:sdtContent>
      <w:p w14:paraId="697548DF" w14:textId="78624A0C" w:rsidR="007B78AC" w:rsidRDefault="007B78AC">
        <w:pPr>
          <w:pStyle w:val="a7"/>
          <w:jc w:val="center"/>
        </w:pPr>
        <w:r>
          <w:fldChar w:fldCharType="begin"/>
        </w:r>
        <w:r>
          <w:instrText>PAGE   \* MERGEFORMAT</w:instrText>
        </w:r>
        <w:r>
          <w:fldChar w:fldCharType="separate"/>
        </w:r>
        <w:r w:rsidR="0071195C">
          <w:rPr>
            <w:noProof/>
          </w:rPr>
          <w:t>1</w:t>
        </w:r>
        <w:r>
          <w:fldChar w:fldCharType="end"/>
        </w:r>
      </w:p>
    </w:sdtContent>
  </w:sdt>
  <w:p w14:paraId="2430F843" w14:textId="77777777" w:rsidR="007B78AC" w:rsidRDefault="007B78AC" w:rsidP="006434A5">
    <w:pPr>
      <w:pStyle w:val="a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F02EEC" w14:textId="77777777" w:rsidR="007012E7" w:rsidRDefault="007012E7">
      <w:r>
        <w:separator/>
      </w:r>
    </w:p>
  </w:footnote>
  <w:footnote w:type="continuationSeparator" w:id="0">
    <w:p w14:paraId="520D5591" w14:textId="77777777" w:rsidR="007012E7" w:rsidRDefault="007012E7">
      <w:r>
        <w:continuationSeparator/>
      </w:r>
    </w:p>
  </w:footnote>
  <w:footnote w:type="continuationNotice" w:id="1">
    <w:p w14:paraId="473D41FF" w14:textId="77777777" w:rsidR="007012E7" w:rsidRDefault="007012E7">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268ED9" w14:textId="77777777" w:rsidR="007B78AC" w:rsidRDefault="007B78AC">
    <w:pPr>
      <w:pStyle w:val="a9"/>
      <w:jc w:val="right"/>
    </w:pPr>
  </w:p>
  <w:tbl>
    <w:tblPr>
      <w:tblW w:w="10432" w:type="dxa"/>
      <w:tblLayout w:type="fixed"/>
      <w:tblCellMar>
        <w:left w:w="0" w:type="dxa"/>
        <w:right w:w="0" w:type="dxa"/>
      </w:tblCellMar>
      <w:tblLook w:val="0000" w:firstRow="0" w:lastRow="0" w:firstColumn="0" w:lastColumn="0" w:noHBand="0" w:noVBand="0"/>
    </w:tblPr>
    <w:tblGrid>
      <w:gridCol w:w="5216"/>
      <w:gridCol w:w="2608"/>
      <w:gridCol w:w="1304"/>
      <w:gridCol w:w="1304"/>
    </w:tblGrid>
    <w:tr w:rsidR="007B78AC" w14:paraId="17268EDF" w14:textId="77777777" w:rsidTr="00BB7406">
      <w:trPr>
        <w:cantSplit/>
      </w:trPr>
      <w:tc>
        <w:tcPr>
          <w:tcW w:w="5216" w:type="dxa"/>
        </w:tcPr>
        <w:p w14:paraId="17268EDA" w14:textId="77777777" w:rsidR="007B78AC" w:rsidRDefault="007B78AC" w:rsidP="00C55D4C">
          <w:pPr>
            <w:pStyle w:val="a9"/>
          </w:pPr>
          <w:r>
            <w:rPr>
              <w:noProof/>
              <w:lang w:eastAsia="ru-RU"/>
            </w:rPr>
            <w:drawing>
              <wp:inline distT="0" distB="0" distL="0" distR="0" wp14:anchorId="17268F0F" wp14:editId="17268F10">
                <wp:extent cx="1430362" cy="432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TUM_LOGO_CMYK.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30362" cy="432000"/>
                        </a:xfrm>
                        <a:prstGeom prst="rect">
                          <a:avLst/>
                        </a:prstGeom>
                      </pic:spPr>
                    </pic:pic>
                  </a:graphicData>
                </a:graphic>
              </wp:inline>
            </w:drawing>
          </w:r>
        </w:p>
      </w:tc>
      <w:tc>
        <w:tcPr>
          <w:tcW w:w="2608" w:type="dxa"/>
        </w:tcPr>
        <w:p w14:paraId="17268EDB" w14:textId="46BC83AF" w:rsidR="007B78AC" w:rsidRPr="00F84945" w:rsidRDefault="007B78AC" w:rsidP="00C128AA">
          <w:pPr>
            <w:pStyle w:val="a9"/>
            <w:ind w:left="596"/>
            <w:rPr>
              <w:rFonts w:ascii="Arial" w:hAnsi="Arial" w:cs="Arial"/>
              <w:b/>
              <w:lang w:val="fi-FI"/>
            </w:rPr>
          </w:pPr>
          <w:proofErr w:type="spellStart"/>
          <w:proofErr w:type="gramStart"/>
          <w:r>
            <w:rPr>
              <w:rFonts w:ascii="Arial" w:hAnsi="Arial" w:cs="Arial"/>
              <w:b/>
            </w:rPr>
            <w:t>O</w:t>
          </w:r>
          <w:proofErr w:type="gramEnd"/>
          <w:r w:rsidRPr="003A793D">
            <w:rPr>
              <w:rFonts w:ascii="Arial" w:hAnsi="Arial" w:cs="Arial"/>
              <w:b/>
            </w:rPr>
            <w:t>тч</w:t>
          </w:r>
          <w:r>
            <w:rPr>
              <w:rFonts w:ascii="Arial" w:hAnsi="Arial" w:cs="Arial"/>
              <w:b/>
            </w:rPr>
            <w:t>ё</w:t>
          </w:r>
          <w:r w:rsidRPr="003A793D">
            <w:rPr>
              <w:rFonts w:ascii="Arial" w:hAnsi="Arial" w:cs="Arial"/>
              <w:b/>
            </w:rPr>
            <w:t>т</w:t>
          </w:r>
          <w:proofErr w:type="spellEnd"/>
          <w:r>
            <w:rPr>
              <w:rFonts w:ascii="Arial" w:hAnsi="Arial" w:cs="Arial"/>
              <w:b/>
            </w:rPr>
            <w:t xml:space="preserve"> Этап </w:t>
          </w:r>
          <w:r>
            <w:rPr>
              <w:rFonts w:ascii="Arial" w:hAnsi="Arial" w:cs="Arial"/>
              <w:b/>
              <w:lang w:val="fi-FI"/>
            </w:rPr>
            <w:t>4</w:t>
          </w:r>
        </w:p>
      </w:tc>
      <w:tc>
        <w:tcPr>
          <w:tcW w:w="1304" w:type="dxa"/>
        </w:tcPr>
        <w:p w14:paraId="17268EDC" w14:textId="77777777" w:rsidR="007B78AC" w:rsidRDefault="007B78AC" w:rsidP="00C55D4C">
          <w:pPr>
            <w:pStyle w:val="a9"/>
          </w:pPr>
        </w:p>
      </w:tc>
      <w:tc>
        <w:tcPr>
          <w:tcW w:w="1304" w:type="dxa"/>
        </w:tcPr>
        <w:sdt>
          <w:sdtPr>
            <w:id w:val="-784263257"/>
            <w:docPartObj>
              <w:docPartGallery w:val="Page Numbers (Top of Page)"/>
              <w:docPartUnique/>
            </w:docPartObj>
          </w:sdtPr>
          <w:sdtContent>
            <w:p w14:paraId="17268EDD" w14:textId="77777777" w:rsidR="007B78AC" w:rsidRDefault="007B78AC" w:rsidP="00BB7406">
              <w:pPr>
                <w:pStyle w:val="a9"/>
                <w:jc w:val="right"/>
              </w:pPr>
              <w:r>
                <w:fldChar w:fldCharType="begin"/>
              </w:r>
              <w:r>
                <w:instrText xml:space="preserve"> PAGE   \* MERGEFORMAT </w:instrText>
              </w:r>
              <w:r>
                <w:fldChar w:fldCharType="separate"/>
              </w:r>
              <w:r w:rsidR="0071195C">
                <w:rPr>
                  <w:noProof/>
                </w:rPr>
                <w:t>1</w:t>
              </w:r>
              <w:r>
                <w:fldChar w:fldCharType="end"/>
              </w:r>
            </w:p>
          </w:sdtContent>
        </w:sdt>
        <w:p w14:paraId="17268EDE" w14:textId="77777777" w:rsidR="007B78AC" w:rsidRDefault="007B78AC" w:rsidP="00C55D4C">
          <w:pPr>
            <w:pStyle w:val="a9"/>
          </w:pPr>
        </w:p>
      </w:tc>
    </w:tr>
    <w:tr w:rsidR="007B78AC" w14:paraId="17268EEC" w14:textId="77777777" w:rsidTr="00BB7406">
      <w:trPr>
        <w:cantSplit/>
      </w:trPr>
      <w:tc>
        <w:tcPr>
          <w:tcW w:w="5216" w:type="dxa"/>
        </w:tcPr>
        <w:p w14:paraId="17268EE9" w14:textId="77777777" w:rsidR="007B78AC" w:rsidRDefault="007B78AC" w:rsidP="00C55D4C">
          <w:pPr>
            <w:pStyle w:val="a9"/>
          </w:pPr>
        </w:p>
      </w:tc>
      <w:tc>
        <w:tcPr>
          <w:tcW w:w="2608" w:type="dxa"/>
        </w:tcPr>
        <w:p w14:paraId="17268EEA" w14:textId="07920467" w:rsidR="007B78AC" w:rsidRDefault="007B78AC" w:rsidP="009E1B0F">
          <w:pPr>
            <w:pStyle w:val="a9"/>
            <w:ind w:left="596"/>
          </w:pPr>
          <w:r>
            <w:t>18 декабря 2014</w:t>
          </w:r>
        </w:p>
      </w:tc>
      <w:tc>
        <w:tcPr>
          <w:tcW w:w="2608" w:type="dxa"/>
          <w:gridSpan w:val="2"/>
        </w:tcPr>
        <w:p w14:paraId="17268EEB" w14:textId="77777777" w:rsidR="007B78AC" w:rsidRDefault="007B78AC" w:rsidP="00C55D4C">
          <w:pPr>
            <w:pStyle w:val="a9"/>
          </w:pPr>
        </w:p>
      </w:tc>
    </w:tr>
  </w:tbl>
  <w:p w14:paraId="17268EF1" w14:textId="77777777" w:rsidR="007B78AC" w:rsidRPr="00D77180" w:rsidRDefault="007B78AC" w:rsidP="00AD05DB">
    <w:pPr>
      <w:pStyle w:val="a9"/>
      <w:rPr>
        <w:szCs w:val="2"/>
        <w:lang w:val="fi-FI"/>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32" w:type="dxa"/>
      <w:tblLayout w:type="fixed"/>
      <w:tblCellMar>
        <w:left w:w="0" w:type="dxa"/>
        <w:right w:w="0" w:type="dxa"/>
      </w:tblCellMar>
      <w:tblLook w:val="0000" w:firstRow="0" w:lastRow="0" w:firstColumn="0" w:lastColumn="0" w:noHBand="0" w:noVBand="0"/>
    </w:tblPr>
    <w:tblGrid>
      <w:gridCol w:w="5216"/>
      <w:gridCol w:w="2608"/>
      <w:gridCol w:w="1304"/>
      <w:gridCol w:w="1304"/>
    </w:tblGrid>
    <w:tr w:rsidR="007B78AC" w14:paraId="17268EF6" w14:textId="77777777">
      <w:trPr>
        <w:cantSplit/>
      </w:trPr>
      <w:tc>
        <w:tcPr>
          <w:tcW w:w="5216" w:type="dxa"/>
        </w:tcPr>
        <w:p w14:paraId="17268EF2" w14:textId="77777777" w:rsidR="007B78AC" w:rsidRDefault="007B78AC" w:rsidP="00AD05DB">
          <w:pPr>
            <w:pStyle w:val="a9"/>
          </w:pPr>
        </w:p>
      </w:tc>
      <w:tc>
        <w:tcPr>
          <w:tcW w:w="2608" w:type="dxa"/>
        </w:tcPr>
        <w:p w14:paraId="17268EF3" w14:textId="77777777" w:rsidR="007B78AC" w:rsidRPr="000E2164" w:rsidRDefault="007B78AC" w:rsidP="00AD05DB">
          <w:pPr>
            <w:pStyle w:val="a9"/>
            <w:rPr>
              <w:rFonts w:ascii="Arial" w:hAnsi="Arial" w:cs="Arial"/>
              <w:b/>
            </w:rPr>
          </w:pPr>
          <w:proofErr w:type="spellStart"/>
          <w:r>
            <w:rPr>
              <w:rFonts w:ascii="Arial" w:hAnsi="Arial" w:cs="Arial"/>
              <w:b/>
            </w:rPr>
            <w:t>Report</w:t>
          </w:r>
          <w:proofErr w:type="spellEnd"/>
        </w:p>
      </w:tc>
      <w:tc>
        <w:tcPr>
          <w:tcW w:w="1304" w:type="dxa"/>
        </w:tcPr>
        <w:p w14:paraId="17268EF4" w14:textId="77777777" w:rsidR="007B78AC" w:rsidRDefault="007B78AC" w:rsidP="00AD05DB">
          <w:pPr>
            <w:pStyle w:val="a9"/>
          </w:pPr>
        </w:p>
      </w:tc>
      <w:tc>
        <w:tcPr>
          <w:tcW w:w="1304" w:type="dxa"/>
        </w:tcPr>
        <w:p w14:paraId="17268EF5" w14:textId="453705B5" w:rsidR="007B78AC" w:rsidRDefault="007B78AC" w:rsidP="00AD05DB">
          <w:pPr>
            <w:pStyle w:val="a9"/>
          </w:pPr>
          <w:r>
            <w:fldChar w:fldCharType="begin"/>
          </w:r>
          <w:r>
            <w:instrText xml:space="preserve"> PAGE  \* MERGEFORMAT </w:instrText>
          </w:r>
          <w:r>
            <w:fldChar w:fldCharType="separate"/>
          </w:r>
          <w:r>
            <w:rPr>
              <w:noProof/>
            </w:rPr>
            <w:t>3</w:t>
          </w:r>
          <w:r>
            <w:fldChar w:fldCharType="end"/>
          </w:r>
          <w:r>
            <w:t xml:space="preserve"> (</w:t>
          </w:r>
          <w:fldSimple w:instr=" NUMPAGES  \* MERGEFORMAT ">
            <w:r>
              <w:rPr>
                <w:noProof/>
              </w:rPr>
              <w:t>78</w:t>
            </w:r>
          </w:fldSimple>
          <w:r>
            <w:t>)</w:t>
          </w:r>
        </w:p>
      </w:tc>
    </w:tr>
    <w:tr w:rsidR="007B78AC" w14:paraId="17268EFB" w14:textId="77777777">
      <w:trPr>
        <w:cantSplit/>
      </w:trPr>
      <w:tc>
        <w:tcPr>
          <w:tcW w:w="5216" w:type="dxa"/>
        </w:tcPr>
        <w:p w14:paraId="17268EF7" w14:textId="77777777" w:rsidR="007B78AC" w:rsidRDefault="007B78AC" w:rsidP="00AD05DB">
          <w:pPr>
            <w:pStyle w:val="a9"/>
          </w:pPr>
        </w:p>
      </w:tc>
      <w:tc>
        <w:tcPr>
          <w:tcW w:w="2608" w:type="dxa"/>
        </w:tcPr>
        <w:p w14:paraId="17268EF8" w14:textId="77777777" w:rsidR="007B78AC" w:rsidRPr="00641C21" w:rsidRDefault="007B78AC" w:rsidP="00AD05DB">
          <w:pPr>
            <w:pStyle w:val="a9"/>
          </w:pPr>
          <w:proofErr w:type="spellStart"/>
          <w:r>
            <w:t>Confidential</w:t>
          </w:r>
          <w:proofErr w:type="spellEnd"/>
        </w:p>
      </w:tc>
      <w:tc>
        <w:tcPr>
          <w:tcW w:w="1304" w:type="dxa"/>
        </w:tcPr>
        <w:p w14:paraId="17268EF9" w14:textId="77777777" w:rsidR="007B78AC" w:rsidRDefault="007B78AC" w:rsidP="00AD05DB">
          <w:pPr>
            <w:pStyle w:val="a9"/>
          </w:pPr>
        </w:p>
      </w:tc>
      <w:tc>
        <w:tcPr>
          <w:tcW w:w="1304" w:type="dxa"/>
        </w:tcPr>
        <w:p w14:paraId="17268EFA" w14:textId="77777777" w:rsidR="007B78AC" w:rsidRDefault="007B78AC" w:rsidP="00AD05DB">
          <w:pPr>
            <w:pStyle w:val="a9"/>
          </w:pPr>
        </w:p>
      </w:tc>
    </w:tr>
    <w:tr w:rsidR="007B78AC" w14:paraId="17268EFF" w14:textId="77777777">
      <w:trPr>
        <w:cantSplit/>
      </w:trPr>
      <w:tc>
        <w:tcPr>
          <w:tcW w:w="5216" w:type="dxa"/>
        </w:tcPr>
        <w:p w14:paraId="17268EFC" w14:textId="77777777" w:rsidR="007B78AC" w:rsidRDefault="007B78AC" w:rsidP="00AD05DB">
          <w:pPr>
            <w:pStyle w:val="a9"/>
          </w:pPr>
        </w:p>
      </w:tc>
      <w:tc>
        <w:tcPr>
          <w:tcW w:w="2608" w:type="dxa"/>
        </w:tcPr>
        <w:p w14:paraId="17268EFD" w14:textId="77777777" w:rsidR="007B78AC" w:rsidRDefault="007B78AC" w:rsidP="00AD05DB">
          <w:pPr>
            <w:pStyle w:val="a9"/>
          </w:pPr>
        </w:p>
      </w:tc>
      <w:tc>
        <w:tcPr>
          <w:tcW w:w="2608" w:type="dxa"/>
          <w:gridSpan w:val="2"/>
        </w:tcPr>
        <w:p w14:paraId="17268EFE" w14:textId="77777777" w:rsidR="007B78AC" w:rsidRDefault="007B78AC" w:rsidP="00AD05DB">
          <w:pPr>
            <w:pStyle w:val="a9"/>
          </w:pPr>
        </w:p>
      </w:tc>
    </w:tr>
    <w:tr w:rsidR="007B78AC" w14:paraId="17268F03" w14:textId="77777777">
      <w:trPr>
        <w:cantSplit/>
      </w:trPr>
      <w:tc>
        <w:tcPr>
          <w:tcW w:w="5216" w:type="dxa"/>
        </w:tcPr>
        <w:p w14:paraId="17268F00" w14:textId="77777777" w:rsidR="007B78AC" w:rsidRDefault="007B78AC" w:rsidP="00AD05DB">
          <w:pPr>
            <w:pStyle w:val="a9"/>
          </w:pPr>
        </w:p>
      </w:tc>
      <w:tc>
        <w:tcPr>
          <w:tcW w:w="2608" w:type="dxa"/>
        </w:tcPr>
        <w:p w14:paraId="17268F01" w14:textId="77777777" w:rsidR="007B78AC" w:rsidRDefault="007B78AC" w:rsidP="00AD05DB">
          <w:pPr>
            <w:pStyle w:val="a9"/>
          </w:pPr>
        </w:p>
      </w:tc>
      <w:tc>
        <w:tcPr>
          <w:tcW w:w="2608" w:type="dxa"/>
          <w:gridSpan w:val="2"/>
        </w:tcPr>
        <w:p w14:paraId="17268F02" w14:textId="77777777" w:rsidR="007B78AC" w:rsidRDefault="007B78AC" w:rsidP="00AD05DB">
          <w:pPr>
            <w:pStyle w:val="a9"/>
          </w:pPr>
        </w:p>
      </w:tc>
    </w:tr>
    <w:tr w:rsidR="007B78AC" w14:paraId="17268F07" w14:textId="77777777">
      <w:trPr>
        <w:cantSplit/>
      </w:trPr>
      <w:tc>
        <w:tcPr>
          <w:tcW w:w="5216" w:type="dxa"/>
        </w:tcPr>
        <w:p w14:paraId="17268F04" w14:textId="77777777" w:rsidR="007B78AC" w:rsidRDefault="007B78AC" w:rsidP="00AD05DB">
          <w:pPr>
            <w:pStyle w:val="a9"/>
          </w:pPr>
          <w:proofErr w:type="spellStart"/>
          <w:r>
            <w:t>Saara</w:t>
          </w:r>
          <w:proofErr w:type="spellEnd"/>
          <w:r>
            <w:t xml:space="preserve"> </w:t>
          </w:r>
          <w:proofErr w:type="spellStart"/>
          <w:r>
            <w:t>Rantanen</w:t>
          </w:r>
          <w:proofErr w:type="spellEnd"/>
        </w:p>
      </w:tc>
      <w:tc>
        <w:tcPr>
          <w:tcW w:w="2608" w:type="dxa"/>
        </w:tcPr>
        <w:p w14:paraId="17268F05" w14:textId="77777777" w:rsidR="007B78AC" w:rsidRDefault="007B78AC" w:rsidP="00AD05DB">
          <w:pPr>
            <w:pStyle w:val="a9"/>
          </w:pPr>
          <w:r>
            <w:t xml:space="preserve">27 </w:t>
          </w:r>
          <w:proofErr w:type="spellStart"/>
          <w:r>
            <w:t>June</w:t>
          </w:r>
          <w:proofErr w:type="spellEnd"/>
          <w:r>
            <w:t xml:space="preserve"> 2014</w:t>
          </w:r>
        </w:p>
      </w:tc>
      <w:tc>
        <w:tcPr>
          <w:tcW w:w="2608" w:type="dxa"/>
          <w:gridSpan w:val="2"/>
        </w:tcPr>
        <w:p w14:paraId="17268F06" w14:textId="482D2654" w:rsidR="007B78AC" w:rsidRPr="009A349C" w:rsidRDefault="007B78AC" w:rsidP="00AD05DB">
          <w:pPr>
            <w:pStyle w:val="a9"/>
          </w:pPr>
        </w:p>
      </w:tc>
    </w:tr>
  </w:tbl>
  <w:p w14:paraId="17268F08" w14:textId="77777777" w:rsidR="007B78AC" w:rsidRDefault="007B78AC" w:rsidP="00AD05DB">
    <w:pPr>
      <w:pStyle w:val="a9"/>
      <w:rPr>
        <w:sz w:val="2"/>
        <w:szCs w:val="2"/>
      </w:rPr>
    </w:pPr>
  </w:p>
  <w:p w14:paraId="17268F09" w14:textId="77777777" w:rsidR="007B78AC" w:rsidRDefault="007B78AC" w:rsidP="00C55D4C">
    <w:pPr>
      <w:framePr w:hSpace="141" w:wrap="around" w:vAnchor="page" w:hAnchor="page" w:x="1021" w:y="358"/>
    </w:pPr>
    <w:r>
      <w:rPr>
        <w:noProof/>
        <w:lang w:eastAsia="ru-RU"/>
      </w:rPr>
      <w:drawing>
        <wp:inline distT="0" distB="0" distL="0" distR="0" wp14:anchorId="17268F11" wp14:editId="17268F12">
          <wp:extent cx="1430362" cy="432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TUM_LOGO_CMYK.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30362" cy="432000"/>
                  </a:xfrm>
                  <a:prstGeom prst="rect">
                    <a:avLst/>
                  </a:prstGeom>
                </pic:spPr>
              </pic:pic>
            </a:graphicData>
          </a:graphic>
        </wp:inline>
      </w:drawing>
    </w:r>
  </w:p>
  <w:p w14:paraId="17268F0A" w14:textId="77777777" w:rsidR="007B78AC" w:rsidRPr="00AD05DB" w:rsidRDefault="007B78AC" w:rsidP="00AD05DB">
    <w:pPr>
      <w:pStyle w:val="a9"/>
      <w:rPr>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DC44B6E0"/>
    <w:lvl w:ilvl="0">
      <w:start w:val="1"/>
      <w:numFmt w:val="decimal"/>
      <w:lvlRestart w:val="0"/>
      <w:pStyle w:val="2"/>
      <w:lvlText w:val="%1"/>
      <w:lvlJc w:val="left"/>
      <w:pPr>
        <w:tabs>
          <w:tab w:val="num" w:pos="1661"/>
        </w:tabs>
        <w:ind w:left="1661" w:hanging="357"/>
      </w:pPr>
    </w:lvl>
  </w:abstractNum>
  <w:abstractNum w:abstractNumId="1">
    <w:nsid w:val="FFFFFF83"/>
    <w:multiLevelType w:val="singleLevel"/>
    <w:tmpl w:val="95D6DEA0"/>
    <w:lvl w:ilvl="0">
      <w:start w:val="1"/>
      <w:numFmt w:val="bullet"/>
      <w:pStyle w:val="20"/>
      <w:lvlText w:val="-"/>
      <w:lvlJc w:val="left"/>
      <w:pPr>
        <w:tabs>
          <w:tab w:val="num" w:pos="1661"/>
        </w:tabs>
        <w:ind w:left="1661" w:hanging="357"/>
      </w:pPr>
      <w:rPr>
        <w:rFonts w:ascii="Times New Roman" w:hAnsi="Times New Roman" w:cs="Times New Roman" w:hint="default"/>
      </w:rPr>
    </w:lvl>
  </w:abstractNum>
  <w:abstractNum w:abstractNumId="2">
    <w:nsid w:val="044F73B7"/>
    <w:multiLevelType w:val="singleLevel"/>
    <w:tmpl w:val="4E4C0AA2"/>
    <w:lvl w:ilvl="0">
      <w:start w:val="1"/>
      <w:numFmt w:val="bullet"/>
      <w:pStyle w:val="a"/>
      <w:lvlText w:val="-"/>
      <w:lvlJc w:val="left"/>
      <w:pPr>
        <w:tabs>
          <w:tab w:val="num" w:pos="1661"/>
        </w:tabs>
        <w:ind w:left="1661" w:hanging="357"/>
      </w:pPr>
      <w:rPr>
        <w:rFonts w:ascii="Times New Roman" w:hAnsi="Times New Roman" w:cs="Times New Roman" w:hint="default"/>
      </w:rPr>
    </w:lvl>
  </w:abstractNum>
  <w:abstractNum w:abstractNumId="3">
    <w:nsid w:val="07B258AA"/>
    <w:multiLevelType w:val="hybridMultilevel"/>
    <w:tmpl w:val="54F84128"/>
    <w:lvl w:ilvl="0" w:tplc="0409000F">
      <w:start w:val="1"/>
      <w:numFmt w:val="decimal"/>
      <w:lvlText w:val="%1."/>
      <w:lvlJc w:val="left"/>
      <w:pPr>
        <w:ind w:left="2024" w:hanging="360"/>
      </w:pPr>
    </w:lvl>
    <w:lvl w:ilvl="1" w:tplc="04190019" w:tentative="1">
      <w:start w:val="1"/>
      <w:numFmt w:val="lowerLetter"/>
      <w:lvlText w:val="%2."/>
      <w:lvlJc w:val="left"/>
      <w:pPr>
        <w:ind w:left="2744" w:hanging="360"/>
      </w:pPr>
    </w:lvl>
    <w:lvl w:ilvl="2" w:tplc="0419001B" w:tentative="1">
      <w:start w:val="1"/>
      <w:numFmt w:val="lowerRoman"/>
      <w:lvlText w:val="%3."/>
      <w:lvlJc w:val="right"/>
      <w:pPr>
        <w:ind w:left="3464" w:hanging="180"/>
      </w:pPr>
    </w:lvl>
    <w:lvl w:ilvl="3" w:tplc="0419000F" w:tentative="1">
      <w:start w:val="1"/>
      <w:numFmt w:val="decimal"/>
      <w:lvlText w:val="%4."/>
      <w:lvlJc w:val="left"/>
      <w:pPr>
        <w:ind w:left="4184" w:hanging="360"/>
      </w:pPr>
    </w:lvl>
    <w:lvl w:ilvl="4" w:tplc="04190019" w:tentative="1">
      <w:start w:val="1"/>
      <w:numFmt w:val="lowerLetter"/>
      <w:lvlText w:val="%5."/>
      <w:lvlJc w:val="left"/>
      <w:pPr>
        <w:ind w:left="4904" w:hanging="360"/>
      </w:pPr>
    </w:lvl>
    <w:lvl w:ilvl="5" w:tplc="0419001B" w:tentative="1">
      <w:start w:val="1"/>
      <w:numFmt w:val="lowerRoman"/>
      <w:lvlText w:val="%6."/>
      <w:lvlJc w:val="right"/>
      <w:pPr>
        <w:ind w:left="5624" w:hanging="180"/>
      </w:pPr>
    </w:lvl>
    <w:lvl w:ilvl="6" w:tplc="0419000F" w:tentative="1">
      <w:start w:val="1"/>
      <w:numFmt w:val="decimal"/>
      <w:lvlText w:val="%7."/>
      <w:lvlJc w:val="left"/>
      <w:pPr>
        <w:ind w:left="6344" w:hanging="360"/>
      </w:pPr>
    </w:lvl>
    <w:lvl w:ilvl="7" w:tplc="04190019" w:tentative="1">
      <w:start w:val="1"/>
      <w:numFmt w:val="lowerLetter"/>
      <w:lvlText w:val="%8."/>
      <w:lvlJc w:val="left"/>
      <w:pPr>
        <w:ind w:left="7064" w:hanging="360"/>
      </w:pPr>
    </w:lvl>
    <w:lvl w:ilvl="8" w:tplc="0419001B" w:tentative="1">
      <w:start w:val="1"/>
      <w:numFmt w:val="lowerRoman"/>
      <w:lvlText w:val="%9."/>
      <w:lvlJc w:val="right"/>
      <w:pPr>
        <w:ind w:left="7784" w:hanging="180"/>
      </w:pPr>
    </w:lvl>
  </w:abstractNum>
  <w:abstractNum w:abstractNumId="4">
    <w:nsid w:val="09455512"/>
    <w:multiLevelType w:val="hybridMultilevel"/>
    <w:tmpl w:val="D7F201E0"/>
    <w:lvl w:ilvl="0" w:tplc="0409000F">
      <w:start w:val="1"/>
      <w:numFmt w:val="decimal"/>
      <w:lvlText w:val="%1."/>
      <w:lvlJc w:val="left"/>
      <w:pPr>
        <w:ind w:left="2024" w:hanging="360"/>
      </w:pPr>
    </w:lvl>
    <w:lvl w:ilvl="1" w:tplc="04190019" w:tentative="1">
      <w:start w:val="1"/>
      <w:numFmt w:val="lowerLetter"/>
      <w:lvlText w:val="%2."/>
      <w:lvlJc w:val="left"/>
      <w:pPr>
        <w:ind w:left="2744" w:hanging="360"/>
      </w:pPr>
    </w:lvl>
    <w:lvl w:ilvl="2" w:tplc="0419001B" w:tentative="1">
      <w:start w:val="1"/>
      <w:numFmt w:val="lowerRoman"/>
      <w:lvlText w:val="%3."/>
      <w:lvlJc w:val="right"/>
      <w:pPr>
        <w:ind w:left="3464" w:hanging="180"/>
      </w:pPr>
    </w:lvl>
    <w:lvl w:ilvl="3" w:tplc="0419000F" w:tentative="1">
      <w:start w:val="1"/>
      <w:numFmt w:val="decimal"/>
      <w:lvlText w:val="%4."/>
      <w:lvlJc w:val="left"/>
      <w:pPr>
        <w:ind w:left="4184" w:hanging="360"/>
      </w:pPr>
    </w:lvl>
    <w:lvl w:ilvl="4" w:tplc="04190019" w:tentative="1">
      <w:start w:val="1"/>
      <w:numFmt w:val="lowerLetter"/>
      <w:lvlText w:val="%5."/>
      <w:lvlJc w:val="left"/>
      <w:pPr>
        <w:ind w:left="4904" w:hanging="360"/>
      </w:pPr>
    </w:lvl>
    <w:lvl w:ilvl="5" w:tplc="0419001B" w:tentative="1">
      <w:start w:val="1"/>
      <w:numFmt w:val="lowerRoman"/>
      <w:lvlText w:val="%6."/>
      <w:lvlJc w:val="right"/>
      <w:pPr>
        <w:ind w:left="5624" w:hanging="180"/>
      </w:pPr>
    </w:lvl>
    <w:lvl w:ilvl="6" w:tplc="0419000F" w:tentative="1">
      <w:start w:val="1"/>
      <w:numFmt w:val="decimal"/>
      <w:lvlText w:val="%7."/>
      <w:lvlJc w:val="left"/>
      <w:pPr>
        <w:ind w:left="6344" w:hanging="360"/>
      </w:pPr>
    </w:lvl>
    <w:lvl w:ilvl="7" w:tplc="04190019" w:tentative="1">
      <w:start w:val="1"/>
      <w:numFmt w:val="lowerLetter"/>
      <w:lvlText w:val="%8."/>
      <w:lvlJc w:val="left"/>
      <w:pPr>
        <w:ind w:left="7064" w:hanging="360"/>
      </w:pPr>
    </w:lvl>
    <w:lvl w:ilvl="8" w:tplc="0419001B" w:tentative="1">
      <w:start w:val="1"/>
      <w:numFmt w:val="lowerRoman"/>
      <w:lvlText w:val="%9."/>
      <w:lvlJc w:val="right"/>
      <w:pPr>
        <w:ind w:left="7784" w:hanging="180"/>
      </w:pPr>
    </w:lvl>
  </w:abstractNum>
  <w:abstractNum w:abstractNumId="5">
    <w:nsid w:val="12493DFB"/>
    <w:multiLevelType w:val="hybridMultilevel"/>
    <w:tmpl w:val="1014278A"/>
    <w:lvl w:ilvl="0" w:tplc="0409000F">
      <w:start w:val="1"/>
      <w:numFmt w:val="decimal"/>
      <w:lvlText w:val="%1."/>
      <w:lvlJc w:val="left"/>
      <w:pPr>
        <w:ind w:left="2024" w:hanging="360"/>
      </w:pPr>
    </w:lvl>
    <w:lvl w:ilvl="1" w:tplc="04090019">
      <w:start w:val="1"/>
      <w:numFmt w:val="lowerLetter"/>
      <w:lvlText w:val="%2."/>
      <w:lvlJc w:val="left"/>
      <w:pPr>
        <w:ind w:left="2744" w:hanging="360"/>
      </w:pPr>
    </w:lvl>
    <w:lvl w:ilvl="2" w:tplc="0409001B">
      <w:start w:val="1"/>
      <w:numFmt w:val="lowerRoman"/>
      <w:lvlText w:val="%3."/>
      <w:lvlJc w:val="right"/>
      <w:pPr>
        <w:ind w:left="3464" w:hanging="180"/>
      </w:pPr>
    </w:lvl>
    <w:lvl w:ilvl="3" w:tplc="0409000F" w:tentative="1">
      <w:start w:val="1"/>
      <w:numFmt w:val="decimal"/>
      <w:lvlText w:val="%4."/>
      <w:lvlJc w:val="left"/>
      <w:pPr>
        <w:ind w:left="4184" w:hanging="360"/>
      </w:pPr>
    </w:lvl>
    <w:lvl w:ilvl="4" w:tplc="04090019" w:tentative="1">
      <w:start w:val="1"/>
      <w:numFmt w:val="lowerLetter"/>
      <w:lvlText w:val="%5."/>
      <w:lvlJc w:val="left"/>
      <w:pPr>
        <w:ind w:left="4904" w:hanging="360"/>
      </w:pPr>
    </w:lvl>
    <w:lvl w:ilvl="5" w:tplc="0409001B" w:tentative="1">
      <w:start w:val="1"/>
      <w:numFmt w:val="lowerRoman"/>
      <w:lvlText w:val="%6."/>
      <w:lvlJc w:val="right"/>
      <w:pPr>
        <w:ind w:left="5624" w:hanging="180"/>
      </w:pPr>
    </w:lvl>
    <w:lvl w:ilvl="6" w:tplc="0409000F" w:tentative="1">
      <w:start w:val="1"/>
      <w:numFmt w:val="decimal"/>
      <w:lvlText w:val="%7."/>
      <w:lvlJc w:val="left"/>
      <w:pPr>
        <w:ind w:left="6344" w:hanging="360"/>
      </w:pPr>
    </w:lvl>
    <w:lvl w:ilvl="7" w:tplc="04090019" w:tentative="1">
      <w:start w:val="1"/>
      <w:numFmt w:val="lowerLetter"/>
      <w:lvlText w:val="%8."/>
      <w:lvlJc w:val="left"/>
      <w:pPr>
        <w:ind w:left="7064" w:hanging="360"/>
      </w:pPr>
    </w:lvl>
    <w:lvl w:ilvl="8" w:tplc="0409001B" w:tentative="1">
      <w:start w:val="1"/>
      <w:numFmt w:val="lowerRoman"/>
      <w:lvlText w:val="%9."/>
      <w:lvlJc w:val="right"/>
      <w:pPr>
        <w:ind w:left="7784" w:hanging="180"/>
      </w:pPr>
    </w:lvl>
  </w:abstractNum>
  <w:abstractNum w:abstractNumId="6">
    <w:nsid w:val="160D2C48"/>
    <w:multiLevelType w:val="hybridMultilevel"/>
    <w:tmpl w:val="09404EAC"/>
    <w:lvl w:ilvl="0" w:tplc="0409001B">
      <w:start w:val="1"/>
      <w:numFmt w:val="lowerRoman"/>
      <w:lvlText w:val="%1."/>
      <w:lvlJc w:val="right"/>
      <w:pPr>
        <w:ind w:left="2744" w:hanging="360"/>
      </w:p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7">
    <w:nsid w:val="16E8758E"/>
    <w:multiLevelType w:val="hybridMultilevel"/>
    <w:tmpl w:val="1BD28BE2"/>
    <w:lvl w:ilvl="0" w:tplc="04190001">
      <w:start w:val="1"/>
      <w:numFmt w:val="bullet"/>
      <w:lvlText w:val=""/>
      <w:lvlJc w:val="left"/>
      <w:pPr>
        <w:ind w:left="2744" w:hanging="360"/>
      </w:pPr>
      <w:rPr>
        <w:rFonts w:ascii="Symbol" w:hAnsi="Symbol" w:hint="default"/>
      </w:rPr>
    </w:lvl>
    <w:lvl w:ilvl="1" w:tplc="04190003" w:tentative="1">
      <w:start w:val="1"/>
      <w:numFmt w:val="bullet"/>
      <w:lvlText w:val="o"/>
      <w:lvlJc w:val="left"/>
      <w:pPr>
        <w:ind w:left="3464" w:hanging="360"/>
      </w:pPr>
      <w:rPr>
        <w:rFonts w:ascii="Courier New" w:hAnsi="Courier New" w:cs="Courier New" w:hint="default"/>
      </w:rPr>
    </w:lvl>
    <w:lvl w:ilvl="2" w:tplc="04190005" w:tentative="1">
      <w:start w:val="1"/>
      <w:numFmt w:val="bullet"/>
      <w:lvlText w:val=""/>
      <w:lvlJc w:val="left"/>
      <w:pPr>
        <w:ind w:left="4184" w:hanging="360"/>
      </w:pPr>
      <w:rPr>
        <w:rFonts w:ascii="Wingdings" w:hAnsi="Wingdings" w:hint="default"/>
      </w:rPr>
    </w:lvl>
    <w:lvl w:ilvl="3" w:tplc="04190001" w:tentative="1">
      <w:start w:val="1"/>
      <w:numFmt w:val="bullet"/>
      <w:lvlText w:val=""/>
      <w:lvlJc w:val="left"/>
      <w:pPr>
        <w:ind w:left="4904" w:hanging="360"/>
      </w:pPr>
      <w:rPr>
        <w:rFonts w:ascii="Symbol" w:hAnsi="Symbol" w:hint="default"/>
      </w:rPr>
    </w:lvl>
    <w:lvl w:ilvl="4" w:tplc="04190003" w:tentative="1">
      <w:start w:val="1"/>
      <w:numFmt w:val="bullet"/>
      <w:lvlText w:val="o"/>
      <w:lvlJc w:val="left"/>
      <w:pPr>
        <w:ind w:left="5624" w:hanging="360"/>
      </w:pPr>
      <w:rPr>
        <w:rFonts w:ascii="Courier New" w:hAnsi="Courier New" w:cs="Courier New" w:hint="default"/>
      </w:rPr>
    </w:lvl>
    <w:lvl w:ilvl="5" w:tplc="04190005" w:tentative="1">
      <w:start w:val="1"/>
      <w:numFmt w:val="bullet"/>
      <w:lvlText w:val=""/>
      <w:lvlJc w:val="left"/>
      <w:pPr>
        <w:ind w:left="6344" w:hanging="360"/>
      </w:pPr>
      <w:rPr>
        <w:rFonts w:ascii="Wingdings" w:hAnsi="Wingdings" w:hint="default"/>
      </w:rPr>
    </w:lvl>
    <w:lvl w:ilvl="6" w:tplc="04190001" w:tentative="1">
      <w:start w:val="1"/>
      <w:numFmt w:val="bullet"/>
      <w:lvlText w:val=""/>
      <w:lvlJc w:val="left"/>
      <w:pPr>
        <w:ind w:left="7064" w:hanging="360"/>
      </w:pPr>
      <w:rPr>
        <w:rFonts w:ascii="Symbol" w:hAnsi="Symbol" w:hint="default"/>
      </w:rPr>
    </w:lvl>
    <w:lvl w:ilvl="7" w:tplc="04190003" w:tentative="1">
      <w:start w:val="1"/>
      <w:numFmt w:val="bullet"/>
      <w:lvlText w:val="o"/>
      <w:lvlJc w:val="left"/>
      <w:pPr>
        <w:ind w:left="7784" w:hanging="360"/>
      </w:pPr>
      <w:rPr>
        <w:rFonts w:ascii="Courier New" w:hAnsi="Courier New" w:cs="Courier New" w:hint="default"/>
      </w:rPr>
    </w:lvl>
    <w:lvl w:ilvl="8" w:tplc="04190005" w:tentative="1">
      <w:start w:val="1"/>
      <w:numFmt w:val="bullet"/>
      <w:lvlText w:val=""/>
      <w:lvlJc w:val="left"/>
      <w:pPr>
        <w:ind w:left="8504" w:hanging="360"/>
      </w:pPr>
      <w:rPr>
        <w:rFonts w:ascii="Wingdings" w:hAnsi="Wingdings" w:hint="default"/>
      </w:rPr>
    </w:lvl>
  </w:abstractNum>
  <w:abstractNum w:abstractNumId="8">
    <w:nsid w:val="1A346347"/>
    <w:multiLevelType w:val="hybridMultilevel"/>
    <w:tmpl w:val="D2629670"/>
    <w:lvl w:ilvl="0" w:tplc="0409000F">
      <w:start w:val="1"/>
      <w:numFmt w:val="decimal"/>
      <w:lvlText w:val="%1."/>
      <w:lvlJc w:val="left"/>
      <w:pPr>
        <w:ind w:left="2024" w:hanging="360"/>
      </w:pPr>
    </w:lvl>
    <w:lvl w:ilvl="1" w:tplc="04090019" w:tentative="1">
      <w:start w:val="1"/>
      <w:numFmt w:val="lowerLetter"/>
      <w:lvlText w:val="%2."/>
      <w:lvlJc w:val="left"/>
      <w:pPr>
        <w:ind w:left="2744" w:hanging="360"/>
      </w:pPr>
    </w:lvl>
    <w:lvl w:ilvl="2" w:tplc="0409001B">
      <w:start w:val="1"/>
      <w:numFmt w:val="lowerRoman"/>
      <w:lvlText w:val="%3."/>
      <w:lvlJc w:val="right"/>
      <w:pPr>
        <w:ind w:left="3464" w:hanging="180"/>
      </w:pPr>
    </w:lvl>
    <w:lvl w:ilvl="3" w:tplc="0409000F" w:tentative="1">
      <w:start w:val="1"/>
      <w:numFmt w:val="decimal"/>
      <w:lvlText w:val="%4."/>
      <w:lvlJc w:val="left"/>
      <w:pPr>
        <w:ind w:left="4184" w:hanging="360"/>
      </w:pPr>
    </w:lvl>
    <w:lvl w:ilvl="4" w:tplc="04090019" w:tentative="1">
      <w:start w:val="1"/>
      <w:numFmt w:val="lowerLetter"/>
      <w:lvlText w:val="%5."/>
      <w:lvlJc w:val="left"/>
      <w:pPr>
        <w:ind w:left="4904" w:hanging="360"/>
      </w:pPr>
    </w:lvl>
    <w:lvl w:ilvl="5" w:tplc="0409001B" w:tentative="1">
      <w:start w:val="1"/>
      <w:numFmt w:val="lowerRoman"/>
      <w:lvlText w:val="%6."/>
      <w:lvlJc w:val="right"/>
      <w:pPr>
        <w:ind w:left="5624" w:hanging="180"/>
      </w:pPr>
    </w:lvl>
    <w:lvl w:ilvl="6" w:tplc="0409000F" w:tentative="1">
      <w:start w:val="1"/>
      <w:numFmt w:val="decimal"/>
      <w:lvlText w:val="%7."/>
      <w:lvlJc w:val="left"/>
      <w:pPr>
        <w:ind w:left="6344" w:hanging="360"/>
      </w:pPr>
    </w:lvl>
    <w:lvl w:ilvl="7" w:tplc="04090019" w:tentative="1">
      <w:start w:val="1"/>
      <w:numFmt w:val="lowerLetter"/>
      <w:lvlText w:val="%8."/>
      <w:lvlJc w:val="left"/>
      <w:pPr>
        <w:ind w:left="7064" w:hanging="360"/>
      </w:pPr>
    </w:lvl>
    <w:lvl w:ilvl="8" w:tplc="0409001B" w:tentative="1">
      <w:start w:val="1"/>
      <w:numFmt w:val="lowerRoman"/>
      <w:lvlText w:val="%9."/>
      <w:lvlJc w:val="right"/>
      <w:pPr>
        <w:ind w:left="7784" w:hanging="180"/>
      </w:pPr>
    </w:lvl>
  </w:abstractNum>
  <w:abstractNum w:abstractNumId="9">
    <w:nsid w:val="1A963238"/>
    <w:multiLevelType w:val="hybridMultilevel"/>
    <w:tmpl w:val="9BB28610"/>
    <w:lvl w:ilvl="0" w:tplc="0409000F">
      <w:start w:val="1"/>
      <w:numFmt w:val="decimal"/>
      <w:lvlText w:val="%1."/>
      <w:lvlJc w:val="left"/>
      <w:pPr>
        <w:ind w:left="1776" w:hanging="360"/>
      </w:pPr>
      <w:rPr>
        <w:rFonts w:hint="default"/>
      </w:rPr>
    </w:lvl>
    <w:lvl w:ilvl="1" w:tplc="040B0003" w:tentative="1">
      <w:start w:val="1"/>
      <w:numFmt w:val="bullet"/>
      <w:lvlText w:val="o"/>
      <w:lvlJc w:val="left"/>
      <w:pPr>
        <w:ind w:left="2496" w:hanging="360"/>
      </w:pPr>
      <w:rPr>
        <w:rFonts w:ascii="Courier New" w:hAnsi="Courier New" w:cs="Courier New" w:hint="default"/>
      </w:rPr>
    </w:lvl>
    <w:lvl w:ilvl="2" w:tplc="040B0005" w:tentative="1">
      <w:start w:val="1"/>
      <w:numFmt w:val="bullet"/>
      <w:lvlText w:val=""/>
      <w:lvlJc w:val="left"/>
      <w:pPr>
        <w:ind w:left="3216" w:hanging="360"/>
      </w:pPr>
      <w:rPr>
        <w:rFonts w:ascii="Wingdings" w:hAnsi="Wingdings" w:hint="default"/>
      </w:rPr>
    </w:lvl>
    <w:lvl w:ilvl="3" w:tplc="040B0001" w:tentative="1">
      <w:start w:val="1"/>
      <w:numFmt w:val="bullet"/>
      <w:lvlText w:val=""/>
      <w:lvlJc w:val="left"/>
      <w:pPr>
        <w:ind w:left="3936" w:hanging="360"/>
      </w:pPr>
      <w:rPr>
        <w:rFonts w:ascii="Symbol" w:hAnsi="Symbol" w:hint="default"/>
      </w:rPr>
    </w:lvl>
    <w:lvl w:ilvl="4" w:tplc="040B0003" w:tentative="1">
      <w:start w:val="1"/>
      <w:numFmt w:val="bullet"/>
      <w:lvlText w:val="o"/>
      <w:lvlJc w:val="left"/>
      <w:pPr>
        <w:ind w:left="4656" w:hanging="360"/>
      </w:pPr>
      <w:rPr>
        <w:rFonts w:ascii="Courier New" w:hAnsi="Courier New" w:cs="Courier New" w:hint="default"/>
      </w:rPr>
    </w:lvl>
    <w:lvl w:ilvl="5" w:tplc="040B0005" w:tentative="1">
      <w:start w:val="1"/>
      <w:numFmt w:val="bullet"/>
      <w:lvlText w:val=""/>
      <w:lvlJc w:val="left"/>
      <w:pPr>
        <w:ind w:left="5376" w:hanging="360"/>
      </w:pPr>
      <w:rPr>
        <w:rFonts w:ascii="Wingdings" w:hAnsi="Wingdings" w:hint="default"/>
      </w:rPr>
    </w:lvl>
    <w:lvl w:ilvl="6" w:tplc="040B0001" w:tentative="1">
      <w:start w:val="1"/>
      <w:numFmt w:val="bullet"/>
      <w:lvlText w:val=""/>
      <w:lvlJc w:val="left"/>
      <w:pPr>
        <w:ind w:left="6096" w:hanging="360"/>
      </w:pPr>
      <w:rPr>
        <w:rFonts w:ascii="Symbol" w:hAnsi="Symbol" w:hint="default"/>
      </w:rPr>
    </w:lvl>
    <w:lvl w:ilvl="7" w:tplc="040B0003" w:tentative="1">
      <w:start w:val="1"/>
      <w:numFmt w:val="bullet"/>
      <w:lvlText w:val="o"/>
      <w:lvlJc w:val="left"/>
      <w:pPr>
        <w:ind w:left="6816" w:hanging="360"/>
      </w:pPr>
      <w:rPr>
        <w:rFonts w:ascii="Courier New" w:hAnsi="Courier New" w:cs="Courier New" w:hint="default"/>
      </w:rPr>
    </w:lvl>
    <w:lvl w:ilvl="8" w:tplc="040B0005" w:tentative="1">
      <w:start w:val="1"/>
      <w:numFmt w:val="bullet"/>
      <w:lvlText w:val=""/>
      <w:lvlJc w:val="left"/>
      <w:pPr>
        <w:ind w:left="7536" w:hanging="360"/>
      </w:pPr>
      <w:rPr>
        <w:rFonts w:ascii="Wingdings" w:hAnsi="Wingdings" w:hint="default"/>
      </w:rPr>
    </w:lvl>
  </w:abstractNum>
  <w:abstractNum w:abstractNumId="10">
    <w:nsid w:val="1E6378A1"/>
    <w:multiLevelType w:val="hybridMultilevel"/>
    <w:tmpl w:val="1818A408"/>
    <w:lvl w:ilvl="0" w:tplc="0409001B">
      <w:start w:val="1"/>
      <w:numFmt w:val="lowerRoman"/>
      <w:lvlText w:val="%1."/>
      <w:lvlJc w:val="right"/>
      <w:pPr>
        <w:ind w:left="2744" w:hanging="360"/>
      </w:p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11">
    <w:nsid w:val="1E6F470A"/>
    <w:multiLevelType w:val="hybridMultilevel"/>
    <w:tmpl w:val="F934D574"/>
    <w:lvl w:ilvl="0" w:tplc="0409001B">
      <w:start w:val="1"/>
      <w:numFmt w:val="lowerRoman"/>
      <w:lvlText w:val="%1."/>
      <w:lvlJc w:val="right"/>
      <w:pPr>
        <w:ind w:left="2744" w:hanging="360"/>
      </w:p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12">
    <w:nsid w:val="24DA05BD"/>
    <w:multiLevelType w:val="hybridMultilevel"/>
    <w:tmpl w:val="C434AB08"/>
    <w:lvl w:ilvl="0" w:tplc="0409000F">
      <w:start w:val="1"/>
      <w:numFmt w:val="decimal"/>
      <w:lvlText w:val="%1."/>
      <w:lvlJc w:val="left"/>
      <w:pPr>
        <w:ind w:left="2024" w:hanging="360"/>
      </w:pPr>
    </w:lvl>
    <w:lvl w:ilvl="1" w:tplc="04190019" w:tentative="1">
      <w:start w:val="1"/>
      <w:numFmt w:val="lowerLetter"/>
      <w:lvlText w:val="%2."/>
      <w:lvlJc w:val="left"/>
      <w:pPr>
        <w:ind w:left="2744" w:hanging="360"/>
      </w:pPr>
    </w:lvl>
    <w:lvl w:ilvl="2" w:tplc="0419001B" w:tentative="1">
      <w:start w:val="1"/>
      <w:numFmt w:val="lowerRoman"/>
      <w:lvlText w:val="%3."/>
      <w:lvlJc w:val="right"/>
      <w:pPr>
        <w:ind w:left="3464" w:hanging="180"/>
      </w:pPr>
    </w:lvl>
    <w:lvl w:ilvl="3" w:tplc="0419000F" w:tentative="1">
      <w:start w:val="1"/>
      <w:numFmt w:val="decimal"/>
      <w:lvlText w:val="%4."/>
      <w:lvlJc w:val="left"/>
      <w:pPr>
        <w:ind w:left="4184" w:hanging="360"/>
      </w:pPr>
    </w:lvl>
    <w:lvl w:ilvl="4" w:tplc="04190019" w:tentative="1">
      <w:start w:val="1"/>
      <w:numFmt w:val="lowerLetter"/>
      <w:lvlText w:val="%5."/>
      <w:lvlJc w:val="left"/>
      <w:pPr>
        <w:ind w:left="4904" w:hanging="360"/>
      </w:pPr>
    </w:lvl>
    <w:lvl w:ilvl="5" w:tplc="0419001B" w:tentative="1">
      <w:start w:val="1"/>
      <w:numFmt w:val="lowerRoman"/>
      <w:lvlText w:val="%6."/>
      <w:lvlJc w:val="right"/>
      <w:pPr>
        <w:ind w:left="5624" w:hanging="180"/>
      </w:pPr>
    </w:lvl>
    <w:lvl w:ilvl="6" w:tplc="0419000F" w:tentative="1">
      <w:start w:val="1"/>
      <w:numFmt w:val="decimal"/>
      <w:lvlText w:val="%7."/>
      <w:lvlJc w:val="left"/>
      <w:pPr>
        <w:ind w:left="6344" w:hanging="360"/>
      </w:pPr>
    </w:lvl>
    <w:lvl w:ilvl="7" w:tplc="04190019" w:tentative="1">
      <w:start w:val="1"/>
      <w:numFmt w:val="lowerLetter"/>
      <w:lvlText w:val="%8."/>
      <w:lvlJc w:val="left"/>
      <w:pPr>
        <w:ind w:left="7064" w:hanging="360"/>
      </w:pPr>
    </w:lvl>
    <w:lvl w:ilvl="8" w:tplc="0419001B" w:tentative="1">
      <w:start w:val="1"/>
      <w:numFmt w:val="lowerRoman"/>
      <w:lvlText w:val="%9."/>
      <w:lvlJc w:val="right"/>
      <w:pPr>
        <w:ind w:left="7784" w:hanging="180"/>
      </w:pPr>
    </w:lvl>
  </w:abstractNum>
  <w:abstractNum w:abstractNumId="13">
    <w:nsid w:val="254D3CFB"/>
    <w:multiLevelType w:val="hybridMultilevel"/>
    <w:tmpl w:val="4FB431D2"/>
    <w:lvl w:ilvl="0" w:tplc="0409000F">
      <w:start w:val="1"/>
      <w:numFmt w:val="decimal"/>
      <w:lvlText w:val="%1."/>
      <w:lvlJc w:val="left"/>
      <w:pPr>
        <w:ind w:left="2024" w:hanging="360"/>
      </w:pPr>
    </w:lvl>
    <w:lvl w:ilvl="1" w:tplc="04090019" w:tentative="1">
      <w:start w:val="1"/>
      <w:numFmt w:val="lowerLetter"/>
      <w:lvlText w:val="%2."/>
      <w:lvlJc w:val="left"/>
      <w:pPr>
        <w:ind w:left="2744" w:hanging="360"/>
      </w:pPr>
    </w:lvl>
    <w:lvl w:ilvl="2" w:tplc="0409001B" w:tentative="1">
      <w:start w:val="1"/>
      <w:numFmt w:val="lowerRoman"/>
      <w:lvlText w:val="%3."/>
      <w:lvlJc w:val="right"/>
      <w:pPr>
        <w:ind w:left="3464" w:hanging="180"/>
      </w:pPr>
    </w:lvl>
    <w:lvl w:ilvl="3" w:tplc="0409000F" w:tentative="1">
      <w:start w:val="1"/>
      <w:numFmt w:val="decimal"/>
      <w:lvlText w:val="%4."/>
      <w:lvlJc w:val="left"/>
      <w:pPr>
        <w:ind w:left="4184" w:hanging="360"/>
      </w:pPr>
    </w:lvl>
    <w:lvl w:ilvl="4" w:tplc="04090019" w:tentative="1">
      <w:start w:val="1"/>
      <w:numFmt w:val="lowerLetter"/>
      <w:lvlText w:val="%5."/>
      <w:lvlJc w:val="left"/>
      <w:pPr>
        <w:ind w:left="4904" w:hanging="360"/>
      </w:pPr>
    </w:lvl>
    <w:lvl w:ilvl="5" w:tplc="0409001B" w:tentative="1">
      <w:start w:val="1"/>
      <w:numFmt w:val="lowerRoman"/>
      <w:lvlText w:val="%6."/>
      <w:lvlJc w:val="right"/>
      <w:pPr>
        <w:ind w:left="5624" w:hanging="180"/>
      </w:pPr>
    </w:lvl>
    <w:lvl w:ilvl="6" w:tplc="0409000F" w:tentative="1">
      <w:start w:val="1"/>
      <w:numFmt w:val="decimal"/>
      <w:lvlText w:val="%7."/>
      <w:lvlJc w:val="left"/>
      <w:pPr>
        <w:ind w:left="6344" w:hanging="360"/>
      </w:pPr>
    </w:lvl>
    <w:lvl w:ilvl="7" w:tplc="04090019" w:tentative="1">
      <w:start w:val="1"/>
      <w:numFmt w:val="lowerLetter"/>
      <w:lvlText w:val="%8."/>
      <w:lvlJc w:val="left"/>
      <w:pPr>
        <w:ind w:left="7064" w:hanging="360"/>
      </w:pPr>
    </w:lvl>
    <w:lvl w:ilvl="8" w:tplc="0409001B" w:tentative="1">
      <w:start w:val="1"/>
      <w:numFmt w:val="lowerRoman"/>
      <w:lvlText w:val="%9."/>
      <w:lvlJc w:val="right"/>
      <w:pPr>
        <w:ind w:left="7784" w:hanging="180"/>
      </w:pPr>
    </w:lvl>
  </w:abstractNum>
  <w:abstractNum w:abstractNumId="14">
    <w:nsid w:val="264844DD"/>
    <w:multiLevelType w:val="hybridMultilevel"/>
    <w:tmpl w:val="2EE2F7D0"/>
    <w:lvl w:ilvl="0" w:tplc="0409000F">
      <w:start w:val="1"/>
      <w:numFmt w:val="decimal"/>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15">
    <w:nsid w:val="2A873EEE"/>
    <w:multiLevelType w:val="hybridMultilevel"/>
    <w:tmpl w:val="FD0EBC4C"/>
    <w:lvl w:ilvl="0" w:tplc="0409000F">
      <w:start w:val="1"/>
      <w:numFmt w:val="decimal"/>
      <w:lvlText w:val="%1."/>
      <w:lvlJc w:val="left"/>
      <w:pPr>
        <w:ind w:left="2384" w:hanging="360"/>
      </w:pPr>
    </w:lvl>
    <w:lvl w:ilvl="1" w:tplc="04090019" w:tentative="1">
      <w:start w:val="1"/>
      <w:numFmt w:val="lowerLetter"/>
      <w:lvlText w:val="%2."/>
      <w:lvlJc w:val="left"/>
      <w:pPr>
        <w:ind w:left="3104" w:hanging="360"/>
      </w:pPr>
    </w:lvl>
    <w:lvl w:ilvl="2" w:tplc="0409001B">
      <w:start w:val="1"/>
      <w:numFmt w:val="lowerRoman"/>
      <w:lvlText w:val="%3."/>
      <w:lvlJc w:val="right"/>
      <w:pPr>
        <w:ind w:left="3824" w:hanging="180"/>
      </w:pPr>
    </w:lvl>
    <w:lvl w:ilvl="3" w:tplc="0409000F" w:tentative="1">
      <w:start w:val="1"/>
      <w:numFmt w:val="decimal"/>
      <w:lvlText w:val="%4."/>
      <w:lvlJc w:val="left"/>
      <w:pPr>
        <w:ind w:left="4544" w:hanging="360"/>
      </w:pPr>
    </w:lvl>
    <w:lvl w:ilvl="4" w:tplc="04090019" w:tentative="1">
      <w:start w:val="1"/>
      <w:numFmt w:val="lowerLetter"/>
      <w:lvlText w:val="%5."/>
      <w:lvlJc w:val="left"/>
      <w:pPr>
        <w:ind w:left="5264" w:hanging="360"/>
      </w:pPr>
    </w:lvl>
    <w:lvl w:ilvl="5" w:tplc="0409001B" w:tentative="1">
      <w:start w:val="1"/>
      <w:numFmt w:val="lowerRoman"/>
      <w:lvlText w:val="%6."/>
      <w:lvlJc w:val="right"/>
      <w:pPr>
        <w:ind w:left="5984" w:hanging="180"/>
      </w:pPr>
    </w:lvl>
    <w:lvl w:ilvl="6" w:tplc="0409000F" w:tentative="1">
      <w:start w:val="1"/>
      <w:numFmt w:val="decimal"/>
      <w:lvlText w:val="%7."/>
      <w:lvlJc w:val="left"/>
      <w:pPr>
        <w:ind w:left="6704" w:hanging="360"/>
      </w:pPr>
    </w:lvl>
    <w:lvl w:ilvl="7" w:tplc="04090019" w:tentative="1">
      <w:start w:val="1"/>
      <w:numFmt w:val="lowerLetter"/>
      <w:lvlText w:val="%8."/>
      <w:lvlJc w:val="left"/>
      <w:pPr>
        <w:ind w:left="7424" w:hanging="360"/>
      </w:pPr>
    </w:lvl>
    <w:lvl w:ilvl="8" w:tplc="0409001B" w:tentative="1">
      <w:start w:val="1"/>
      <w:numFmt w:val="lowerRoman"/>
      <w:lvlText w:val="%9."/>
      <w:lvlJc w:val="right"/>
      <w:pPr>
        <w:ind w:left="8144" w:hanging="180"/>
      </w:pPr>
    </w:lvl>
  </w:abstractNum>
  <w:abstractNum w:abstractNumId="16">
    <w:nsid w:val="2B5F13DC"/>
    <w:multiLevelType w:val="hybridMultilevel"/>
    <w:tmpl w:val="33B4FE8C"/>
    <w:lvl w:ilvl="0" w:tplc="04190001">
      <w:start w:val="1"/>
      <w:numFmt w:val="bullet"/>
      <w:lvlText w:val=""/>
      <w:lvlJc w:val="left"/>
      <w:pPr>
        <w:ind w:left="2744" w:hanging="360"/>
      </w:pPr>
      <w:rPr>
        <w:rFonts w:ascii="Symbol" w:hAnsi="Symbol" w:hint="default"/>
      </w:r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17">
    <w:nsid w:val="2D251BCC"/>
    <w:multiLevelType w:val="hybridMultilevel"/>
    <w:tmpl w:val="3502E53C"/>
    <w:lvl w:ilvl="0" w:tplc="04190001">
      <w:start w:val="1"/>
      <w:numFmt w:val="bullet"/>
      <w:lvlText w:val=""/>
      <w:lvlJc w:val="left"/>
      <w:pPr>
        <w:ind w:left="2024" w:hanging="360"/>
      </w:pPr>
      <w:rPr>
        <w:rFonts w:ascii="Symbol" w:hAnsi="Symbol" w:hint="default"/>
      </w:rPr>
    </w:lvl>
    <w:lvl w:ilvl="1" w:tplc="04190003" w:tentative="1">
      <w:start w:val="1"/>
      <w:numFmt w:val="bullet"/>
      <w:lvlText w:val="o"/>
      <w:lvlJc w:val="left"/>
      <w:pPr>
        <w:ind w:left="2744" w:hanging="360"/>
      </w:pPr>
      <w:rPr>
        <w:rFonts w:ascii="Courier New" w:hAnsi="Courier New" w:cs="Courier New" w:hint="default"/>
      </w:rPr>
    </w:lvl>
    <w:lvl w:ilvl="2" w:tplc="04190005" w:tentative="1">
      <w:start w:val="1"/>
      <w:numFmt w:val="bullet"/>
      <w:lvlText w:val=""/>
      <w:lvlJc w:val="left"/>
      <w:pPr>
        <w:ind w:left="3464" w:hanging="360"/>
      </w:pPr>
      <w:rPr>
        <w:rFonts w:ascii="Wingdings" w:hAnsi="Wingdings" w:hint="default"/>
      </w:rPr>
    </w:lvl>
    <w:lvl w:ilvl="3" w:tplc="04190001" w:tentative="1">
      <w:start w:val="1"/>
      <w:numFmt w:val="bullet"/>
      <w:lvlText w:val=""/>
      <w:lvlJc w:val="left"/>
      <w:pPr>
        <w:ind w:left="4184" w:hanging="360"/>
      </w:pPr>
      <w:rPr>
        <w:rFonts w:ascii="Symbol" w:hAnsi="Symbol" w:hint="default"/>
      </w:rPr>
    </w:lvl>
    <w:lvl w:ilvl="4" w:tplc="04190003" w:tentative="1">
      <w:start w:val="1"/>
      <w:numFmt w:val="bullet"/>
      <w:lvlText w:val="o"/>
      <w:lvlJc w:val="left"/>
      <w:pPr>
        <w:ind w:left="4904" w:hanging="360"/>
      </w:pPr>
      <w:rPr>
        <w:rFonts w:ascii="Courier New" w:hAnsi="Courier New" w:cs="Courier New" w:hint="default"/>
      </w:rPr>
    </w:lvl>
    <w:lvl w:ilvl="5" w:tplc="04190005" w:tentative="1">
      <w:start w:val="1"/>
      <w:numFmt w:val="bullet"/>
      <w:lvlText w:val=""/>
      <w:lvlJc w:val="left"/>
      <w:pPr>
        <w:ind w:left="5624" w:hanging="360"/>
      </w:pPr>
      <w:rPr>
        <w:rFonts w:ascii="Wingdings" w:hAnsi="Wingdings" w:hint="default"/>
      </w:rPr>
    </w:lvl>
    <w:lvl w:ilvl="6" w:tplc="04190001" w:tentative="1">
      <w:start w:val="1"/>
      <w:numFmt w:val="bullet"/>
      <w:lvlText w:val=""/>
      <w:lvlJc w:val="left"/>
      <w:pPr>
        <w:ind w:left="6344" w:hanging="360"/>
      </w:pPr>
      <w:rPr>
        <w:rFonts w:ascii="Symbol" w:hAnsi="Symbol" w:hint="default"/>
      </w:rPr>
    </w:lvl>
    <w:lvl w:ilvl="7" w:tplc="04190003" w:tentative="1">
      <w:start w:val="1"/>
      <w:numFmt w:val="bullet"/>
      <w:lvlText w:val="o"/>
      <w:lvlJc w:val="left"/>
      <w:pPr>
        <w:ind w:left="7064" w:hanging="360"/>
      </w:pPr>
      <w:rPr>
        <w:rFonts w:ascii="Courier New" w:hAnsi="Courier New" w:cs="Courier New" w:hint="default"/>
      </w:rPr>
    </w:lvl>
    <w:lvl w:ilvl="8" w:tplc="04190005" w:tentative="1">
      <w:start w:val="1"/>
      <w:numFmt w:val="bullet"/>
      <w:lvlText w:val=""/>
      <w:lvlJc w:val="left"/>
      <w:pPr>
        <w:ind w:left="7784" w:hanging="360"/>
      </w:pPr>
      <w:rPr>
        <w:rFonts w:ascii="Wingdings" w:hAnsi="Wingdings" w:hint="default"/>
      </w:rPr>
    </w:lvl>
  </w:abstractNum>
  <w:abstractNum w:abstractNumId="18">
    <w:nsid w:val="35763353"/>
    <w:multiLevelType w:val="hybridMultilevel"/>
    <w:tmpl w:val="ED30FF7C"/>
    <w:lvl w:ilvl="0" w:tplc="0409001B">
      <w:start w:val="1"/>
      <w:numFmt w:val="lowerRoman"/>
      <w:lvlText w:val="%1."/>
      <w:lvlJc w:val="right"/>
      <w:pPr>
        <w:ind w:left="2744" w:hanging="360"/>
      </w:p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19">
    <w:nsid w:val="357C0FF2"/>
    <w:multiLevelType w:val="hybridMultilevel"/>
    <w:tmpl w:val="ED30FF7C"/>
    <w:lvl w:ilvl="0" w:tplc="0409001B">
      <w:start w:val="1"/>
      <w:numFmt w:val="lowerRoman"/>
      <w:lvlText w:val="%1."/>
      <w:lvlJc w:val="right"/>
      <w:pPr>
        <w:ind w:left="2744" w:hanging="360"/>
      </w:p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20">
    <w:nsid w:val="3844436B"/>
    <w:multiLevelType w:val="hybridMultilevel"/>
    <w:tmpl w:val="2BFCED2C"/>
    <w:lvl w:ilvl="0" w:tplc="04190001">
      <w:start w:val="1"/>
      <w:numFmt w:val="bullet"/>
      <w:lvlText w:val=""/>
      <w:lvlJc w:val="left"/>
      <w:pPr>
        <w:ind w:left="2744" w:hanging="360"/>
      </w:pPr>
      <w:rPr>
        <w:rFonts w:ascii="Symbol" w:hAnsi="Symbol" w:hint="default"/>
      </w:rPr>
    </w:lvl>
    <w:lvl w:ilvl="1" w:tplc="04190003" w:tentative="1">
      <w:start w:val="1"/>
      <w:numFmt w:val="bullet"/>
      <w:lvlText w:val="o"/>
      <w:lvlJc w:val="left"/>
      <w:pPr>
        <w:ind w:left="3464" w:hanging="360"/>
      </w:pPr>
      <w:rPr>
        <w:rFonts w:ascii="Courier New" w:hAnsi="Courier New" w:cs="Courier New" w:hint="default"/>
      </w:rPr>
    </w:lvl>
    <w:lvl w:ilvl="2" w:tplc="04190005" w:tentative="1">
      <w:start w:val="1"/>
      <w:numFmt w:val="bullet"/>
      <w:lvlText w:val=""/>
      <w:lvlJc w:val="left"/>
      <w:pPr>
        <w:ind w:left="4184" w:hanging="360"/>
      </w:pPr>
      <w:rPr>
        <w:rFonts w:ascii="Wingdings" w:hAnsi="Wingdings" w:hint="default"/>
      </w:rPr>
    </w:lvl>
    <w:lvl w:ilvl="3" w:tplc="04190001" w:tentative="1">
      <w:start w:val="1"/>
      <w:numFmt w:val="bullet"/>
      <w:lvlText w:val=""/>
      <w:lvlJc w:val="left"/>
      <w:pPr>
        <w:ind w:left="4904" w:hanging="360"/>
      </w:pPr>
      <w:rPr>
        <w:rFonts w:ascii="Symbol" w:hAnsi="Symbol" w:hint="default"/>
      </w:rPr>
    </w:lvl>
    <w:lvl w:ilvl="4" w:tplc="04190003" w:tentative="1">
      <w:start w:val="1"/>
      <w:numFmt w:val="bullet"/>
      <w:lvlText w:val="o"/>
      <w:lvlJc w:val="left"/>
      <w:pPr>
        <w:ind w:left="5624" w:hanging="360"/>
      </w:pPr>
      <w:rPr>
        <w:rFonts w:ascii="Courier New" w:hAnsi="Courier New" w:cs="Courier New" w:hint="default"/>
      </w:rPr>
    </w:lvl>
    <w:lvl w:ilvl="5" w:tplc="04190005" w:tentative="1">
      <w:start w:val="1"/>
      <w:numFmt w:val="bullet"/>
      <w:lvlText w:val=""/>
      <w:lvlJc w:val="left"/>
      <w:pPr>
        <w:ind w:left="6344" w:hanging="360"/>
      </w:pPr>
      <w:rPr>
        <w:rFonts w:ascii="Wingdings" w:hAnsi="Wingdings" w:hint="default"/>
      </w:rPr>
    </w:lvl>
    <w:lvl w:ilvl="6" w:tplc="04190001" w:tentative="1">
      <w:start w:val="1"/>
      <w:numFmt w:val="bullet"/>
      <w:lvlText w:val=""/>
      <w:lvlJc w:val="left"/>
      <w:pPr>
        <w:ind w:left="7064" w:hanging="360"/>
      </w:pPr>
      <w:rPr>
        <w:rFonts w:ascii="Symbol" w:hAnsi="Symbol" w:hint="default"/>
      </w:rPr>
    </w:lvl>
    <w:lvl w:ilvl="7" w:tplc="04190003" w:tentative="1">
      <w:start w:val="1"/>
      <w:numFmt w:val="bullet"/>
      <w:lvlText w:val="o"/>
      <w:lvlJc w:val="left"/>
      <w:pPr>
        <w:ind w:left="7784" w:hanging="360"/>
      </w:pPr>
      <w:rPr>
        <w:rFonts w:ascii="Courier New" w:hAnsi="Courier New" w:cs="Courier New" w:hint="default"/>
      </w:rPr>
    </w:lvl>
    <w:lvl w:ilvl="8" w:tplc="04190005" w:tentative="1">
      <w:start w:val="1"/>
      <w:numFmt w:val="bullet"/>
      <w:lvlText w:val=""/>
      <w:lvlJc w:val="left"/>
      <w:pPr>
        <w:ind w:left="8504" w:hanging="360"/>
      </w:pPr>
      <w:rPr>
        <w:rFonts w:ascii="Wingdings" w:hAnsi="Wingdings" w:hint="default"/>
      </w:rPr>
    </w:lvl>
  </w:abstractNum>
  <w:abstractNum w:abstractNumId="21">
    <w:nsid w:val="3A963EEE"/>
    <w:multiLevelType w:val="hybridMultilevel"/>
    <w:tmpl w:val="DACC5E44"/>
    <w:lvl w:ilvl="0" w:tplc="04190001">
      <w:start w:val="1"/>
      <w:numFmt w:val="bullet"/>
      <w:lvlText w:val=""/>
      <w:lvlJc w:val="left"/>
      <w:pPr>
        <w:ind w:left="2744" w:hanging="360"/>
      </w:pPr>
      <w:rPr>
        <w:rFonts w:ascii="Symbol" w:hAnsi="Symbol" w:hint="default"/>
      </w:rPr>
    </w:lvl>
    <w:lvl w:ilvl="1" w:tplc="04190003" w:tentative="1">
      <w:start w:val="1"/>
      <w:numFmt w:val="bullet"/>
      <w:lvlText w:val="o"/>
      <w:lvlJc w:val="left"/>
      <w:pPr>
        <w:ind w:left="3464" w:hanging="360"/>
      </w:pPr>
      <w:rPr>
        <w:rFonts w:ascii="Courier New" w:hAnsi="Courier New" w:cs="Courier New" w:hint="default"/>
      </w:rPr>
    </w:lvl>
    <w:lvl w:ilvl="2" w:tplc="04190005" w:tentative="1">
      <w:start w:val="1"/>
      <w:numFmt w:val="bullet"/>
      <w:lvlText w:val=""/>
      <w:lvlJc w:val="left"/>
      <w:pPr>
        <w:ind w:left="4184" w:hanging="360"/>
      </w:pPr>
      <w:rPr>
        <w:rFonts w:ascii="Wingdings" w:hAnsi="Wingdings" w:hint="default"/>
      </w:rPr>
    </w:lvl>
    <w:lvl w:ilvl="3" w:tplc="04190001" w:tentative="1">
      <w:start w:val="1"/>
      <w:numFmt w:val="bullet"/>
      <w:lvlText w:val=""/>
      <w:lvlJc w:val="left"/>
      <w:pPr>
        <w:ind w:left="4904" w:hanging="360"/>
      </w:pPr>
      <w:rPr>
        <w:rFonts w:ascii="Symbol" w:hAnsi="Symbol" w:hint="default"/>
      </w:rPr>
    </w:lvl>
    <w:lvl w:ilvl="4" w:tplc="04190003" w:tentative="1">
      <w:start w:val="1"/>
      <w:numFmt w:val="bullet"/>
      <w:lvlText w:val="o"/>
      <w:lvlJc w:val="left"/>
      <w:pPr>
        <w:ind w:left="5624" w:hanging="360"/>
      </w:pPr>
      <w:rPr>
        <w:rFonts w:ascii="Courier New" w:hAnsi="Courier New" w:cs="Courier New" w:hint="default"/>
      </w:rPr>
    </w:lvl>
    <w:lvl w:ilvl="5" w:tplc="04190005" w:tentative="1">
      <w:start w:val="1"/>
      <w:numFmt w:val="bullet"/>
      <w:lvlText w:val=""/>
      <w:lvlJc w:val="left"/>
      <w:pPr>
        <w:ind w:left="6344" w:hanging="360"/>
      </w:pPr>
      <w:rPr>
        <w:rFonts w:ascii="Wingdings" w:hAnsi="Wingdings" w:hint="default"/>
      </w:rPr>
    </w:lvl>
    <w:lvl w:ilvl="6" w:tplc="04190001" w:tentative="1">
      <w:start w:val="1"/>
      <w:numFmt w:val="bullet"/>
      <w:lvlText w:val=""/>
      <w:lvlJc w:val="left"/>
      <w:pPr>
        <w:ind w:left="7064" w:hanging="360"/>
      </w:pPr>
      <w:rPr>
        <w:rFonts w:ascii="Symbol" w:hAnsi="Symbol" w:hint="default"/>
      </w:rPr>
    </w:lvl>
    <w:lvl w:ilvl="7" w:tplc="04190003" w:tentative="1">
      <w:start w:val="1"/>
      <w:numFmt w:val="bullet"/>
      <w:lvlText w:val="o"/>
      <w:lvlJc w:val="left"/>
      <w:pPr>
        <w:ind w:left="7784" w:hanging="360"/>
      </w:pPr>
      <w:rPr>
        <w:rFonts w:ascii="Courier New" w:hAnsi="Courier New" w:cs="Courier New" w:hint="default"/>
      </w:rPr>
    </w:lvl>
    <w:lvl w:ilvl="8" w:tplc="04190005" w:tentative="1">
      <w:start w:val="1"/>
      <w:numFmt w:val="bullet"/>
      <w:lvlText w:val=""/>
      <w:lvlJc w:val="left"/>
      <w:pPr>
        <w:ind w:left="8504" w:hanging="360"/>
      </w:pPr>
      <w:rPr>
        <w:rFonts w:ascii="Wingdings" w:hAnsi="Wingdings" w:hint="default"/>
      </w:rPr>
    </w:lvl>
  </w:abstractNum>
  <w:abstractNum w:abstractNumId="22">
    <w:nsid w:val="3CE71976"/>
    <w:multiLevelType w:val="hybridMultilevel"/>
    <w:tmpl w:val="07A21B9E"/>
    <w:lvl w:ilvl="0" w:tplc="0409001B">
      <w:start w:val="1"/>
      <w:numFmt w:val="lowerRoman"/>
      <w:lvlText w:val="%1."/>
      <w:lvlJc w:val="right"/>
      <w:pPr>
        <w:ind w:left="2744" w:hanging="360"/>
      </w:p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23">
    <w:nsid w:val="3D0C3E58"/>
    <w:multiLevelType w:val="hybridMultilevel"/>
    <w:tmpl w:val="014E4C54"/>
    <w:lvl w:ilvl="0" w:tplc="041D000F">
      <w:start w:val="1"/>
      <w:numFmt w:val="decimal"/>
      <w:lvlText w:val="%1."/>
      <w:lvlJc w:val="left"/>
      <w:pPr>
        <w:ind w:left="2024" w:hanging="360"/>
      </w:pPr>
    </w:lvl>
    <w:lvl w:ilvl="1" w:tplc="041D0019" w:tentative="1">
      <w:start w:val="1"/>
      <w:numFmt w:val="lowerLetter"/>
      <w:lvlText w:val="%2."/>
      <w:lvlJc w:val="left"/>
      <w:pPr>
        <w:ind w:left="2744" w:hanging="360"/>
      </w:pPr>
    </w:lvl>
    <w:lvl w:ilvl="2" w:tplc="041D001B" w:tentative="1">
      <w:start w:val="1"/>
      <w:numFmt w:val="lowerRoman"/>
      <w:lvlText w:val="%3."/>
      <w:lvlJc w:val="right"/>
      <w:pPr>
        <w:ind w:left="3464" w:hanging="180"/>
      </w:pPr>
    </w:lvl>
    <w:lvl w:ilvl="3" w:tplc="041D000F" w:tentative="1">
      <w:start w:val="1"/>
      <w:numFmt w:val="decimal"/>
      <w:lvlText w:val="%4."/>
      <w:lvlJc w:val="left"/>
      <w:pPr>
        <w:ind w:left="4184" w:hanging="360"/>
      </w:pPr>
    </w:lvl>
    <w:lvl w:ilvl="4" w:tplc="041D0019" w:tentative="1">
      <w:start w:val="1"/>
      <w:numFmt w:val="lowerLetter"/>
      <w:lvlText w:val="%5."/>
      <w:lvlJc w:val="left"/>
      <w:pPr>
        <w:ind w:left="4904" w:hanging="360"/>
      </w:pPr>
    </w:lvl>
    <w:lvl w:ilvl="5" w:tplc="041D001B" w:tentative="1">
      <w:start w:val="1"/>
      <w:numFmt w:val="lowerRoman"/>
      <w:lvlText w:val="%6."/>
      <w:lvlJc w:val="right"/>
      <w:pPr>
        <w:ind w:left="5624" w:hanging="180"/>
      </w:pPr>
    </w:lvl>
    <w:lvl w:ilvl="6" w:tplc="041D000F" w:tentative="1">
      <w:start w:val="1"/>
      <w:numFmt w:val="decimal"/>
      <w:lvlText w:val="%7."/>
      <w:lvlJc w:val="left"/>
      <w:pPr>
        <w:ind w:left="6344" w:hanging="360"/>
      </w:pPr>
    </w:lvl>
    <w:lvl w:ilvl="7" w:tplc="041D0019" w:tentative="1">
      <w:start w:val="1"/>
      <w:numFmt w:val="lowerLetter"/>
      <w:lvlText w:val="%8."/>
      <w:lvlJc w:val="left"/>
      <w:pPr>
        <w:ind w:left="7064" w:hanging="360"/>
      </w:pPr>
    </w:lvl>
    <w:lvl w:ilvl="8" w:tplc="041D001B" w:tentative="1">
      <w:start w:val="1"/>
      <w:numFmt w:val="lowerRoman"/>
      <w:lvlText w:val="%9."/>
      <w:lvlJc w:val="right"/>
      <w:pPr>
        <w:ind w:left="7784" w:hanging="180"/>
      </w:pPr>
    </w:lvl>
  </w:abstractNum>
  <w:abstractNum w:abstractNumId="24">
    <w:nsid w:val="40B34B75"/>
    <w:multiLevelType w:val="hybridMultilevel"/>
    <w:tmpl w:val="2558FC70"/>
    <w:lvl w:ilvl="0" w:tplc="0409000F">
      <w:start w:val="1"/>
      <w:numFmt w:val="decimal"/>
      <w:lvlText w:val="%1."/>
      <w:lvlJc w:val="left"/>
      <w:pPr>
        <w:ind w:left="2024" w:hanging="360"/>
      </w:pPr>
      <w:rPr>
        <w:rFonts w:hint="default"/>
      </w:rPr>
    </w:lvl>
    <w:lvl w:ilvl="1" w:tplc="04190003" w:tentative="1">
      <w:start w:val="1"/>
      <w:numFmt w:val="bullet"/>
      <w:lvlText w:val="o"/>
      <w:lvlJc w:val="left"/>
      <w:pPr>
        <w:ind w:left="2744" w:hanging="360"/>
      </w:pPr>
      <w:rPr>
        <w:rFonts w:ascii="Courier New" w:hAnsi="Courier New" w:cs="Courier New" w:hint="default"/>
      </w:rPr>
    </w:lvl>
    <w:lvl w:ilvl="2" w:tplc="04190005" w:tentative="1">
      <w:start w:val="1"/>
      <w:numFmt w:val="bullet"/>
      <w:lvlText w:val=""/>
      <w:lvlJc w:val="left"/>
      <w:pPr>
        <w:ind w:left="3464" w:hanging="360"/>
      </w:pPr>
      <w:rPr>
        <w:rFonts w:ascii="Wingdings" w:hAnsi="Wingdings" w:hint="default"/>
      </w:rPr>
    </w:lvl>
    <w:lvl w:ilvl="3" w:tplc="04190001" w:tentative="1">
      <w:start w:val="1"/>
      <w:numFmt w:val="bullet"/>
      <w:lvlText w:val=""/>
      <w:lvlJc w:val="left"/>
      <w:pPr>
        <w:ind w:left="4184" w:hanging="360"/>
      </w:pPr>
      <w:rPr>
        <w:rFonts w:ascii="Symbol" w:hAnsi="Symbol" w:hint="default"/>
      </w:rPr>
    </w:lvl>
    <w:lvl w:ilvl="4" w:tplc="04190003" w:tentative="1">
      <w:start w:val="1"/>
      <w:numFmt w:val="bullet"/>
      <w:lvlText w:val="o"/>
      <w:lvlJc w:val="left"/>
      <w:pPr>
        <w:ind w:left="4904" w:hanging="360"/>
      </w:pPr>
      <w:rPr>
        <w:rFonts w:ascii="Courier New" w:hAnsi="Courier New" w:cs="Courier New" w:hint="default"/>
      </w:rPr>
    </w:lvl>
    <w:lvl w:ilvl="5" w:tplc="04190005" w:tentative="1">
      <w:start w:val="1"/>
      <w:numFmt w:val="bullet"/>
      <w:lvlText w:val=""/>
      <w:lvlJc w:val="left"/>
      <w:pPr>
        <w:ind w:left="5624" w:hanging="360"/>
      </w:pPr>
      <w:rPr>
        <w:rFonts w:ascii="Wingdings" w:hAnsi="Wingdings" w:hint="default"/>
      </w:rPr>
    </w:lvl>
    <w:lvl w:ilvl="6" w:tplc="04190001" w:tentative="1">
      <w:start w:val="1"/>
      <w:numFmt w:val="bullet"/>
      <w:lvlText w:val=""/>
      <w:lvlJc w:val="left"/>
      <w:pPr>
        <w:ind w:left="6344" w:hanging="360"/>
      </w:pPr>
      <w:rPr>
        <w:rFonts w:ascii="Symbol" w:hAnsi="Symbol" w:hint="default"/>
      </w:rPr>
    </w:lvl>
    <w:lvl w:ilvl="7" w:tplc="04190003" w:tentative="1">
      <w:start w:val="1"/>
      <w:numFmt w:val="bullet"/>
      <w:lvlText w:val="o"/>
      <w:lvlJc w:val="left"/>
      <w:pPr>
        <w:ind w:left="7064" w:hanging="360"/>
      </w:pPr>
      <w:rPr>
        <w:rFonts w:ascii="Courier New" w:hAnsi="Courier New" w:cs="Courier New" w:hint="default"/>
      </w:rPr>
    </w:lvl>
    <w:lvl w:ilvl="8" w:tplc="04190005" w:tentative="1">
      <w:start w:val="1"/>
      <w:numFmt w:val="bullet"/>
      <w:lvlText w:val=""/>
      <w:lvlJc w:val="left"/>
      <w:pPr>
        <w:ind w:left="7784" w:hanging="360"/>
      </w:pPr>
      <w:rPr>
        <w:rFonts w:ascii="Wingdings" w:hAnsi="Wingdings" w:hint="default"/>
      </w:rPr>
    </w:lvl>
  </w:abstractNum>
  <w:abstractNum w:abstractNumId="25">
    <w:nsid w:val="44907829"/>
    <w:multiLevelType w:val="multilevel"/>
    <w:tmpl w:val="7E308818"/>
    <w:lvl w:ilvl="0">
      <w:start w:val="1"/>
      <w:numFmt w:val="decimal"/>
      <w:pStyle w:val="1"/>
      <w:lvlText w:val="%1 "/>
      <w:lvlJc w:val="left"/>
      <w:pPr>
        <w:tabs>
          <w:tab w:val="num" w:pos="1304"/>
        </w:tabs>
        <w:ind w:left="1304" w:hanging="1304"/>
      </w:pPr>
      <w:rPr>
        <w:rFonts w:hint="default"/>
      </w:rPr>
    </w:lvl>
    <w:lvl w:ilvl="1">
      <w:start w:val="1"/>
      <w:numFmt w:val="decimal"/>
      <w:pStyle w:val="21"/>
      <w:lvlText w:val="%1.%2 "/>
      <w:lvlJc w:val="left"/>
      <w:pPr>
        <w:tabs>
          <w:tab w:val="num" w:pos="1304"/>
        </w:tabs>
        <w:ind w:left="1304" w:hanging="1304"/>
      </w:pPr>
      <w:rPr>
        <w:rFonts w:hint="default"/>
      </w:rPr>
    </w:lvl>
    <w:lvl w:ilvl="2">
      <w:start w:val="1"/>
      <w:numFmt w:val="decimal"/>
      <w:pStyle w:val="3"/>
      <w:lvlText w:val="%1.%2.%3 "/>
      <w:lvlJc w:val="left"/>
      <w:pPr>
        <w:tabs>
          <w:tab w:val="num" w:pos="1304"/>
        </w:tabs>
        <w:ind w:left="1304" w:hanging="1304"/>
      </w:pPr>
      <w:rPr>
        <w:rFonts w:hint="default"/>
      </w:rPr>
    </w:lvl>
    <w:lvl w:ilvl="3">
      <w:start w:val="1"/>
      <w:numFmt w:val="decimal"/>
      <w:pStyle w:val="4"/>
      <w:lvlText w:val="%1.%2.%3.%4 "/>
      <w:lvlJc w:val="left"/>
      <w:pPr>
        <w:tabs>
          <w:tab w:val="num" w:pos="1304"/>
        </w:tabs>
        <w:ind w:left="1304" w:hanging="1304"/>
      </w:pPr>
      <w:rPr>
        <w:rFonts w:hint="default"/>
      </w:rPr>
    </w:lvl>
    <w:lvl w:ilvl="4">
      <w:start w:val="1"/>
      <w:numFmt w:val="decimal"/>
      <w:pStyle w:val="5"/>
      <w:lvlText w:val="%1.%2.%3.%4.%5 "/>
      <w:lvlJc w:val="left"/>
      <w:pPr>
        <w:tabs>
          <w:tab w:val="num" w:pos="1304"/>
        </w:tabs>
        <w:ind w:left="1304" w:hanging="1304"/>
      </w:pPr>
      <w:rPr>
        <w:rFonts w:hint="default"/>
      </w:rPr>
    </w:lvl>
    <w:lvl w:ilvl="5">
      <w:start w:val="1"/>
      <w:numFmt w:val="decimal"/>
      <w:pStyle w:val="6"/>
      <w:lvlText w:val="%1.%2.%3.%4.%5.%6 "/>
      <w:lvlJc w:val="left"/>
      <w:pPr>
        <w:tabs>
          <w:tab w:val="num" w:pos="1304"/>
        </w:tabs>
        <w:ind w:left="1304" w:hanging="1304"/>
      </w:pPr>
      <w:rPr>
        <w:rFonts w:hint="default"/>
      </w:rPr>
    </w:lvl>
    <w:lvl w:ilvl="6">
      <w:start w:val="1"/>
      <w:numFmt w:val="decimal"/>
      <w:pStyle w:val="7"/>
      <w:lvlText w:val="%1.%2.%3.%4.%5.%6.%7 "/>
      <w:lvlJc w:val="left"/>
      <w:pPr>
        <w:tabs>
          <w:tab w:val="num" w:pos="1304"/>
        </w:tabs>
        <w:ind w:left="1304" w:hanging="1304"/>
      </w:pPr>
      <w:rPr>
        <w:rFonts w:hint="default"/>
      </w:rPr>
    </w:lvl>
    <w:lvl w:ilvl="7">
      <w:start w:val="1"/>
      <w:numFmt w:val="decimal"/>
      <w:pStyle w:val="8"/>
      <w:lvlText w:val="%1.%2.%3.%4.%5.%6.%7.%8 "/>
      <w:lvlJc w:val="left"/>
      <w:pPr>
        <w:tabs>
          <w:tab w:val="num" w:pos="1304"/>
        </w:tabs>
        <w:ind w:left="1304" w:hanging="1304"/>
      </w:pPr>
      <w:rPr>
        <w:rFonts w:hint="default"/>
      </w:rPr>
    </w:lvl>
    <w:lvl w:ilvl="8">
      <w:start w:val="1"/>
      <w:numFmt w:val="decimal"/>
      <w:pStyle w:val="9"/>
      <w:lvlText w:val="%1.%2.%3.%4.%5.%6.%7.%8.%9 "/>
      <w:lvlJc w:val="left"/>
      <w:pPr>
        <w:tabs>
          <w:tab w:val="num" w:pos="1304"/>
        </w:tabs>
        <w:ind w:left="1304" w:hanging="1304"/>
      </w:pPr>
      <w:rPr>
        <w:rFonts w:hint="default"/>
      </w:rPr>
    </w:lvl>
  </w:abstractNum>
  <w:abstractNum w:abstractNumId="26">
    <w:nsid w:val="47431AC3"/>
    <w:multiLevelType w:val="hybridMultilevel"/>
    <w:tmpl w:val="C4F6B71C"/>
    <w:lvl w:ilvl="0" w:tplc="0409001B">
      <w:start w:val="1"/>
      <w:numFmt w:val="lowerRoman"/>
      <w:lvlText w:val="%1."/>
      <w:lvlJc w:val="right"/>
      <w:pPr>
        <w:ind w:left="2744" w:hanging="360"/>
      </w:p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27">
    <w:nsid w:val="48906FD4"/>
    <w:multiLevelType w:val="hybridMultilevel"/>
    <w:tmpl w:val="B616F8BC"/>
    <w:lvl w:ilvl="0" w:tplc="0409000F">
      <w:start w:val="1"/>
      <w:numFmt w:val="decimal"/>
      <w:lvlText w:val="%1."/>
      <w:lvlJc w:val="left"/>
      <w:pPr>
        <w:ind w:left="2024" w:hanging="360"/>
      </w:pPr>
    </w:lvl>
    <w:lvl w:ilvl="1" w:tplc="04090019" w:tentative="1">
      <w:start w:val="1"/>
      <w:numFmt w:val="lowerLetter"/>
      <w:lvlText w:val="%2."/>
      <w:lvlJc w:val="left"/>
      <w:pPr>
        <w:ind w:left="2744" w:hanging="360"/>
      </w:pPr>
    </w:lvl>
    <w:lvl w:ilvl="2" w:tplc="0409001B" w:tentative="1">
      <w:start w:val="1"/>
      <w:numFmt w:val="lowerRoman"/>
      <w:lvlText w:val="%3."/>
      <w:lvlJc w:val="right"/>
      <w:pPr>
        <w:ind w:left="3464" w:hanging="180"/>
      </w:pPr>
    </w:lvl>
    <w:lvl w:ilvl="3" w:tplc="0409000F" w:tentative="1">
      <w:start w:val="1"/>
      <w:numFmt w:val="decimal"/>
      <w:lvlText w:val="%4."/>
      <w:lvlJc w:val="left"/>
      <w:pPr>
        <w:ind w:left="4184" w:hanging="360"/>
      </w:pPr>
    </w:lvl>
    <w:lvl w:ilvl="4" w:tplc="04090019" w:tentative="1">
      <w:start w:val="1"/>
      <w:numFmt w:val="lowerLetter"/>
      <w:lvlText w:val="%5."/>
      <w:lvlJc w:val="left"/>
      <w:pPr>
        <w:ind w:left="4904" w:hanging="360"/>
      </w:pPr>
    </w:lvl>
    <w:lvl w:ilvl="5" w:tplc="0409001B" w:tentative="1">
      <w:start w:val="1"/>
      <w:numFmt w:val="lowerRoman"/>
      <w:lvlText w:val="%6."/>
      <w:lvlJc w:val="right"/>
      <w:pPr>
        <w:ind w:left="5624" w:hanging="180"/>
      </w:pPr>
    </w:lvl>
    <w:lvl w:ilvl="6" w:tplc="0409000F" w:tentative="1">
      <w:start w:val="1"/>
      <w:numFmt w:val="decimal"/>
      <w:lvlText w:val="%7."/>
      <w:lvlJc w:val="left"/>
      <w:pPr>
        <w:ind w:left="6344" w:hanging="360"/>
      </w:pPr>
    </w:lvl>
    <w:lvl w:ilvl="7" w:tplc="04090019" w:tentative="1">
      <w:start w:val="1"/>
      <w:numFmt w:val="lowerLetter"/>
      <w:lvlText w:val="%8."/>
      <w:lvlJc w:val="left"/>
      <w:pPr>
        <w:ind w:left="7064" w:hanging="360"/>
      </w:pPr>
    </w:lvl>
    <w:lvl w:ilvl="8" w:tplc="0409001B" w:tentative="1">
      <w:start w:val="1"/>
      <w:numFmt w:val="lowerRoman"/>
      <w:lvlText w:val="%9."/>
      <w:lvlJc w:val="right"/>
      <w:pPr>
        <w:ind w:left="7784" w:hanging="180"/>
      </w:pPr>
    </w:lvl>
  </w:abstractNum>
  <w:abstractNum w:abstractNumId="28">
    <w:nsid w:val="48D60A7B"/>
    <w:multiLevelType w:val="hybridMultilevel"/>
    <w:tmpl w:val="A496B1C8"/>
    <w:lvl w:ilvl="0" w:tplc="04190001">
      <w:start w:val="1"/>
      <w:numFmt w:val="bullet"/>
      <w:lvlText w:val=""/>
      <w:lvlJc w:val="left"/>
      <w:pPr>
        <w:ind w:left="2744" w:hanging="360"/>
      </w:pPr>
      <w:rPr>
        <w:rFonts w:ascii="Symbol" w:hAnsi="Symbol" w:hint="default"/>
      </w:rPr>
    </w:lvl>
    <w:lvl w:ilvl="1" w:tplc="04190003" w:tentative="1">
      <w:start w:val="1"/>
      <w:numFmt w:val="bullet"/>
      <w:lvlText w:val="o"/>
      <w:lvlJc w:val="left"/>
      <w:pPr>
        <w:ind w:left="3464" w:hanging="360"/>
      </w:pPr>
      <w:rPr>
        <w:rFonts w:ascii="Courier New" w:hAnsi="Courier New" w:cs="Courier New" w:hint="default"/>
      </w:rPr>
    </w:lvl>
    <w:lvl w:ilvl="2" w:tplc="04190005" w:tentative="1">
      <w:start w:val="1"/>
      <w:numFmt w:val="bullet"/>
      <w:lvlText w:val=""/>
      <w:lvlJc w:val="left"/>
      <w:pPr>
        <w:ind w:left="4184" w:hanging="360"/>
      </w:pPr>
      <w:rPr>
        <w:rFonts w:ascii="Wingdings" w:hAnsi="Wingdings" w:hint="default"/>
      </w:rPr>
    </w:lvl>
    <w:lvl w:ilvl="3" w:tplc="04190001" w:tentative="1">
      <w:start w:val="1"/>
      <w:numFmt w:val="bullet"/>
      <w:lvlText w:val=""/>
      <w:lvlJc w:val="left"/>
      <w:pPr>
        <w:ind w:left="4904" w:hanging="360"/>
      </w:pPr>
      <w:rPr>
        <w:rFonts w:ascii="Symbol" w:hAnsi="Symbol" w:hint="default"/>
      </w:rPr>
    </w:lvl>
    <w:lvl w:ilvl="4" w:tplc="04190003" w:tentative="1">
      <w:start w:val="1"/>
      <w:numFmt w:val="bullet"/>
      <w:lvlText w:val="o"/>
      <w:lvlJc w:val="left"/>
      <w:pPr>
        <w:ind w:left="5624" w:hanging="360"/>
      </w:pPr>
      <w:rPr>
        <w:rFonts w:ascii="Courier New" w:hAnsi="Courier New" w:cs="Courier New" w:hint="default"/>
      </w:rPr>
    </w:lvl>
    <w:lvl w:ilvl="5" w:tplc="04190005" w:tentative="1">
      <w:start w:val="1"/>
      <w:numFmt w:val="bullet"/>
      <w:lvlText w:val=""/>
      <w:lvlJc w:val="left"/>
      <w:pPr>
        <w:ind w:left="6344" w:hanging="360"/>
      </w:pPr>
      <w:rPr>
        <w:rFonts w:ascii="Wingdings" w:hAnsi="Wingdings" w:hint="default"/>
      </w:rPr>
    </w:lvl>
    <w:lvl w:ilvl="6" w:tplc="04190001" w:tentative="1">
      <w:start w:val="1"/>
      <w:numFmt w:val="bullet"/>
      <w:lvlText w:val=""/>
      <w:lvlJc w:val="left"/>
      <w:pPr>
        <w:ind w:left="7064" w:hanging="360"/>
      </w:pPr>
      <w:rPr>
        <w:rFonts w:ascii="Symbol" w:hAnsi="Symbol" w:hint="default"/>
      </w:rPr>
    </w:lvl>
    <w:lvl w:ilvl="7" w:tplc="04190003" w:tentative="1">
      <w:start w:val="1"/>
      <w:numFmt w:val="bullet"/>
      <w:lvlText w:val="o"/>
      <w:lvlJc w:val="left"/>
      <w:pPr>
        <w:ind w:left="7784" w:hanging="360"/>
      </w:pPr>
      <w:rPr>
        <w:rFonts w:ascii="Courier New" w:hAnsi="Courier New" w:cs="Courier New" w:hint="default"/>
      </w:rPr>
    </w:lvl>
    <w:lvl w:ilvl="8" w:tplc="04190005" w:tentative="1">
      <w:start w:val="1"/>
      <w:numFmt w:val="bullet"/>
      <w:lvlText w:val=""/>
      <w:lvlJc w:val="left"/>
      <w:pPr>
        <w:ind w:left="8504" w:hanging="360"/>
      </w:pPr>
      <w:rPr>
        <w:rFonts w:ascii="Wingdings" w:hAnsi="Wingdings" w:hint="default"/>
      </w:rPr>
    </w:lvl>
  </w:abstractNum>
  <w:abstractNum w:abstractNumId="29">
    <w:nsid w:val="49A164C8"/>
    <w:multiLevelType w:val="hybridMultilevel"/>
    <w:tmpl w:val="24AC3012"/>
    <w:lvl w:ilvl="0" w:tplc="0409000F">
      <w:start w:val="1"/>
      <w:numFmt w:val="decimal"/>
      <w:lvlText w:val="%1."/>
      <w:lvlJc w:val="left"/>
      <w:pPr>
        <w:ind w:left="2024" w:hanging="360"/>
      </w:pPr>
    </w:lvl>
    <w:lvl w:ilvl="1" w:tplc="04090019" w:tentative="1">
      <w:start w:val="1"/>
      <w:numFmt w:val="lowerLetter"/>
      <w:lvlText w:val="%2."/>
      <w:lvlJc w:val="left"/>
      <w:pPr>
        <w:ind w:left="2744" w:hanging="360"/>
      </w:pPr>
    </w:lvl>
    <w:lvl w:ilvl="2" w:tplc="0409001B" w:tentative="1">
      <w:start w:val="1"/>
      <w:numFmt w:val="lowerRoman"/>
      <w:lvlText w:val="%3."/>
      <w:lvlJc w:val="right"/>
      <w:pPr>
        <w:ind w:left="3464" w:hanging="180"/>
      </w:pPr>
    </w:lvl>
    <w:lvl w:ilvl="3" w:tplc="0409000F">
      <w:start w:val="1"/>
      <w:numFmt w:val="decimal"/>
      <w:lvlText w:val="%4."/>
      <w:lvlJc w:val="left"/>
      <w:pPr>
        <w:ind w:left="4184" w:hanging="360"/>
      </w:pPr>
    </w:lvl>
    <w:lvl w:ilvl="4" w:tplc="04090019">
      <w:start w:val="1"/>
      <w:numFmt w:val="lowerLetter"/>
      <w:lvlText w:val="%5."/>
      <w:lvlJc w:val="left"/>
      <w:pPr>
        <w:ind w:left="4904" w:hanging="360"/>
      </w:pPr>
    </w:lvl>
    <w:lvl w:ilvl="5" w:tplc="0409001B" w:tentative="1">
      <w:start w:val="1"/>
      <w:numFmt w:val="lowerRoman"/>
      <w:lvlText w:val="%6."/>
      <w:lvlJc w:val="right"/>
      <w:pPr>
        <w:ind w:left="5624" w:hanging="180"/>
      </w:pPr>
    </w:lvl>
    <w:lvl w:ilvl="6" w:tplc="0409000F" w:tentative="1">
      <w:start w:val="1"/>
      <w:numFmt w:val="decimal"/>
      <w:lvlText w:val="%7."/>
      <w:lvlJc w:val="left"/>
      <w:pPr>
        <w:ind w:left="6344" w:hanging="360"/>
      </w:pPr>
    </w:lvl>
    <w:lvl w:ilvl="7" w:tplc="04090019" w:tentative="1">
      <w:start w:val="1"/>
      <w:numFmt w:val="lowerLetter"/>
      <w:lvlText w:val="%8."/>
      <w:lvlJc w:val="left"/>
      <w:pPr>
        <w:ind w:left="7064" w:hanging="360"/>
      </w:pPr>
    </w:lvl>
    <w:lvl w:ilvl="8" w:tplc="0409001B" w:tentative="1">
      <w:start w:val="1"/>
      <w:numFmt w:val="lowerRoman"/>
      <w:lvlText w:val="%9."/>
      <w:lvlJc w:val="right"/>
      <w:pPr>
        <w:ind w:left="7784" w:hanging="180"/>
      </w:pPr>
    </w:lvl>
  </w:abstractNum>
  <w:abstractNum w:abstractNumId="30">
    <w:nsid w:val="4D45080E"/>
    <w:multiLevelType w:val="hybridMultilevel"/>
    <w:tmpl w:val="6068D50E"/>
    <w:lvl w:ilvl="0" w:tplc="0409000F">
      <w:start w:val="1"/>
      <w:numFmt w:val="decimal"/>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31">
    <w:nsid w:val="4DEE67C3"/>
    <w:multiLevelType w:val="hybridMultilevel"/>
    <w:tmpl w:val="C83E662A"/>
    <w:lvl w:ilvl="0" w:tplc="0409000F">
      <w:start w:val="1"/>
      <w:numFmt w:val="decimal"/>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32">
    <w:nsid w:val="4E46217F"/>
    <w:multiLevelType w:val="hybridMultilevel"/>
    <w:tmpl w:val="76D426E8"/>
    <w:lvl w:ilvl="0" w:tplc="0409000F">
      <w:start w:val="1"/>
      <w:numFmt w:val="decimal"/>
      <w:lvlText w:val="%1."/>
      <w:lvlJc w:val="left"/>
      <w:pPr>
        <w:ind w:left="2024" w:hanging="360"/>
      </w:pPr>
    </w:lvl>
    <w:lvl w:ilvl="1" w:tplc="04190019" w:tentative="1">
      <w:start w:val="1"/>
      <w:numFmt w:val="lowerLetter"/>
      <w:lvlText w:val="%2."/>
      <w:lvlJc w:val="left"/>
      <w:pPr>
        <w:ind w:left="2744" w:hanging="360"/>
      </w:pPr>
    </w:lvl>
    <w:lvl w:ilvl="2" w:tplc="0419001B" w:tentative="1">
      <w:start w:val="1"/>
      <w:numFmt w:val="lowerRoman"/>
      <w:lvlText w:val="%3."/>
      <w:lvlJc w:val="right"/>
      <w:pPr>
        <w:ind w:left="3464" w:hanging="180"/>
      </w:pPr>
    </w:lvl>
    <w:lvl w:ilvl="3" w:tplc="0419000F" w:tentative="1">
      <w:start w:val="1"/>
      <w:numFmt w:val="decimal"/>
      <w:lvlText w:val="%4."/>
      <w:lvlJc w:val="left"/>
      <w:pPr>
        <w:ind w:left="4184" w:hanging="360"/>
      </w:pPr>
    </w:lvl>
    <w:lvl w:ilvl="4" w:tplc="04190019" w:tentative="1">
      <w:start w:val="1"/>
      <w:numFmt w:val="lowerLetter"/>
      <w:lvlText w:val="%5."/>
      <w:lvlJc w:val="left"/>
      <w:pPr>
        <w:ind w:left="4904" w:hanging="360"/>
      </w:pPr>
    </w:lvl>
    <w:lvl w:ilvl="5" w:tplc="0419001B" w:tentative="1">
      <w:start w:val="1"/>
      <w:numFmt w:val="lowerRoman"/>
      <w:lvlText w:val="%6."/>
      <w:lvlJc w:val="right"/>
      <w:pPr>
        <w:ind w:left="5624" w:hanging="180"/>
      </w:pPr>
    </w:lvl>
    <w:lvl w:ilvl="6" w:tplc="0419000F" w:tentative="1">
      <w:start w:val="1"/>
      <w:numFmt w:val="decimal"/>
      <w:lvlText w:val="%7."/>
      <w:lvlJc w:val="left"/>
      <w:pPr>
        <w:ind w:left="6344" w:hanging="360"/>
      </w:pPr>
    </w:lvl>
    <w:lvl w:ilvl="7" w:tplc="04190019" w:tentative="1">
      <w:start w:val="1"/>
      <w:numFmt w:val="lowerLetter"/>
      <w:lvlText w:val="%8."/>
      <w:lvlJc w:val="left"/>
      <w:pPr>
        <w:ind w:left="7064" w:hanging="360"/>
      </w:pPr>
    </w:lvl>
    <w:lvl w:ilvl="8" w:tplc="0419001B" w:tentative="1">
      <w:start w:val="1"/>
      <w:numFmt w:val="lowerRoman"/>
      <w:lvlText w:val="%9."/>
      <w:lvlJc w:val="right"/>
      <w:pPr>
        <w:ind w:left="7784" w:hanging="180"/>
      </w:pPr>
    </w:lvl>
  </w:abstractNum>
  <w:abstractNum w:abstractNumId="33">
    <w:nsid w:val="4FAA013A"/>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nsid w:val="56A4085E"/>
    <w:multiLevelType w:val="hybridMultilevel"/>
    <w:tmpl w:val="720CBA30"/>
    <w:lvl w:ilvl="0" w:tplc="0409000F">
      <w:start w:val="1"/>
      <w:numFmt w:val="decimal"/>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35">
    <w:nsid w:val="59D34BAD"/>
    <w:multiLevelType w:val="hybridMultilevel"/>
    <w:tmpl w:val="DC845F82"/>
    <w:lvl w:ilvl="0" w:tplc="04190001">
      <w:start w:val="1"/>
      <w:numFmt w:val="bullet"/>
      <w:lvlText w:val=""/>
      <w:lvlJc w:val="left"/>
      <w:pPr>
        <w:ind w:left="2744" w:hanging="360"/>
      </w:pPr>
      <w:rPr>
        <w:rFonts w:ascii="Symbol" w:hAnsi="Symbol" w:hint="default"/>
      </w:rPr>
    </w:lvl>
    <w:lvl w:ilvl="1" w:tplc="04190003" w:tentative="1">
      <w:start w:val="1"/>
      <w:numFmt w:val="bullet"/>
      <w:lvlText w:val="o"/>
      <w:lvlJc w:val="left"/>
      <w:pPr>
        <w:ind w:left="3464" w:hanging="360"/>
      </w:pPr>
      <w:rPr>
        <w:rFonts w:ascii="Courier New" w:hAnsi="Courier New" w:cs="Courier New" w:hint="default"/>
      </w:rPr>
    </w:lvl>
    <w:lvl w:ilvl="2" w:tplc="04190005" w:tentative="1">
      <w:start w:val="1"/>
      <w:numFmt w:val="bullet"/>
      <w:lvlText w:val=""/>
      <w:lvlJc w:val="left"/>
      <w:pPr>
        <w:ind w:left="4184" w:hanging="360"/>
      </w:pPr>
      <w:rPr>
        <w:rFonts w:ascii="Wingdings" w:hAnsi="Wingdings" w:hint="default"/>
      </w:rPr>
    </w:lvl>
    <w:lvl w:ilvl="3" w:tplc="04190001" w:tentative="1">
      <w:start w:val="1"/>
      <w:numFmt w:val="bullet"/>
      <w:lvlText w:val=""/>
      <w:lvlJc w:val="left"/>
      <w:pPr>
        <w:ind w:left="4904" w:hanging="360"/>
      </w:pPr>
      <w:rPr>
        <w:rFonts w:ascii="Symbol" w:hAnsi="Symbol" w:hint="default"/>
      </w:rPr>
    </w:lvl>
    <w:lvl w:ilvl="4" w:tplc="04190003" w:tentative="1">
      <w:start w:val="1"/>
      <w:numFmt w:val="bullet"/>
      <w:lvlText w:val="o"/>
      <w:lvlJc w:val="left"/>
      <w:pPr>
        <w:ind w:left="5624" w:hanging="360"/>
      </w:pPr>
      <w:rPr>
        <w:rFonts w:ascii="Courier New" w:hAnsi="Courier New" w:cs="Courier New" w:hint="default"/>
      </w:rPr>
    </w:lvl>
    <w:lvl w:ilvl="5" w:tplc="04190005" w:tentative="1">
      <w:start w:val="1"/>
      <w:numFmt w:val="bullet"/>
      <w:lvlText w:val=""/>
      <w:lvlJc w:val="left"/>
      <w:pPr>
        <w:ind w:left="6344" w:hanging="360"/>
      </w:pPr>
      <w:rPr>
        <w:rFonts w:ascii="Wingdings" w:hAnsi="Wingdings" w:hint="default"/>
      </w:rPr>
    </w:lvl>
    <w:lvl w:ilvl="6" w:tplc="04190001" w:tentative="1">
      <w:start w:val="1"/>
      <w:numFmt w:val="bullet"/>
      <w:lvlText w:val=""/>
      <w:lvlJc w:val="left"/>
      <w:pPr>
        <w:ind w:left="7064" w:hanging="360"/>
      </w:pPr>
      <w:rPr>
        <w:rFonts w:ascii="Symbol" w:hAnsi="Symbol" w:hint="default"/>
      </w:rPr>
    </w:lvl>
    <w:lvl w:ilvl="7" w:tplc="04190003" w:tentative="1">
      <w:start w:val="1"/>
      <w:numFmt w:val="bullet"/>
      <w:lvlText w:val="o"/>
      <w:lvlJc w:val="left"/>
      <w:pPr>
        <w:ind w:left="7784" w:hanging="360"/>
      </w:pPr>
      <w:rPr>
        <w:rFonts w:ascii="Courier New" w:hAnsi="Courier New" w:cs="Courier New" w:hint="default"/>
      </w:rPr>
    </w:lvl>
    <w:lvl w:ilvl="8" w:tplc="04190005" w:tentative="1">
      <w:start w:val="1"/>
      <w:numFmt w:val="bullet"/>
      <w:lvlText w:val=""/>
      <w:lvlJc w:val="left"/>
      <w:pPr>
        <w:ind w:left="8504" w:hanging="360"/>
      </w:pPr>
      <w:rPr>
        <w:rFonts w:ascii="Wingdings" w:hAnsi="Wingdings" w:hint="default"/>
      </w:rPr>
    </w:lvl>
  </w:abstractNum>
  <w:abstractNum w:abstractNumId="36">
    <w:nsid w:val="5DA8356C"/>
    <w:multiLevelType w:val="hybridMultilevel"/>
    <w:tmpl w:val="48E26FB8"/>
    <w:lvl w:ilvl="0" w:tplc="0409000F">
      <w:start w:val="1"/>
      <w:numFmt w:val="decimal"/>
      <w:lvlText w:val="%1."/>
      <w:lvlJc w:val="left"/>
      <w:pPr>
        <w:ind w:left="1776" w:hanging="360"/>
      </w:pPr>
      <w:rPr>
        <w:rFonts w:hint="default"/>
      </w:rPr>
    </w:lvl>
    <w:lvl w:ilvl="1" w:tplc="040B0003" w:tentative="1">
      <w:start w:val="1"/>
      <w:numFmt w:val="bullet"/>
      <w:lvlText w:val="o"/>
      <w:lvlJc w:val="left"/>
      <w:pPr>
        <w:ind w:left="2496" w:hanging="360"/>
      </w:pPr>
      <w:rPr>
        <w:rFonts w:ascii="Courier New" w:hAnsi="Courier New" w:cs="Courier New" w:hint="default"/>
      </w:rPr>
    </w:lvl>
    <w:lvl w:ilvl="2" w:tplc="040B0005" w:tentative="1">
      <w:start w:val="1"/>
      <w:numFmt w:val="bullet"/>
      <w:lvlText w:val=""/>
      <w:lvlJc w:val="left"/>
      <w:pPr>
        <w:ind w:left="3216" w:hanging="360"/>
      </w:pPr>
      <w:rPr>
        <w:rFonts w:ascii="Wingdings" w:hAnsi="Wingdings" w:hint="default"/>
      </w:rPr>
    </w:lvl>
    <w:lvl w:ilvl="3" w:tplc="040B0001" w:tentative="1">
      <w:start w:val="1"/>
      <w:numFmt w:val="bullet"/>
      <w:lvlText w:val=""/>
      <w:lvlJc w:val="left"/>
      <w:pPr>
        <w:ind w:left="3936" w:hanging="360"/>
      </w:pPr>
      <w:rPr>
        <w:rFonts w:ascii="Symbol" w:hAnsi="Symbol" w:hint="default"/>
      </w:rPr>
    </w:lvl>
    <w:lvl w:ilvl="4" w:tplc="040B0003" w:tentative="1">
      <w:start w:val="1"/>
      <w:numFmt w:val="bullet"/>
      <w:lvlText w:val="o"/>
      <w:lvlJc w:val="left"/>
      <w:pPr>
        <w:ind w:left="4656" w:hanging="360"/>
      </w:pPr>
      <w:rPr>
        <w:rFonts w:ascii="Courier New" w:hAnsi="Courier New" w:cs="Courier New" w:hint="default"/>
      </w:rPr>
    </w:lvl>
    <w:lvl w:ilvl="5" w:tplc="040B0005" w:tentative="1">
      <w:start w:val="1"/>
      <w:numFmt w:val="bullet"/>
      <w:lvlText w:val=""/>
      <w:lvlJc w:val="left"/>
      <w:pPr>
        <w:ind w:left="5376" w:hanging="360"/>
      </w:pPr>
      <w:rPr>
        <w:rFonts w:ascii="Wingdings" w:hAnsi="Wingdings" w:hint="default"/>
      </w:rPr>
    </w:lvl>
    <w:lvl w:ilvl="6" w:tplc="040B0001" w:tentative="1">
      <w:start w:val="1"/>
      <w:numFmt w:val="bullet"/>
      <w:lvlText w:val=""/>
      <w:lvlJc w:val="left"/>
      <w:pPr>
        <w:ind w:left="6096" w:hanging="360"/>
      </w:pPr>
      <w:rPr>
        <w:rFonts w:ascii="Symbol" w:hAnsi="Symbol" w:hint="default"/>
      </w:rPr>
    </w:lvl>
    <w:lvl w:ilvl="7" w:tplc="040B0003" w:tentative="1">
      <w:start w:val="1"/>
      <w:numFmt w:val="bullet"/>
      <w:lvlText w:val="o"/>
      <w:lvlJc w:val="left"/>
      <w:pPr>
        <w:ind w:left="6816" w:hanging="360"/>
      </w:pPr>
      <w:rPr>
        <w:rFonts w:ascii="Courier New" w:hAnsi="Courier New" w:cs="Courier New" w:hint="default"/>
      </w:rPr>
    </w:lvl>
    <w:lvl w:ilvl="8" w:tplc="040B0005" w:tentative="1">
      <w:start w:val="1"/>
      <w:numFmt w:val="bullet"/>
      <w:lvlText w:val=""/>
      <w:lvlJc w:val="left"/>
      <w:pPr>
        <w:ind w:left="7536" w:hanging="360"/>
      </w:pPr>
      <w:rPr>
        <w:rFonts w:ascii="Wingdings" w:hAnsi="Wingdings" w:hint="default"/>
      </w:rPr>
    </w:lvl>
  </w:abstractNum>
  <w:abstractNum w:abstractNumId="37">
    <w:nsid w:val="613A4828"/>
    <w:multiLevelType w:val="hybridMultilevel"/>
    <w:tmpl w:val="E7C876CE"/>
    <w:lvl w:ilvl="0" w:tplc="0409001B">
      <w:start w:val="1"/>
      <w:numFmt w:val="lowerRoman"/>
      <w:lvlText w:val="%1."/>
      <w:lvlJc w:val="right"/>
      <w:pPr>
        <w:ind w:left="2744" w:hanging="360"/>
      </w:p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38">
    <w:nsid w:val="62437C98"/>
    <w:multiLevelType w:val="singleLevel"/>
    <w:tmpl w:val="A77CEA84"/>
    <w:lvl w:ilvl="0">
      <w:start w:val="1"/>
      <w:numFmt w:val="decimal"/>
      <w:pStyle w:val="a0"/>
      <w:lvlText w:val="%1"/>
      <w:lvlJc w:val="left"/>
      <w:pPr>
        <w:tabs>
          <w:tab w:val="num" w:pos="1661"/>
        </w:tabs>
        <w:ind w:left="1661" w:hanging="357"/>
      </w:pPr>
    </w:lvl>
  </w:abstractNum>
  <w:abstractNum w:abstractNumId="39">
    <w:nsid w:val="635B7490"/>
    <w:multiLevelType w:val="hybridMultilevel"/>
    <w:tmpl w:val="223A7266"/>
    <w:lvl w:ilvl="0" w:tplc="0409000F">
      <w:start w:val="1"/>
      <w:numFmt w:val="decimal"/>
      <w:lvlText w:val="%1."/>
      <w:lvlJc w:val="left"/>
      <w:pPr>
        <w:ind w:left="2024" w:hanging="360"/>
      </w:pPr>
    </w:lvl>
    <w:lvl w:ilvl="1" w:tplc="04190001">
      <w:start w:val="1"/>
      <w:numFmt w:val="bullet"/>
      <w:lvlText w:val=""/>
      <w:lvlJc w:val="left"/>
      <w:pPr>
        <w:ind w:left="2744" w:hanging="360"/>
      </w:pPr>
      <w:rPr>
        <w:rFonts w:ascii="Symbol" w:hAnsi="Symbol" w:hint="default"/>
      </w:rPr>
    </w:lvl>
    <w:lvl w:ilvl="2" w:tplc="0419001B" w:tentative="1">
      <w:start w:val="1"/>
      <w:numFmt w:val="lowerRoman"/>
      <w:lvlText w:val="%3."/>
      <w:lvlJc w:val="right"/>
      <w:pPr>
        <w:ind w:left="3464" w:hanging="180"/>
      </w:pPr>
    </w:lvl>
    <w:lvl w:ilvl="3" w:tplc="0419000F" w:tentative="1">
      <w:start w:val="1"/>
      <w:numFmt w:val="decimal"/>
      <w:lvlText w:val="%4."/>
      <w:lvlJc w:val="left"/>
      <w:pPr>
        <w:ind w:left="4184" w:hanging="360"/>
      </w:pPr>
    </w:lvl>
    <w:lvl w:ilvl="4" w:tplc="04190019" w:tentative="1">
      <w:start w:val="1"/>
      <w:numFmt w:val="lowerLetter"/>
      <w:lvlText w:val="%5."/>
      <w:lvlJc w:val="left"/>
      <w:pPr>
        <w:ind w:left="4904" w:hanging="360"/>
      </w:pPr>
    </w:lvl>
    <w:lvl w:ilvl="5" w:tplc="0419001B" w:tentative="1">
      <w:start w:val="1"/>
      <w:numFmt w:val="lowerRoman"/>
      <w:lvlText w:val="%6."/>
      <w:lvlJc w:val="right"/>
      <w:pPr>
        <w:ind w:left="5624" w:hanging="180"/>
      </w:pPr>
    </w:lvl>
    <w:lvl w:ilvl="6" w:tplc="0419000F" w:tentative="1">
      <w:start w:val="1"/>
      <w:numFmt w:val="decimal"/>
      <w:lvlText w:val="%7."/>
      <w:lvlJc w:val="left"/>
      <w:pPr>
        <w:ind w:left="6344" w:hanging="360"/>
      </w:pPr>
    </w:lvl>
    <w:lvl w:ilvl="7" w:tplc="04190019" w:tentative="1">
      <w:start w:val="1"/>
      <w:numFmt w:val="lowerLetter"/>
      <w:lvlText w:val="%8."/>
      <w:lvlJc w:val="left"/>
      <w:pPr>
        <w:ind w:left="7064" w:hanging="360"/>
      </w:pPr>
    </w:lvl>
    <w:lvl w:ilvl="8" w:tplc="0419001B" w:tentative="1">
      <w:start w:val="1"/>
      <w:numFmt w:val="lowerRoman"/>
      <w:lvlText w:val="%9."/>
      <w:lvlJc w:val="right"/>
      <w:pPr>
        <w:ind w:left="7784" w:hanging="180"/>
      </w:pPr>
    </w:lvl>
  </w:abstractNum>
  <w:abstractNum w:abstractNumId="40">
    <w:nsid w:val="692D278F"/>
    <w:multiLevelType w:val="hybridMultilevel"/>
    <w:tmpl w:val="84B0D90A"/>
    <w:lvl w:ilvl="0" w:tplc="0409000F">
      <w:start w:val="1"/>
      <w:numFmt w:val="decimal"/>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41">
    <w:nsid w:val="694F4435"/>
    <w:multiLevelType w:val="hybridMultilevel"/>
    <w:tmpl w:val="BA364242"/>
    <w:lvl w:ilvl="0" w:tplc="0409001B">
      <w:start w:val="1"/>
      <w:numFmt w:val="lowerRoman"/>
      <w:lvlText w:val="%1."/>
      <w:lvlJc w:val="right"/>
      <w:pPr>
        <w:ind w:left="2744" w:hanging="360"/>
      </w:p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42">
    <w:nsid w:val="727B1C19"/>
    <w:multiLevelType w:val="hybridMultilevel"/>
    <w:tmpl w:val="4FD651CC"/>
    <w:lvl w:ilvl="0" w:tplc="04190001">
      <w:start w:val="1"/>
      <w:numFmt w:val="bullet"/>
      <w:lvlText w:val=""/>
      <w:lvlJc w:val="left"/>
      <w:pPr>
        <w:ind w:left="2744" w:hanging="360"/>
      </w:pPr>
      <w:rPr>
        <w:rFonts w:ascii="Symbol" w:hAnsi="Symbol" w:hint="default"/>
      </w:rPr>
    </w:lvl>
    <w:lvl w:ilvl="1" w:tplc="04190003" w:tentative="1">
      <w:start w:val="1"/>
      <w:numFmt w:val="bullet"/>
      <w:lvlText w:val="o"/>
      <w:lvlJc w:val="left"/>
      <w:pPr>
        <w:ind w:left="3464" w:hanging="360"/>
      </w:pPr>
      <w:rPr>
        <w:rFonts w:ascii="Courier New" w:hAnsi="Courier New" w:cs="Courier New" w:hint="default"/>
      </w:rPr>
    </w:lvl>
    <w:lvl w:ilvl="2" w:tplc="04190005" w:tentative="1">
      <w:start w:val="1"/>
      <w:numFmt w:val="bullet"/>
      <w:lvlText w:val=""/>
      <w:lvlJc w:val="left"/>
      <w:pPr>
        <w:ind w:left="4184" w:hanging="360"/>
      </w:pPr>
      <w:rPr>
        <w:rFonts w:ascii="Wingdings" w:hAnsi="Wingdings" w:hint="default"/>
      </w:rPr>
    </w:lvl>
    <w:lvl w:ilvl="3" w:tplc="04190001" w:tentative="1">
      <w:start w:val="1"/>
      <w:numFmt w:val="bullet"/>
      <w:lvlText w:val=""/>
      <w:lvlJc w:val="left"/>
      <w:pPr>
        <w:ind w:left="4904" w:hanging="360"/>
      </w:pPr>
      <w:rPr>
        <w:rFonts w:ascii="Symbol" w:hAnsi="Symbol" w:hint="default"/>
      </w:rPr>
    </w:lvl>
    <w:lvl w:ilvl="4" w:tplc="04190003" w:tentative="1">
      <w:start w:val="1"/>
      <w:numFmt w:val="bullet"/>
      <w:lvlText w:val="o"/>
      <w:lvlJc w:val="left"/>
      <w:pPr>
        <w:ind w:left="5624" w:hanging="360"/>
      </w:pPr>
      <w:rPr>
        <w:rFonts w:ascii="Courier New" w:hAnsi="Courier New" w:cs="Courier New" w:hint="default"/>
      </w:rPr>
    </w:lvl>
    <w:lvl w:ilvl="5" w:tplc="04190005" w:tentative="1">
      <w:start w:val="1"/>
      <w:numFmt w:val="bullet"/>
      <w:lvlText w:val=""/>
      <w:lvlJc w:val="left"/>
      <w:pPr>
        <w:ind w:left="6344" w:hanging="360"/>
      </w:pPr>
      <w:rPr>
        <w:rFonts w:ascii="Wingdings" w:hAnsi="Wingdings" w:hint="default"/>
      </w:rPr>
    </w:lvl>
    <w:lvl w:ilvl="6" w:tplc="04190001" w:tentative="1">
      <w:start w:val="1"/>
      <w:numFmt w:val="bullet"/>
      <w:lvlText w:val=""/>
      <w:lvlJc w:val="left"/>
      <w:pPr>
        <w:ind w:left="7064" w:hanging="360"/>
      </w:pPr>
      <w:rPr>
        <w:rFonts w:ascii="Symbol" w:hAnsi="Symbol" w:hint="default"/>
      </w:rPr>
    </w:lvl>
    <w:lvl w:ilvl="7" w:tplc="04190003" w:tentative="1">
      <w:start w:val="1"/>
      <w:numFmt w:val="bullet"/>
      <w:lvlText w:val="o"/>
      <w:lvlJc w:val="left"/>
      <w:pPr>
        <w:ind w:left="7784" w:hanging="360"/>
      </w:pPr>
      <w:rPr>
        <w:rFonts w:ascii="Courier New" w:hAnsi="Courier New" w:cs="Courier New" w:hint="default"/>
      </w:rPr>
    </w:lvl>
    <w:lvl w:ilvl="8" w:tplc="04190005" w:tentative="1">
      <w:start w:val="1"/>
      <w:numFmt w:val="bullet"/>
      <w:lvlText w:val=""/>
      <w:lvlJc w:val="left"/>
      <w:pPr>
        <w:ind w:left="8504" w:hanging="360"/>
      </w:pPr>
      <w:rPr>
        <w:rFonts w:ascii="Wingdings" w:hAnsi="Wingdings" w:hint="default"/>
      </w:rPr>
    </w:lvl>
  </w:abstractNum>
  <w:abstractNum w:abstractNumId="43">
    <w:nsid w:val="737F1D19"/>
    <w:multiLevelType w:val="hybridMultilevel"/>
    <w:tmpl w:val="0304341C"/>
    <w:lvl w:ilvl="0" w:tplc="0409000F">
      <w:start w:val="1"/>
      <w:numFmt w:val="decimal"/>
      <w:lvlText w:val="%1."/>
      <w:lvlJc w:val="left"/>
      <w:pPr>
        <w:ind w:left="2024" w:hanging="360"/>
      </w:pPr>
    </w:lvl>
    <w:lvl w:ilvl="1" w:tplc="04090019" w:tentative="1">
      <w:start w:val="1"/>
      <w:numFmt w:val="lowerLetter"/>
      <w:lvlText w:val="%2."/>
      <w:lvlJc w:val="left"/>
      <w:pPr>
        <w:ind w:left="2744" w:hanging="360"/>
      </w:pPr>
    </w:lvl>
    <w:lvl w:ilvl="2" w:tplc="0409001B">
      <w:start w:val="1"/>
      <w:numFmt w:val="lowerRoman"/>
      <w:lvlText w:val="%3."/>
      <w:lvlJc w:val="right"/>
      <w:pPr>
        <w:ind w:left="3464" w:hanging="180"/>
      </w:pPr>
    </w:lvl>
    <w:lvl w:ilvl="3" w:tplc="0409000F" w:tentative="1">
      <w:start w:val="1"/>
      <w:numFmt w:val="decimal"/>
      <w:lvlText w:val="%4."/>
      <w:lvlJc w:val="left"/>
      <w:pPr>
        <w:ind w:left="4184" w:hanging="360"/>
      </w:pPr>
    </w:lvl>
    <w:lvl w:ilvl="4" w:tplc="04090019" w:tentative="1">
      <w:start w:val="1"/>
      <w:numFmt w:val="lowerLetter"/>
      <w:lvlText w:val="%5."/>
      <w:lvlJc w:val="left"/>
      <w:pPr>
        <w:ind w:left="4904" w:hanging="360"/>
      </w:pPr>
    </w:lvl>
    <w:lvl w:ilvl="5" w:tplc="0409001B" w:tentative="1">
      <w:start w:val="1"/>
      <w:numFmt w:val="lowerRoman"/>
      <w:lvlText w:val="%6."/>
      <w:lvlJc w:val="right"/>
      <w:pPr>
        <w:ind w:left="5624" w:hanging="180"/>
      </w:pPr>
    </w:lvl>
    <w:lvl w:ilvl="6" w:tplc="0409000F" w:tentative="1">
      <w:start w:val="1"/>
      <w:numFmt w:val="decimal"/>
      <w:lvlText w:val="%7."/>
      <w:lvlJc w:val="left"/>
      <w:pPr>
        <w:ind w:left="6344" w:hanging="360"/>
      </w:pPr>
    </w:lvl>
    <w:lvl w:ilvl="7" w:tplc="04090019" w:tentative="1">
      <w:start w:val="1"/>
      <w:numFmt w:val="lowerLetter"/>
      <w:lvlText w:val="%8."/>
      <w:lvlJc w:val="left"/>
      <w:pPr>
        <w:ind w:left="7064" w:hanging="360"/>
      </w:pPr>
    </w:lvl>
    <w:lvl w:ilvl="8" w:tplc="0409001B" w:tentative="1">
      <w:start w:val="1"/>
      <w:numFmt w:val="lowerRoman"/>
      <w:lvlText w:val="%9."/>
      <w:lvlJc w:val="right"/>
      <w:pPr>
        <w:ind w:left="7784" w:hanging="180"/>
      </w:pPr>
    </w:lvl>
  </w:abstractNum>
  <w:abstractNum w:abstractNumId="44">
    <w:nsid w:val="759700CE"/>
    <w:multiLevelType w:val="hybridMultilevel"/>
    <w:tmpl w:val="3418EF72"/>
    <w:lvl w:ilvl="0" w:tplc="04190001">
      <w:start w:val="1"/>
      <w:numFmt w:val="bullet"/>
      <w:lvlText w:val=""/>
      <w:lvlJc w:val="left"/>
      <w:pPr>
        <w:ind w:left="2744" w:hanging="360"/>
      </w:pPr>
      <w:rPr>
        <w:rFonts w:ascii="Symbol" w:hAnsi="Symbol" w:hint="default"/>
      </w:rPr>
    </w:lvl>
    <w:lvl w:ilvl="1" w:tplc="04090019" w:tentative="1">
      <w:start w:val="1"/>
      <w:numFmt w:val="lowerLetter"/>
      <w:lvlText w:val="%2."/>
      <w:lvlJc w:val="left"/>
      <w:pPr>
        <w:ind w:left="3464" w:hanging="360"/>
      </w:pPr>
    </w:lvl>
    <w:lvl w:ilvl="2" w:tplc="0409001B" w:tentative="1">
      <w:start w:val="1"/>
      <w:numFmt w:val="lowerRoman"/>
      <w:lvlText w:val="%3."/>
      <w:lvlJc w:val="right"/>
      <w:pPr>
        <w:ind w:left="4184" w:hanging="180"/>
      </w:pPr>
    </w:lvl>
    <w:lvl w:ilvl="3" w:tplc="0409000F" w:tentative="1">
      <w:start w:val="1"/>
      <w:numFmt w:val="decimal"/>
      <w:lvlText w:val="%4."/>
      <w:lvlJc w:val="left"/>
      <w:pPr>
        <w:ind w:left="4904" w:hanging="360"/>
      </w:pPr>
    </w:lvl>
    <w:lvl w:ilvl="4" w:tplc="04090019" w:tentative="1">
      <w:start w:val="1"/>
      <w:numFmt w:val="lowerLetter"/>
      <w:lvlText w:val="%5."/>
      <w:lvlJc w:val="left"/>
      <w:pPr>
        <w:ind w:left="5624" w:hanging="360"/>
      </w:pPr>
    </w:lvl>
    <w:lvl w:ilvl="5" w:tplc="0409001B" w:tentative="1">
      <w:start w:val="1"/>
      <w:numFmt w:val="lowerRoman"/>
      <w:lvlText w:val="%6."/>
      <w:lvlJc w:val="right"/>
      <w:pPr>
        <w:ind w:left="6344" w:hanging="180"/>
      </w:pPr>
    </w:lvl>
    <w:lvl w:ilvl="6" w:tplc="0409000F" w:tentative="1">
      <w:start w:val="1"/>
      <w:numFmt w:val="decimal"/>
      <w:lvlText w:val="%7."/>
      <w:lvlJc w:val="left"/>
      <w:pPr>
        <w:ind w:left="7064" w:hanging="360"/>
      </w:pPr>
    </w:lvl>
    <w:lvl w:ilvl="7" w:tplc="04090019" w:tentative="1">
      <w:start w:val="1"/>
      <w:numFmt w:val="lowerLetter"/>
      <w:lvlText w:val="%8."/>
      <w:lvlJc w:val="left"/>
      <w:pPr>
        <w:ind w:left="7784" w:hanging="360"/>
      </w:pPr>
    </w:lvl>
    <w:lvl w:ilvl="8" w:tplc="0409001B" w:tentative="1">
      <w:start w:val="1"/>
      <w:numFmt w:val="lowerRoman"/>
      <w:lvlText w:val="%9."/>
      <w:lvlJc w:val="right"/>
      <w:pPr>
        <w:ind w:left="8504" w:hanging="180"/>
      </w:pPr>
    </w:lvl>
  </w:abstractNum>
  <w:abstractNum w:abstractNumId="45">
    <w:nsid w:val="76322CF3"/>
    <w:multiLevelType w:val="hybridMultilevel"/>
    <w:tmpl w:val="C434AB08"/>
    <w:lvl w:ilvl="0" w:tplc="0409000F">
      <w:start w:val="1"/>
      <w:numFmt w:val="decimal"/>
      <w:lvlText w:val="%1."/>
      <w:lvlJc w:val="left"/>
      <w:pPr>
        <w:ind w:left="2024" w:hanging="360"/>
      </w:pPr>
    </w:lvl>
    <w:lvl w:ilvl="1" w:tplc="04190019" w:tentative="1">
      <w:start w:val="1"/>
      <w:numFmt w:val="lowerLetter"/>
      <w:lvlText w:val="%2."/>
      <w:lvlJc w:val="left"/>
      <w:pPr>
        <w:ind w:left="2744" w:hanging="360"/>
      </w:pPr>
    </w:lvl>
    <w:lvl w:ilvl="2" w:tplc="0419001B" w:tentative="1">
      <w:start w:val="1"/>
      <w:numFmt w:val="lowerRoman"/>
      <w:lvlText w:val="%3."/>
      <w:lvlJc w:val="right"/>
      <w:pPr>
        <w:ind w:left="3464" w:hanging="180"/>
      </w:pPr>
    </w:lvl>
    <w:lvl w:ilvl="3" w:tplc="0419000F" w:tentative="1">
      <w:start w:val="1"/>
      <w:numFmt w:val="decimal"/>
      <w:lvlText w:val="%4."/>
      <w:lvlJc w:val="left"/>
      <w:pPr>
        <w:ind w:left="4184" w:hanging="360"/>
      </w:pPr>
    </w:lvl>
    <w:lvl w:ilvl="4" w:tplc="04190019" w:tentative="1">
      <w:start w:val="1"/>
      <w:numFmt w:val="lowerLetter"/>
      <w:lvlText w:val="%5."/>
      <w:lvlJc w:val="left"/>
      <w:pPr>
        <w:ind w:left="4904" w:hanging="360"/>
      </w:pPr>
    </w:lvl>
    <w:lvl w:ilvl="5" w:tplc="0419001B" w:tentative="1">
      <w:start w:val="1"/>
      <w:numFmt w:val="lowerRoman"/>
      <w:lvlText w:val="%6."/>
      <w:lvlJc w:val="right"/>
      <w:pPr>
        <w:ind w:left="5624" w:hanging="180"/>
      </w:pPr>
    </w:lvl>
    <w:lvl w:ilvl="6" w:tplc="0419000F" w:tentative="1">
      <w:start w:val="1"/>
      <w:numFmt w:val="decimal"/>
      <w:lvlText w:val="%7."/>
      <w:lvlJc w:val="left"/>
      <w:pPr>
        <w:ind w:left="6344" w:hanging="360"/>
      </w:pPr>
    </w:lvl>
    <w:lvl w:ilvl="7" w:tplc="04190019" w:tentative="1">
      <w:start w:val="1"/>
      <w:numFmt w:val="lowerLetter"/>
      <w:lvlText w:val="%8."/>
      <w:lvlJc w:val="left"/>
      <w:pPr>
        <w:ind w:left="7064" w:hanging="360"/>
      </w:pPr>
    </w:lvl>
    <w:lvl w:ilvl="8" w:tplc="0419001B" w:tentative="1">
      <w:start w:val="1"/>
      <w:numFmt w:val="lowerRoman"/>
      <w:lvlText w:val="%9."/>
      <w:lvlJc w:val="right"/>
      <w:pPr>
        <w:ind w:left="7784" w:hanging="180"/>
      </w:pPr>
    </w:lvl>
  </w:abstractNum>
  <w:abstractNum w:abstractNumId="46">
    <w:nsid w:val="7A003326"/>
    <w:multiLevelType w:val="multilevel"/>
    <w:tmpl w:val="0C3CB5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nsid w:val="7AE61EAC"/>
    <w:multiLevelType w:val="hybridMultilevel"/>
    <w:tmpl w:val="A9D83A0C"/>
    <w:lvl w:ilvl="0" w:tplc="0409000F">
      <w:start w:val="1"/>
      <w:numFmt w:val="decimal"/>
      <w:lvlText w:val="%1."/>
      <w:lvlJc w:val="left"/>
      <w:pPr>
        <w:ind w:left="1776" w:hanging="360"/>
      </w:pPr>
      <w:rPr>
        <w:rFonts w:hint="default"/>
      </w:rPr>
    </w:lvl>
    <w:lvl w:ilvl="1" w:tplc="040B0003" w:tentative="1">
      <w:start w:val="1"/>
      <w:numFmt w:val="bullet"/>
      <w:lvlText w:val="o"/>
      <w:lvlJc w:val="left"/>
      <w:pPr>
        <w:ind w:left="2496" w:hanging="360"/>
      </w:pPr>
      <w:rPr>
        <w:rFonts w:ascii="Courier New" w:hAnsi="Courier New" w:cs="Courier New" w:hint="default"/>
      </w:rPr>
    </w:lvl>
    <w:lvl w:ilvl="2" w:tplc="040B0005" w:tentative="1">
      <w:start w:val="1"/>
      <w:numFmt w:val="bullet"/>
      <w:lvlText w:val=""/>
      <w:lvlJc w:val="left"/>
      <w:pPr>
        <w:ind w:left="3216" w:hanging="360"/>
      </w:pPr>
      <w:rPr>
        <w:rFonts w:ascii="Wingdings" w:hAnsi="Wingdings" w:hint="default"/>
      </w:rPr>
    </w:lvl>
    <w:lvl w:ilvl="3" w:tplc="040B0001" w:tentative="1">
      <w:start w:val="1"/>
      <w:numFmt w:val="bullet"/>
      <w:lvlText w:val=""/>
      <w:lvlJc w:val="left"/>
      <w:pPr>
        <w:ind w:left="3936" w:hanging="360"/>
      </w:pPr>
      <w:rPr>
        <w:rFonts w:ascii="Symbol" w:hAnsi="Symbol" w:hint="default"/>
      </w:rPr>
    </w:lvl>
    <w:lvl w:ilvl="4" w:tplc="040B0003" w:tentative="1">
      <w:start w:val="1"/>
      <w:numFmt w:val="bullet"/>
      <w:lvlText w:val="o"/>
      <w:lvlJc w:val="left"/>
      <w:pPr>
        <w:ind w:left="4656" w:hanging="360"/>
      </w:pPr>
      <w:rPr>
        <w:rFonts w:ascii="Courier New" w:hAnsi="Courier New" w:cs="Courier New" w:hint="default"/>
      </w:rPr>
    </w:lvl>
    <w:lvl w:ilvl="5" w:tplc="040B0005" w:tentative="1">
      <w:start w:val="1"/>
      <w:numFmt w:val="bullet"/>
      <w:lvlText w:val=""/>
      <w:lvlJc w:val="left"/>
      <w:pPr>
        <w:ind w:left="5376" w:hanging="360"/>
      </w:pPr>
      <w:rPr>
        <w:rFonts w:ascii="Wingdings" w:hAnsi="Wingdings" w:hint="default"/>
      </w:rPr>
    </w:lvl>
    <w:lvl w:ilvl="6" w:tplc="040B0001" w:tentative="1">
      <w:start w:val="1"/>
      <w:numFmt w:val="bullet"/>
      <w:lvlText w:val=""/>
      <w:lvlJc w:val="left"/>
      <w:pPr>
        <w:ind w:left="6096" w:hanging="360"/>
      </w:pPr>
      <w:rPr>
        <w:rFonts w:ascii="Symbol" w:hAnsi="Symbol" w:hint="default"/>
      </w:rPr>
    </w:lvl>
    <w:lvl w:ilvl="7" w:tplc="040B0003" w:tentative="1">
      <w:start w:val="1"/>
      <w:numFmt w:val="bullet"/>
      <w:lvlText w:val="o"/>
      <w:lvlJc w:val="left"/>
      <w:pPr>
        <w:ind w:left="6816" w:hanging="360"/>
      </w:pPr>
      <w:rPr>
        <w:rFonts w:ascii="Courier New" w:hAnsi="Courier New" w:cs="Courier New" w:hint="default"/>
      </w:rPr>
    </w:lvl>
    <w:lvl w:ilvl="8" w:tplc="040B0005" w:tentative="1">
      <w:start w:val="1"/>
      <w:numFmt w:val="bullet"/>
      <w:lvlText w:val=""/>
      <w:lvlJc w:val="left"/>
      <w:pPr>
        <w:ind w:left="7536" w:hanging="360"/>
      </w:pPr>
      <w:rPr>
        <w:rFonts w:ascii="Wingdings" w:hAnsi="Wingdings" w:hint="default"/>
      </w:rPr>
    </w:lvl>
  </w:abstractNum>
  <w:abstractNum w:abstractNumId="48">
    <w:nsid w:val="7B8206A9"/>
    <w:multiLevelType w:val="hybridMultilevel"/>
    <w:tmpl w:val="43DE0DBC"/>
    <w:lvl w:ilvl="0" w:tplc="04190001">
      <w:start w:val="1"/>
      <w:numFmt w:val="bullet"/>
      <w:lvlText w:val=""/>
      <w:lvlJc w:val="left"/>
      <w:pPr>
        <w:ind w:left="2744" w:hanging="360"/>
      </w:pPr>
      <w:rPr>
        <w:rFonts w:ascii="Symbol" w:hAnsi="Symbol" w:hint="default"/>
      </w:rPr>
    </w:lvl>
    <w:lvl w:ilvl="1" w:tplc="04190003" w:tentative="1">
      <w:start w:val="1"/>
      <w:numFmt w:val="bullet"/>
      <w:lvlText w:val="o"/>
      <w:lvlJc w:val="left"/>
      <w:pPr>
        <w:ind w:left="3464" w:hanging="360"/>
      </w:pPr>
      <w:rPr>
        <w:rFonts w:ascii="Courier New" w:hAnsi="Courier New" w:cs="Courier New" w:hint="default"/>
      </w:rPr>
    </w:lvl>
    <w:lvl w:ilvl="2" w:tplc="04190005" w:tentative="1">
      <w:start w:val="1"/>
      <w:numFmt w:val="bullet"/>
      <w:lvlText w:val=""/>
      <w:lvlJc w:val="left"/>
      <w:pPr>
        <w:ind w:left="4184" w:hanging="360"/>
      </w:pPr>
      <w:rPr>
        <w:rFonts w:ascii="Wingdings" w:hAnsi="Wingdings" w:hint="default"/>
      </w:rPr>
    </w:lvl>
    <w:lvl w:ilvl="3" w:tplc="04190001" w:tentative="1">
      <w:start w:val="1"/>
      <w:numFmt w:val="bullet"/>
      <w:lvlText w:val=""/>
      <w:lvlJc w:val="left"/>
      <w:pPr>
        <w:ind w:left="4904" w:hanging="360"/>
      </w:pPr>
      <w:rPr>
        <w:rFonts w:ascii="Symbol" w:hAnsi="Symbol" w:hint="default"/>
      </w:rPr>
    </w:lvl>
    <w:lvl w:ilvl="4" w:tplc="04190003" w:tentative="1">
      <w:start w:val="1"/>
      <w:numFmt w:val="bullet"/>
      <w:lvlText w:val="o"/>
      <w:lvlJc w:val="left"/>
      <w:pPr>
        <w:ind w:left="5624" w:hanging="360"/>
      </w:pPr>
      <w:rPr>
        <w:rFonts w:ascii="Courier New" w:hAnsi="Courier New" w:cs="Courier New" w:hint="default"/>
      </w:rPr>
    </w:lvl>
    <w:lvl w:ilvl="5" w:tplc="04190005" w:tentative="1">
      <w:start w:val="1"/>
      <w:numFmt w:val="bullet"/>
      <w:lvlText w:val=""/>
      <w:lvlJc w:val="left"/>
      <w:pPr>
        <w:ind w:left="6344" w:hanging="360"/>
      </w:pPr>
      <w:rPr>
        <w:rFonts w:ascii="Wingdings" w:hAnsi="Wingdings" w:hint="default"/>
      </w:rPr>
    </w:lvl>
    <w:lvl w:ilvl="6" w:tplc="04190001" w:tentative="1">
      <w:start w:val="1"/>
      <w:numFmt w:val="bullet"/>
      <w:lvlText w:val=""/>
      <w:lvlJc w:val="left"/>
      <w:pPr>
        <w:ind w:left="7064" w:hanging="360"/>
      </w:pPr>
      <w:rPr>
        <w:rFonts w:ascii="Symbol" w:hAnsi="Symbol" w:hint="default"/>
      </w:rPr>
    </w:lvl>
    <w:lvl w:ilvl="7" w:tplc="04190003" w:tentative="1">
      <w:start w:val="1"/>
      <w:numFmt w:val="bullet"/>
      <w:lvlText w:val="o"/>
      <w:lvlJc w:val="left"/>
      <w:pPr>
        <w:ind w:left="7784" w:hanging="360"/>
      </w:pPr>
      <w:rPr>
        <w:rFonts w:ascii="Courier New" w:hAnsi="Courier New" w:cs="Courier New" w:hint="default"/>
      </w:rPr>
    </w:lvl>
    <w:lvl w:ilvl="8" w:tplc="04190005" w:tentative="1">
      <w:start w:val="1"/>
      <w:numFmt w:val="bullet"/>
      <w:lvlText w:val=""/>
      <w:lvlJc w:val="left"/>
      <w:pPr>
        <w:ind w:left="8504" w:hanging="360"/>
      </w:pPr>
      <w:rPr>
        <w:rFonts w:ascii="Wingdings" w:hAnsi="Wingdings" w:hint="default"/>
      </w:rPr>
    </w:lvl>
  </w:abstractNum>
  <w:abstractNum w:abstractNumId="49">
    <w:nsid w:val="7B856396"/>
    <w:multiLevelType w:val="hybridMultilevel"/>
    <w:tmpl w:val="91FE64FE"/>
    <w:lvl w:ilvl="0" w:tplc="04190001">
      <w:start w:val="1"/>
      <w:numFmt w:val="bullet"/>
      <w:lvlText w:val=""/>
      <w:lvlJc w:val="left"/>
      <w:pPr>
        <w:ind w:left="2744" w:hanging="360"/>
      </w:pPr>
      <w:rPr>
        <w:rFonts w:ascii="Symbol" w:hAnsi="Symbol" w:hint="default"/>
      </w:rPr>
    </w:lvl>
    <w:lvl w:ilvl="1" w:tplc="04190003" w:tentative="1">
      <w:start w:val="1"/>
      <w:numFmt w:val="bullet"/>
      <w:lvlText w:val="o"/>
      <w:lvlJc w:val="left"/>
      <w:pPr>
        <w:ind w:left="3464" w:hanging="360"/>
      </w:pPr>
      <w:rPr>
        <w:rFonts w:ascii="Courier New" w:hAnsi="Courier New" w:cs="Courier New" w:hint="default"/>
      </w:rPr>
    </w:lvl>
    <w:lvl w:ilvl="2" w:tplc="04190005" w:tentative="1">
      <w:start w:val="1"/>
      <w:numFmt w:val="bullet"/>
      <w:lvlText w:val=""/>
      <w:lvlJc w:val="left"/>
      <w:pPr>
        <w:ind w:left="4184" w:hanging="360"/>
      </w:pPr>
      <w:rPr>
        <w:rFonts w:ascii="Wingdings" w:hAnsi="Wingdings" w:hint="default"/>
      </w:rPr>
    </w:lvl>
    <w:lvl w:ilvl="3" w:tplc="04190001" w:tentative="1">
      <w:start w:val="1"/>
      <w:numFmt w:val="bullet"/>
      <w:lvlText w:val=""/>
      <w:lvlJc w:val="left"/>
      <w:pPr>
        <w:ind w:left="4904" w:hanging="360"/>
      </w:pPr>
      <w:rPr>
        <w:rFonts w:ascii="Symbol" w:hAnsi="Symbol" w:hint="default"/>
      </w:rPr>
    </w:lvl>
    <w:lvl w:ilvl="4" w:tplc="04190003" w:tentative="1">
      <w:start w:val="1"/>
      <w:numFmt w:val="bullet"/>
      <w:lvlText w:val="o"/>
      <w:lvlJc w:val="left"/>
      <w:pPr>
        <w:ind w:left="5624" w:hanging="360"/>
      </w:pPr>
      <w:rPr>
        <w:rFonts w:ascii="Courier New" w:hAnsi="Courier New" w:cs="Courier New" w:hint="default"/>
      </w:rPr>
    </w:lvl>
    <w:lvl w:ilvl="5" w:tplc="04190005" w:tentative="1">
      <w:start w:val="1"/>
      <w:numFmt w:val="bullet"/>
      <w:lvlText w:val=""/>
      <w:lvlJc w:val="left"/>
      <w:pPr>
        <w:ind w:left="6344" w:hanging="360"/>
      </w:pPr>
      <w:rPr>
        <w:rFonts w:ascii="Wingdings" w:hAnsi="Wingdings" w:hint="default"/>
      </w:rPr>
    </w:lvl>
    <w:lvl w:ilvl="6" w:tplc="04190001" w:tentative="1">
      <w:start w:val="1"/>
      <w:numFmt w:val="bullet"/>
      <w:lvlText w:val=""/>
      <w:lvlJc w:val="left"/>
      <w:pPr>
        <w:ind w:left="7064" w:hanging="360"/>
      </w:pPr>
      <w:rPr>
        <w:rFonts w:ascii="Symbol" w:hAnsi="Symbol" w:hint="default"/>
      </w:rPr>
    </w:lvl>
    <w:lvl w:ilvl="7" w:tplc="04190003" w:tentative="1">
      <w:start w:val="1"/>
      <w:numFmt w:val="bullet"/>
      <w:lvlText w:val="o"/>
      <w:lvlJc w:val="left"/>
      <w:pPr>
        <w:ind w:left="7784" w:hanging="360"/>
      </w:pPr>
      <w:rPr>
        <w:rFonts w:ascii="Courier New" w:hAnsi="Courier New" w:cs="Courier New" w:hint="default"/>
      </w:rPr>
    </w:lvl>
    <w:lvl w:ilvl="8" w:tplc="04190005" w:tentative="1">
      <w:start w:val="1"/>
      <w:numFmt w:val="bullet"/>
      <w:lvlText w:val=""/>
      <w:lvlJc w:val="left"/>
      <w:pPr>
        <w:ind w:left="8504" w:hanging="360"/>
      </w:pPr>
      <w:rPr>
        <w:rFonts w:ascii="Wingdings" w:hAnsi="Wingdings" w:hint="default"/>
      </w:rPr>
    </w:lvl>
  </w:abstractNum>
  <w:abstractNum w:abstractNumId="50">
    <w:nsid w:val="7E6836E1"/>
    <w:multiLevelType w:val="hybridMultilevel"/>
    <w:tmpl w:val="2B9A3A4E"/>
    <w:lvl w:ilvl="0" w:tplc="0409000F">
      <w:start w:val="1"/>
      <w:numFmt w:val="decimal"/>
      <w:lvlText w:val="%1."/>
      <w:lvlJc w:val="left"/>
      <w:pPr>
        <w:ind w:left="2024" w:hanging="360"/>
      </w:pPr>
    </w:lvl>
    <w:lvl w:ilvl="1" w:tplc="0409001B">
      <w:start w:val="1"/>
      <w:numFmt w:val="lowerRoman"/>
      <w:lvlText w:val="%2."/>
      <w:lvlJc w:val="right"/>
      <w:pPr>
        <w:ind w:left="2744" w:hanging="360"/>
      </w:pPr>
    </w:lvl>
    <w:lvl w:ilvl="2" w:tplc="0419001B" w:tentative="1">
      <w:start w:val="1"/>
      <w:numFmt w:val="lowerRoman"/>
      <w:lvlText w:val="%3."/>
      <w:lvlJc w:val="right"/>
      <w:pPr>
        <w:ind w:left="3464" w:hanging="180"/>
      </w:pPr>
    </w:lvl>
    <w:lvl w:ilvl="3" w:tplc="0419000F" w:tentative="1">
      <w:start w:val="1"/>
      <w:numFmt w:val="decimal"/>
      <w:lvlText w:val="%4."/>
      <w:lvlJc w:val="left"/>
      <w:pPr>
        <w:ind w:left="4184" w:hanging="360"/>
      </w:pPr>
    </w:lvl>
    <w:lvl w:ilvl="4" w:tplc="04190019" w:tentative="1">
      <w:start w:val="1"/>
      <w:numFmt w:val="lowerLetter"/>
      <w:lvlText w:val="%5."/>
      <w:lvlJc w:val="left"/>
      <w:pPr>
        <w:ind w:left="4904" w:hanging="360"/>
      </w:pPr>
    </w:lvl>
    <w:lvl w:ilvl="5" w:tplc="0419001B" w:tentative="1">
      <w:start w:val="1"/>
      <w:numFmt w:val="lowerRoman"/>
      <w:lvlText w:val="%6."/>
      <w:lvlJc w:val="right"/>
      <w:pPr>
        <w:ind w:left="5624" w:hanging="180"/>
      </w:pPr>
    </w:lvl>
    <w:lvl w:ilvl="6" w:tplc="0419000F" w:tentative="1">
      <w:start w:val="1"/>
      <w:numFmt w:val="decimal"/>
      <w:lvlText w:val="%7."/>
      <w:lvlJc w:val="left"/>
      <w:pPr>
        <w:ind w:left="6344" w:hanging="360"/>
      </w:pPr>
    </w:lvl>
    <w:lvl w:ilvl="7" w:tplc="04190019" w:tentative="1">
      <w:start w:val="1"/>
      <w:numFmt w:val="lowerLetter"/>
      <w:lvlText w:val="%8."/>
      <w:lvlJc w:val="left"/>
      <w:pPr>
        <w:ind w:left="7064" w:hanging="360"/>
      </w:pPr>
    </w:lvl>
    <w:lvl w:ilvl="8" w:tplc="0419001B" w:tentative="1">
      <w:start w:val="1"/>
      <w:numFmt w:val="lowerRoman"/>
      <w:lvlText w:val="%9."/>
      <w:lvlJc w:val="right"/>
      <w:pPr>
        <w:ind w:left="7784" w:hanging="180"/>
      </w:pPr>
    </w:lvl>
  </w:abstractNum>
  <w:num w:numId="1">
    <w:abstractNumId w:val="2"/>
  </w:num>
  <w:num w:numId="2">
    <w:abstractNumId w:val="1"/>
  </w:num>
  <w:num w:numId="3">
    <w:abstractNumId w:val="38"/>
  </w:num>
  <w:num w:numId="4">
    <w:abstractNumId w:val="0"/>
  </w:num>
  <w:num w:numId="5">
    <w:abstractNumId w:val="25"/>
  </w:num>
  <w:num w:numId="6">
    <w:abstractNumId w:val="33"/>
  </w:num>
  <w:num w:numId="7">
    <w:abstractNumId w:val="4"/>
  </w:num>
  <w:num w:numId="8">
    <w:abstractNumId w:val="12"/>
  </w:num>
  <w:num w:numId="9">
    <w:abstractNumId w:val="45"/>
  </w:num>
  <w:num w:numId="1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0"/>
  </w:num>
  <w:num w:numId="13">
    <w:abstractNumId w:val="6"/>
  </w:num>
  <w:num w:numId="14">
    <w:abstractNumId w:val="26"/>
  </w:num>
  <w:num w:numId="15">
    <w:abstractNumId w:val="10"/>
  </w:num>
  <w:num w:numId="16">
    <w:abstractNumId w:val="11"/>
  </w:num>
  <w:num w:numId="17">
    <w:abstractNumId w:val="22"/>
  </w:num>
  <w:num w:numId="18">
    <w:abstractNumId w:val="41"/>
  </w:num>
  <w:num w:numId="19">
    <w:abstractNumId w:val="19"/>
  </w:num>
  <w:num w:numId="20">
    <w:abstractNumId w:val="37"/>
  </w:num>
  <w:num w:numId="21">
    <w:abstractNumId w:val="16"/>
  </w:num>
  <w:num w:numId="22">
    <w:abstractNumId w:val="18"/>
  </w:num>
  <w:num w:numId="23">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num>
  <w:num w:numId="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5"/>
  </w:num>
  <w:num w:numId="28">
    <w:abstractNumId w:val="27"/>
  </w:num>
  <w:num w:numId="29">
    <w:abstractNumId w:val="13"/>
  </w:num>
  <w:num w:numId="30">
    <w:abstractNumId w:val="29"/>
  </w:num>
  <w:num w:numId="31">
    <w:abstractNumId w:val="43"/>
  </w:num>
  <w:num w:numId="32">
    <w:abstractNumId w:val="15"/>
  </w:num>
  <w:num w:numId="33">
    <w:abstractNumId w:val="31"/>
  </w:num>
  <w:num w:numId="34">
    <w:abstractNumId w:val="34"/>
  </w:num>
  <w:num w:numId="35">
    <w:abstractNumId w:val="40"/>
  </w:num>
  <w:num w:numId="36">
    <w:abstractNumId w:val="30"/>
  </w:num>
  <w:num w:numId="37">
    <w:abstractNumId w:val="47"/>
  </w:num>
  <w:num w:numId="38">
    <w:abstractNumId w:val="9"/>
  </w:num>
  <w:num w:numId="39">
    <w:abstractNumId w:val="36"/>
  </w:num>
  <w:num w:numId="40">
    <w:abstractNumId w:val="14"/>
  </w:num>
  <w:num w:numId="41">
    <w:abstractNumId w:val="17"/>
  </w:num>
  <w:num w:numId="42">
    <w:abstractNumId w:val="46"/>
  </w:num>
  <w:num w:numId="4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
  </w:num>
  <w:num w:numId="53">
    <w:abstractNumId w:val="24"/>
  </w:num>
  <w:num w:numId="54">
    <w:abstractNumId w:val="39"/>
  </w:num>
  <w:num w:numId="55">
    <w:abstractNumId w:val="49"/>
  </w:num>
  <w:num w:numId="56">
    <w:abstractNumId w:val="44"/>
  </w:num>
  <w:num w:numId="57">
    <w:abstractNumId w:val="21"/>
  </w:num>
  <w:num w:numId="58">
    <w:abstractNumId w:val="35"/>
  </w:num>
  <w:num w:numId="59">
    <w:abstractNumId w:val="28"/>
  </w:num>
  <w:num w:numId="60">
    <w:abstractNumId w:val="48"/>
  </w:num>
  <w:num w:numId="61">
    <w:abstractNumId w:val="7"/>
  </w:num>
  <w:num w:numId="62">
    <w:abstractNumId w:val="42"/>
  </w:num>
  <w:num w:numId="6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vAutotext" w:val="memo"/>
    <w:docVar w:name="dvAutotextTemplate" w:val="kct_default.dotx"/>
    <w:docVar w:name="dvBookmarksAround" w:val="True"/>
    <w:docVar w:name="dvCompany" w:val="POWE"/>
    <w:docVar w:name="dvcompanyAddressUsed" w:val="True"/>
    <w:docVar w:name="dvCompanyList" w:val="Fortum Power and Heat Oy"/>
    <w:docVar w:name="dvCompanyListID" w:val="119"/>
    <w:docVar w:name="dvContentFile" w:val="dd_default.xml"/>
    <w:docVar w:name="dvCopyright" w:val="0"/>
    <w:docVar w:name="dvcurrentaddresslayout" w:val="NoAddress"/>
    <w:docVar w:name="dvcurrentaddresslayouttemplate" w:val="kat_address.dotx"/>
    <w:docVar w:name="dvcurrentlogo" w:val="default_logo"/>
    <w:docVar w:name="dvcurrentlogopath" w:val="klo_logo.dotx"/>
    <w:docVar w:name="dvDefinition" w:val="23 (dd_default.xml)"/>
    <w:docVar w:name="dvDefinitionID" w:val="23"/>
    <w:docVar w:name="dvDefinitionVersion" w:val="3.0 / 12.12.2013"/>
    <w:docVar w:name="dvDocumentType" w:val="GENERAL"/>
    <w:docVar w:name="dvduname" w:val="Saara Rantanen"/>
    <w:docVar w:name="dvFooterA3L" w:val="headerA3L_footer"/>
    <w:docVar w:name="dvFooterA4L" w:val="headerA4L_footer"/>
    <w:docVar w:name="dvFooterA4P" w:val="headerA4P_footer"/>
    <w:docVar w:name="dvGlobalVerID" w:val="283.99.07.032"/>
    <w:docVar w:name="dvLanguage" w:val="2057"/>
    <w:docVar w:name="dvNumbering" w:val="1"/>
    <w:docVar w:name="dvShowInsertPage" w:val="1"/>
    <w:docVar w:name="dvSite" w:val="Piispanportti"/>
    <w:docVar w:name="dvStartingbody" w:val="1"/>
    <w:docVar w:name="dvTemplate" w:val="klt_general.dotx"/>
    <w:docVar w:name="dvTieturiVerID" w:val="283.11.07.001"/>
    <w:docVar w:name="dvunitid" w:val="146"/>
    <w:docVar w:name="dvUsed" w:val="1"/>
    <w:docVar w:name="dvuser" w:val="1"/>
  </w:docVars>
  <w:rsids>
    <w:rsidRoot w:val="00D73679"/>
    <w:rsid w:val="00001D6C"/>
    <w:rsid w:val="00004B8A"/>
    <w:rsid w:val="00005BA1"/>
    <w:rsid w:val="00010BB6"/>
    <w:rsid w:val="0002077F"/>
    <w:rsid w:val="00020AC9"/>
    <w:rsid w:val="00021D82"/>
    <w:rsid w:val="00022440"/>
    <w:rsid w:val="0002454A"/>
    <w:rsid w:val="00026EB2"/>
    <w:rsid w:val="00032F1B"/>
    <w:rsid w:val="00036779"/>
    <w:rsid w:val="000373D2"/>
    <w:rsid w:val="00043E8D"/>
    <w:rsid w:val="0005614A"/>
    <w:rsid w:val="00060444"/>
    <w:rsid w:val="000636B2"/>
    <w:rsid w:val="0006442D"/>
    <w:rsid w:val="00065FF9"/>
    <w:rsid w:val="00070635"/>
    <w:rsid w:val="00071B48"/>
    <w:rsid w:val="00074351"/>
    <w:rsid w:val="00081D98"/>
    <w:rsid w:val="00082098"/>
    <w:rsid w:val="00082608"/>
    <w:rsid w:val="0008319A"/>
    <w:rsid w:val="0008398C"/>
    <w:rsid w:val="00084D18"/>
    <w:rsid w:val="0008621B"/>
    <w:rsid w:val="00093D79"/>
    <w:rsid w:val="00096261"/>
    <w:rsid w:val="000A5C7B"/>
    <w:rsid w:val="000B0C89"/>
    <w:rsid w:val="000B1644"/>
    <w:rsid w:val="000B3F09"/>
    <w:rsid w:val="000C2568"/>
    <w:rsid w:val="000C5A04"/>
    <w:rsid w:val="000D1887"/>
    <w:rsid w:val="000D188F"/>
    <w:rsid w:val="000D3A28"/>
    <w:rsid w:val="000D4B50"/>
    <w:rsid w:val="000D4DB8"/>
    <w:rsid w:val="000E2164"/>
    <w:rsid w:val="000E4072"/>
    <w:rsid w:val="000E6DEE"/>
    <w:rsid w:val="000F4D7F"/>
    <w:rsid w:val="000F5900"/>
    <w:rsid w:val="00104F68"/>
    <w:rsid w:val="00107D70"/>
    <w:rsid w:val="00112A3E"/>
    <w:rsid w:val="00114AC6"/>
    <w:rsid w:val="00122823"/>
    <w:rsid w:val="001244B4"/>
    <w:rsid w:val="00127929"/>
    <w:rsid w:val="001311D8"/>
    <w:rsid w:val="00132D79"/>
    <w:rsid w:val="00133BE3"/>
    <w:rsid w:val="001357FF"/>
    <w:rsid w:val="00137F53"/>
    <w:rsid w:val="0014287E"/>
    <w:rsid w:val="00142C30"/>
    <w:rsid w:val="001450BC"/>
    <w:rsid w:val="0014604B"/>
    <w:rsid w:val="00146A0A"/>
    <w:rsid w:val="00147C7C"/>
    <w:rsid w:val="00147F2A"/>
    <w:rsid w:val="00154ECC"/>
    <w:rsid w:val="001551EE"/>
    <w:rsid w:val="00161986"/>
    <w:rsid w:val="0016253A"/>
    <w:rsid w:val="00162C4D"/>
    <w:rsid w:val="00162EFD"/>
    <w:rsid w:val="00164CCC"/>
    <w:rsid w:val="00170155"/>
    <w:rsid w:val="00176E50"/>
    <w:rsid w:val="001818AE"/>
    <w:rsid w:val="00185FEE"/>
    <w:rsid w:val="0019032A"/>
    <w:rsid w:val="001904D2"/>
    <w:rsid w:val="001911DA"/>
    <w:rsid w:val="001A1415"/>
    <w:rsid w:val="001A3943"/>
    <w:rsid w:val="001B2027"/>
    <w:rsid w:val="001B38C2"/>
    <w:rsid w:val="001B41D2"/>
    <w:rsid w:val="001B6CE4"/>
    <w:rsid w:val="001C103B"/>
    <w:rsid w:val="001C4196"/>
    <w:rsid w:val="001C4223"/>
    <w:rsid w:val="001D0120"/>
    <w:rsid w:val="001D2839"/>
    <w:rsid w:val="001D7704"/>
    <w:rsid w:val="001E0372"/>
    <w:rsid w:val="001E1536"/>
    <w:rsid w:val="001E1725"/>
    <w:rsid w:val="001E24DD"/>
    <w:rsid w:val="001E4204"/>
    <w:rsid w:val="001E46E9"/>
    <w:rsid w:val="001F537E"/>
    <w:rsid w:val="0020116E"/>
    <w:rsid w:val="002011F6"/>
    <w:rsid w:val="0020278E"/>
    <w:rsid w:val="00202AE5"/>
    <w:rsid w:val="00203E48"/>
    <w:rsid w:val="00203F63"/>
    <w:rsid w:val="002152C6"/>
    <w:rsid w:val="00217651"/>
    <w:rsid w:val="002230F3"/>
    <w:rsid w:val="00225E67"/>
    <w:rsid w:val="00226F07"/>
    <w:rsid w:val="00231251"/>
    <w:rsid w:val="00234A6F"/>
    <w:rsid w:val="002356D4"/>
    <w:rsid w:val="00241F1B"/>
    <w:rsid w:val="0024220E"/>
    <w:rsid w:val="002461CB"/>
    <w:rsid w:val="0025064D"/>
    <w:rsid w:val="002509A0"/>
    <w:rsid w:val="0025277E"/>
    <w:rsid w:val="00254AA6"/>
    <w:rsid w:val="002562C4"/>
    <w:rsid w:val="002626A4"/>
    <w:rsid w:val="00264E29"/>
    <w:rsid w:val="002653D7"/>
    <w:rsid w:val="00270EC1"/>
    <w:rsid w:val="002717E3"/>
    <w:rsid w:val="002718CD"/>
    <w:rsid w:val="00271C93"/>
    <w:rsid w:val="002768B3"/>
    <w:rsid w:val="0028446C"/>
    <w:rsid w:val="0028570B"/>
    <w:rsid w:val="002916CF"/>
    <w:rsid w:val="0029556C"/>
    <w:rsid w:val="002A148E"/>
    <w:rsid w:val="002A24BE"/>
    <w:rsid w:val="002A42AB"/>
    <w:rsid w:val="002A653F"/>
    <w:rsid w:val="002A7B7A"/>
    <w:rsid w:val="002B69B4"/>
    <w:rsid w:val="002C272A"/>
    <w:rsid w:val="002C295D"/>
    <w:rsid w:val="002C3AFF"/>
    <w:rsid w:val="002C4BCA"/>
    <w:rsid w:val="002D018E"/>
    <w:rsid w:val="002D18D0"/>
    <w:rsid w:val="002D4043"/>
    <w:rsid w:val="002D6FCF"/>
    <w:rsid w:val="002E217A"/>
    <w:rsid w:val="002E35C6"/>
    <w:rsid w:val="002E4A91"/>
    <w:rsid w:val="002E5F26"/>
    <w:rsid w:val="002F135B"/>
    <w:rsid w:val="002F317B"/>
    <w:rsid w:val="002F3F94"/>
    <w:rsid w:val="003012B6"/>
    <w:rsid w:val="00301E7D"/>
    <w:rsid w:val="00302E2F"/>
    <w:rsid w:val="003070B1"/>
    <w:rsid w:val="00307ACA"/>
    <w:rsid w:val="00311511"/>
    <w:rsid w:val="00313044"/>
    <w:rsid w:val="0031418A"/>
    <w:rsid w:val="00316BA7"/>
    <w:rsid w:val="003177AD"/>
    <w:rsid w:val="0032369E"/>
    <w:rsid w:val="0032412C"/>
    <w:rsid w:val="003247E7"/>
    <w:rsid w:val="00325AB8"/>
    <w:rsid w:val="00331E75"/>
    <w:rsid w:val="00336C18"/>
    <w:rsid w:val="00337D20"/>
    <w:rsid w:val="003407C8"/>
    <w:rsid w:val="00341132"/>
    <w:rsid w:val="003440FD"/>
    <w:rsid w:val="00345346"/>
    <w:rsid w:val="00347B70"/>
    <w:rsid w:val="00351F90"/>
    <w:rsid w:val="00352CAD"/>
    <w:rsid w:val="00353654"/>
    <w:rsid w:val="00355C1D"/>
    <w:rsid w:val="003579C3"/>
    <w:rsid w:val="003613EC"/>
    <w:rsid w:val="00361795"/>
    <w:rsid w:val="00362965"/>
    <w:rsid w:val="00364543"/>
    <w:rsid w:val="003660CD"/>
    <w:rsid w:val="0036674F"/>
    <w:rsid w:val="00372C83"/>
    <w:rsid w:val="00374F2F"/>
    <w:rsid w:val="00384E6F"/>
    <w:rsid w:val="00385286"/>
    <w:rsid w:val="003865E4"/>
    <w:rsid w:val="003877B9"/>
    <w:rsid w:val="00390568"/>
    <w:rsid w:val="00392504"/>
    <w:rsid w:val="00392781"/>
    <w:rsid w:val="003A000B"/>
    <w:rsid w:val="003A5E37"/>
    <w:rsid w:val="003A793D"/>
    <w:rsid w:val="003B042F"/>
    <w:rsid w:val="003B48AD"/>
    <w:rsid w:val="003B52FD"/>
    <w:rsid w:val="003B6D5A"/>
    <w:rsid w:val="003C0FFA"/>
    <w:rsid w:val="003C1B31"/>
    <w:rsid w:val="003C6B65"/>
    <w:rsid w:val="003C7D10"/>
    <w:rsid w:val="003D1280"/>
    <w:rsid w:val="003D4035"/>
    <w:rsid w:val="003D439B"/>
    <w:rsid w:val="003E0168"/>
    <w:rsid w:val="003E3468"/>
    <w:rsid w:val="003E4832"/>
    <w:rsid w:val="003F5471"/>
    <w:rsid w:val="003F60FE"/>
    <w:rsid w:val="00403B98"/>
    <w:rsid w:val="0040595A"/>
    <w:rsid w:val="00406855"/>
    <w:rsid w:val="0041220D"/>
    <w:rsid w:val="00415E79"/>
    <w:rsid w:val="004201B9"/>
    <w:rsid w:val="004234F2"/>
    <w:rsid w:val="004254B8"/>
    <w:rsid w:val="004255EC"/>
    <w:rsid w:val="00427D3A"/>
    <w:rsid w:val="00430DD8"/>
    <w:rsid w:val="00442303"/>
    <w:rsid w:val="00442315"/>
    <w:rsid w:val="004426B2"/>
    <w:rsid w:val="00442AE8"/>
    <w:rsid w:val="00443299"/>
    <w:rsid w:val="00445A0A"/>
    <w:rsid w:val="0044678B"/>
    <w:rsid w:val="00455548"/>
    <w:rsid w:val="00456BC1"/>
    <w:rsid w:val="004602FE"/>
    <w:rsid w:val="00461249"/>
    <w:rsid w:val="00461F2D"/>
    <w:rsid w:val="00462513"/>
    <w:rsid w:val="00463B25"/>
    <w:rsid w:val="00467E9B"/>
    <w:rsid w:val="00470B6F"/>
    <w:rsid w:val="00472B7D"/>
    <w:rsid w:val="00472CF9"/>
    <w:rsid w:val="00473070"/>
    <w:rsid w:val="004772C1"/>
    <w:rsid w:val="00481B3F"/>
    <w:rsid w:val="0048459D"/>
    <w:rsid w:val="00487CFF"/>
    <w:rsid w:val="00492237"/>
    <w:rsid w:val="00492BE7"/>
    <w:rsid w:val="00496287"/>
    <w:rsid w:val="00496B14"/>
    <w:rsid w:val="004A169D"/>
    <w:rsid w:val="004A37F8"/>
    <w:rsid w:val="004B1A46"/>
    <w:rsid w:val="004B5A43"/>
    <w:rsid w:val="004B74FD"/>
    <w:rsid w:val="004B7A50"/>
    <w:rsid w:val="004C311E"/>
    <w:rsid w:val="004D01B0"/>
    <w:rsid w:val="004D141A"/>
    <w:rsid w:val="004D1640"/>
    <w:rsid w:val="004D2674"/>
    <w:rsid w:val="004D4CD8"/>
    <w:rsid w:val="004D7623"/>
    <w:rsid w:val="004E1073"/>
    <w:rsid w:val="004E418F"/>
    <w:rsid w:val="004F139D"/>
    <w:rsid w:val="004F303D"/>
    <w:rsid w:val="004F4F8E"/>
    <w:rsid w:val="004F549D"/>
    <w:rsid w:val="004F583D"/>
    <w:rsid w:val="004F6C83"/>
    <w:rsid w:val="00501BE0"/>
    <w:rsid w:val="005035BB"/>
    <w:rsid w:val="00511F07"/>
    <w:rsid w:val="005144E4"/>
    <w:rsid w:val="00515134"/>
    <w:rsid w:val="00516998"/>
    <w:rsid w:val="00517B1D"/>
    <w:rsid w:val="00520768"/>
    <w:rsid w:val="00522569"/>
    <w:rsid w:val="00524AD0"/>
    <w:rsid w:val="005263FA"/>
    <w:rsid w:val="00540190"/>
    <w:rsid w:val="005427F9"/>
    <w:rsid w:val="00553CB6"/>
    <w:rsid w:val="00554BFE"/>
    <w:rsid w:val="00560692"/>
    <w:rsid w:val="00561528"/>
    <w:rsid w:val="005621DA"/>
    <w:rsid w:val="0056490B"/>
    <w:rsid w:val="00570F0C"/>
    <w:rsid w:val="00571FE1"/>
    <w:rsid w:val="005720FF"/>
    <w:rsid w:val="00574FEE"/>
    <w:rsid w:val="0057591F"/>
    <w:rsid w:val="00575A01"/>
    <w:rsid w:val="0057690F"/>
    <w:rsid w:val="005842F9"/>
    <w:rsid w:val="00587845"/>
    <w:rsid w:val="005904E9"/>
    <w:rsid w:val="005916CC"/>
    <w:rsid w:val="00591F44"/>
    <w:rsid w:val="005965A6"/>
    <w:rsid w:val="005A1CCE"/>
    <w:rsid w:val="005A35E5"/>
    <w:rsid w:val="005A5D27"/>
    <w:rsid w:val="005A7F0E"/>
    <w:rsid w:val="005B237B"/>
    <w:rsid w:val="005B3693"/>
    <w:rsid w:val="005B37B4"/>
    <w:rsid w:val="005B47F8"/>
    <w:rsid w:val="005B7F3D"/>
    <w:rsid w:val="005C37A6"/>
    <w:rsid w:val="005C4183"/>
    <w:rsid w:val="005C6AEE"/>
    <w:rsid w:val="005C6DD7"/>
    <w:rsid w:val="005C73D4"/>
    <w:rsid w:val="005D1019"/>
    <w:rsid w:val="005D4747"/>
    <w:rsid w:val="005D5007"/>
    <w:rsid w:val="005E1E29"/>
    <w:rsid w:val="005E3378"/>
    <w:rsid w:val="005E5093"/>
    <w:rsid w:val="005E7A51"/>
    <w:rsid w:val="005F329B"/>
    <w:rsid w:val="00600B9D"/>
    <w:rsid w:val="00601472"/>
    <w:rsid w:val="00607EA6"/>
    <w:rsid w:val="00610A00"/>
    <w:rsid w:val="0061440F"/>
    <w:rsid w:val="00617284"/>
    <w:rsid w:val="00617458"/>
    <w:rsid w:val="00624280"/>
    <w:rsid w:val="00624D97"/>
    <w:rsid w:val="00626B3F"/>
    <w:rsid w:val="006277E0"/>
    <w:rsid w:val="00631813"/>
    <w:rsid w:val="00637335"/>
    <w:rsid w:val="0064104F"/>
    <w:rsid w:val="00641C21"/>
    <w:rsid w:val="006434A5"/>
    <w:rsid w:val="006477CF"/>
    <w:rsid w:val="00651046"/>
    <w:rsid w:val="00654EE4"/>
    <w:rsid w:val="006667F6"/>
    <w:rsid w:val="006724BA"/>
    <w:rsid w:val="0067568E"/>
    <w:rsid w:val="00675E53"/>
    <w:rsid w:val="00677EFC"/>
    <w:rsid w:val="00680925"/>
    <w:rsid w:val="00681FCF"/>
    <w:rsid w:val="00684F2A"/>
    <w:rsid w:val="00692DF4"/>
    <w:rsid w:val="0069523E"/>
    <w:rsid w:val="006A1B92"/>
    <w:rsid w:val="006A20CD"/>
    <w:rsid w:val="006A5055"/>
    <w:rsid w:val="006A57A5"/>
    <w:rsid w:val="006A6090"/>
    <w:rsid w:val="006A61D2"/>
    <w:rsid w:val="006A6422"/>
    <w:rsid w:val="006A79BB"/>
    <w:rsid w:val="006B1427"/>
    <w:rsid w:val="006B318F"/>
    <w:rsid w:val="006B7F62"/>
    <w:rsid w:val="006C0D0C"/>
    <w:rsid w:val="006C2DA8"/>
    <w:rsid w:val="006C5B94"/>
    <w:rsid w:val="006C5B97"/>
    <w:rsid w:val="006C6A90"/>
    <w:rsid w:val="006D15B3"/>
    <w:rsid w:val="006D168B"/>
    <w:rsid w:val="006D3443"/>
    <w:rsid w:val="006D419F"/>
    <w:rsid w:val="006D6AEE"/>
    <w:rsid w:val="006D710B"/>
    <w:rsid w:val="006D7F59"/>
    <w:rsid w:val="006E13BB"/>
    <w:rsid w:val="006E22B1"/>
    <w:rsid w:val="006E34F6"/>
    <w:rsid w:val="006F01FF"/>
    <w:rsid w:val="006F3267"/>
    <w:rsid w:val="006F3DC5"/>
    <w:rsid w:val="006F7A2D"/>
    <w:rsid w:val="007012E7"/>
    <w:rsid w:val="00702BCB"/>
    <w:rsid w:val="00704F20"/>
    <w:rsid w:val="0070539E"/>
    <w:rsid w:val="0071195C"/>
    <w:rsid w:val="00713D7F"/>
    <w:rsid w:val="007222E9"/>
    <w:rsid w:val="00723353"/>
    <w:rsid w:val="007250DD"/>
    <w:rsid w:val="00731052"/>
    <w:rsid w:val="007350A8"/>
    <w:rsid w:val="00735F38"/>
    <w:rsid w:val="00740053"/>
    <w:rsid w:val="00740E20"/>
    <w:rsid w:val="007426CF"/>
    <w:rsid w:val="00743BD9"/>
    <w:rsid w:val="0075227D"/>
    <w:rsid w:val="00752FF4"/>
    <w:rsid w:val="00757031"/>
    <w:rsid w:val="00757406"/>
    <w:rsid w:val="007578F4"/>
    <w:rsid w:val="00760E68"/>
    <w:rsid w:val="00761664"/>
    <w:rsid w:val="00761971"/>
    <w:rsid w:val="00767E93"/>
    <w:rsid w:val="007775A5"/>
    <w:rsid w:val="00777CB7"/>
    <w:rsid w:val="0078320B"/>
    <w:rsid w:val="007874BA"/>
    <w:rsid w:val="00787B0B"/>
    <w:rsid w:val="007917D8"/>
    <w:rsid w:val="0079527F"/>
    <w:rsid w:val="00795A7A"/>
    <w:rsid w:val="00797E47"/>
    <w:rsid w:val="007A1832"/>
    <w:rsid w:val="007A5501"/>
    <w:rsid w:val="007A5A84"/>
    <w:rsid w:val="007A61C6"/>
    <w:rsid w:val="007B6B0C"/>
    <w:rsid w:val="007B78AC"/>
    <w:rsid w:val="007C19FC"/>
    <w:rsid w:val="007C2C89"/>
    <w:rsid w:val="007C4908"/>
    <w:rsid w:val="007C50F0"/>
    <w:rsid w:val="007D3667"/>
    <w:rsid w:val="007D5377"/>
    <w:rsid w:val="007D542F"/>
    <w:rsid w:val="007E14F4"/>
    <w:rsid w:val="007E7F4C"/>
    <w:rsid w:val="007F5D2B"/>
    <w:rsid w:val="008009CF"/>
    <w:rsid w:val="00800E30"/>
    <w:rsid w:val="00800FBB"/>
    <w:rsid w:val="00803183"/>
    <w:rsid w:val="00803F04"/>
    <w:rsid w:val="008059B8"/>
    <w:rsid w:val="00805D5D"/>
    <w:rsid w:val="008147B8"/>
    <w:rsid w:val="008154E9"/>
    <w:rsid w:val="0081672D"/>
    <w:rsid w:val="0081693C"/>
    <w:rsid w:val="00820A70"/>
    <w:rsid w:val="00820F40"/>
    <w:rsid w:val="0082203D"/>
    <w:rsid w:val="00824608"/>
    <w:rsid w:val="00824DA4"/>
    <w:rsid w:val="00825337"/>
    <w:rsid w:val="008258E3"/>
    <w:rsid w:val="00833313"/>
    <w:rsid w:val="008343AE"/>
    <w:rsid w:val="00836B94"/>
    <w:rsid w:val="00837CAF"/>
    <w:rsid w:val="0084681C"/>
    <w:rsid w:val="00846C70"/>
    <w:rsid w:val="008556EC"/>
    <w:rsid w:val="00856692"/>
    <w:rsid w:val="0086142A"/>
    <w:rsid w:val="00863EC3"/>
    <w:rsid w:val="00865948"/>
    <w:rsid w:val="00866289"/>
    <w:rsid w:val="00867BFF"/>
    <w:rsid w:val="00873CD3"/>
    <w:rsid w:val="00875CA7"/>
    <w:rsid w:val="00877304"/>
    <w:rsid w:val="0088278C"/>
    <w:rsid w:val="00882EEA"/>
    <w:rsid w:val="00885A90"/>
    <w:rsid w:val="00893AFD"/>
    <w:rsid w:val="00895123"/>
    <w:rsid w:val="008955A3"/>
    <w:rsid w:val="008A0B6B"/>
    <w:rsid w:val="008A455B"/>
    <w:rsid w:val="008A6590"/>
    <w:rsid w:val="008B0347"/>
    <w:rsid w:val="008B0BB0"/>
    <w:rsid w:val="008B123C"/>
    <w:rsid w:val="008B2F5F"/>
    <w:rsid w:val="008B76C6"/>
    <w:rsid w:val="008B7B52"/>
    <w:rsid w:val="008C0B25"/>
    <w:rsid w:val="008C0B52"/>
    <w:rsid w:val="008C1DF4"/>
    <w:rsid w:val="008C1FF2"/>
    <w:rsid w:val="008C2F22"/>
    <w:rsid w:val="008C4E8A"/>
    <w:rsid w:val="008D077A"/>
    <w:rsid w:val="008D2CE7"/>
    <w:rsid w:val="008D45E0"/>
    <w:rsid w:val="008E1318"/>
    <w:rsid w:val="008E38C6"/>
    <w:rsid w:val="008E404D"/>
    <w:rsid w:val="008E71DE"/>
    <w:rsid w:val="008E76B7"/>
    <w:rsid w:val="008E7F44"/>
    <w:rsid w:val="008F30B4"/>
    <w:rsid w:val="008F4726"/>
    <w:rsid w:val="00900CD0"/>
    <w:rsid w:val="00905189"/>
    <w:rsid w:val="009058D6"/>
    <w:rsid w:val="009076FA"/>
    <w:rsid w:val="00910E8F"/>
    <w:rsid w:val="00913FCF"/>
    <w:rsid w:val="0091456F"/>
    <w:rsid w:val="00915B86"/>
    <w:rsid w:val="009161EB"/>
    <w:rsid w:val="00917F06"/>
    <w:rsid w:val="00921721"/>
    <w:rsid w:val="009262AB"/>
    <w:rsid w:val="0092734B"/>
    <w:rsid w:val="00937459"/>
    <w:rsid w:val="00941788"/>
    <w:rsid w:val="00941877"/>
    <w:rsid w:val="00942120"/>
    <w:rsid w:val="009447C7"/>
    <w:rsid w:val="00947D38"/>
    <w:rsid w:val="0095201B"/>
    <w:rsid w:val="00953206"/>
    <w:rsid w:val="009532F3"/>
    <w:rsid w:val="009563FD"/>
    <w:rsid w:val="00962073"/>
    <w:rsid w:val="0096233B"/>
    <w:rsid w:val="00962B51"/>
    <w:rsid w:val="00963E07"/>
    <w:rsid w:val="00965336"/>
    <w:rsid w:val="00965720"/>
    <w:rsid w:val="00965CFE"/>
    <w:rsid w:val="009711D2"/>
    <w:rsid w:val="0097245C"/>
    <w:rsid w:val="00972A31"/>
    <w:rsid w:val="00975943"/>
    <w:rsid w:val="00975EA8"/>
    <w:rsid w:val="00976117"/>
    <w:rsid w:val="009873CB"/>
    <w:rsid w:val="009918E0"/>
    <w:rsid w:val="00993628"/>
    <w:rsid w:val="009A2EE2"/>
    <w:rsid w:val="009A349C"/>
    <w:rsid w:val="009A6ED4"/>
    <w:rsid w:val="009B07E9"/>
    <w:rsid w:val="009B3FC3"/>
    <w:rsid w:val="009B5B16"/>
    <w:rsid w:val="009C00B1"/>
    <w:rsid w:val="009C27D6"/>
    <w:rsid w:val="009C4B21"/>
    <w:rsid w:val="009D0C4F"/>
    <w:rsid w:val="009D1B6A"/>
    <w:rsid w:val="009D29DC"/>
    <w:rsid w:val="009D6213"/>
    <w:rsid w:val="009D75C2"/>
    <w:rsid w:val="009E1B0F"/>
    <w:rsid w:val="009E6920"/>
    <w:rsid w:val="009E6FA3"/>
    <w:rsid w:val="009F5635"/>
    <w:rsid w:val="009F5924"/>
    <w:rsid w:val="009F6805"/>
    <w:rsid w:val="009F73D3"/>
    <w:rsid w:val="009F77CE"/>
    <w:rsid w:val="00A00DE4"/>
    <w:rsid w:val="00A029B2"/>
    <w:rsid w:val="00A02F0C"/>
    <w:rsid w:val="00A06CF6"/>
    <w:rsid w:val="00A10211"/>
    <w:rsid w:val="00A10C88"/>
    <w:rsid w:val="00A166BA"/>
    <w:rsid w:val="00A248E8"/>
    <w:rsid w:val="00A2637B"/>
    <w:rsid w:val="00A33210"/>
    <w:rsid w:val="00A36FAD"/>
    <w:rsid w:val="00A423E7"/>
    <w:rsid w:val="00A52A31"/>
    <w:rsid w:val="00A52EA7"/>
    <w:rsid w:val="00A56D58"/>
    <w:rsid w:val="00A57D96"/>
    <w:rsid w:val="00A6358F"/>
    <w:rsid w:val="00A6734C"/>
    <w:rsid w:val="00A70097"/>
    <w:rsid w:val="00A72198"/>
    <w:rsid w:val="00A753E2"/>
    <w:rsid w:val="00A76338"/>
    <w:rsid w:val="00A7682D"/>
    <w:rsid w:val="00A85D93"/>
    <w:rsid w:val="00A9341E"/>
    <w:rsid w:val="00A960F4"/>
    <w:rsid w:val="00AA65C8"/>
    <w:rsid w:val="00AA672D"/>
    <w:rsid w:val="00AB1331"/>
    <w:rsid w:val="00AB1B64"/>
    <w:rsid w:val="00AB24FE"/>
    <w:rsid w:val="00AB2830"/>
    <w:rsid w:val="00AB7A44"/>
    <w:rsid w:val="00AD05DB"/>
    <w:rsid w:val="00AD0D28"/>
    <w:rsid w:val="00AD2994"/>
    <w:rsid w:val="00AD3D5D"/>
    <w:rsid w:val="00AE2F89"/>
    <w:rsid w:val="00AE551E"/>
    <w:rsid w:val="00AE764F"/>
    <w:rsid w:val="00AF5C2F"/>
    <w:rsid w:val="00AF5C56"/>
    <w:rsid w:val="00B000A3"/>
    <w:rsid w:val="00B02655"/>
    <w:rsid w:val="00B07499"/>
    <w:rsid w:val="00B15AB4"/>
    <w:rsid w:val="00B17250"/>
    <w:rsid w:val="00B21763"/>
    <w:rsid w:val="00B260BE"/>
    <w:rsid w:val="00B32C73"/>
    <w:rsid w:val="00B343BC"/>
    <w:rsid w:val="00B35487"/>
    <w:rsid w:val="00B35A0A"/>
    <w:rsid w:val="00B40BDC"/>
    <w:rsid w:val="00B43444"/>
    <w:rsid w:val="00B44857"/>
    <w:rsid w:val="00B454C5"/>
    <w:rsid w:val="00B51C39"/>
    <w:rsid w:val="00B5499F"/>
    <w:rsid w:val="00B560D6"/>
    <w:rsid w:val="00B618BF"/>
    <w:rsid w:val="00B664B7"/>
    <w:rsid w:val="00B66581"/>
    <w:rsid w:val="00B67911"/>
    <w:rsid w:val="00B70B0B"/>
    <w:rsid w:val="00B739E6"/>
    <w:rsid w:val="00B742AB"/>
    <w:rsid w:val="00B77FFD"/>
    <w:rsid w:val="00B80D18"/>
    <w:rsid w:val="00B81095"/>
    <w:rsid w:val="00B87494"/>
    <w:rsid w:val="00B87A34"/>
    <w:rsid w:val="00B913DD"/>
    <w:rsid w:val="00B95E91"/>
    <w:rsid w:val="00B96F74"/>
    <w:rsid w:val="00BA165C"/>
    <w:rsid w:val="00BA21A1"/>
    <w:rsid w:val="00BA729E"/>
    <w:rsid w:val="00BB38C2"/>
    <w:rsid w:val="00BB42CF"/>
    <w:rsid w:val="00BB6DB7"/>
    <w:rsid w:val="00BB7406"/>
    <w:rsid w:val="00BC5154"/>
    <w:rsid w:val="00BC76D3"/>
    <w:rsid w:val="00BD7572"/>
    <w:rsid w:val="00BE1BD6"/>
    <w:rsid w:val="00BE1D13"/>
    <w:rsid w:val="00BE3D88"/>
    <w:rsid w:val="00BE48B2"/>
    <w:rsid w:val="00BE5444"/>
    <w:rsid w:val="00BE6E1E"/>
    <w:rsid w:val="00BF04CE"/>
    <w:rsid w:val="00BF24D2"/>
    <w:rsid w:val="00BF3656"/>
    <w:rsid w:val="00BF3705"/>
    <w:rsid w:val="00BF4E88"/>
    <w:rsid w:val="00BF6537"/>
    <w:rsid w:val="00C0177D"/>
    <w:rsid w:val="00C01BBC"/>
    <w:rsid w:val="00C037AF"/>
    <w:rsid w:val="00C03D88"/>
    <w:rsid w:val="00C04BF3"/>
    <w:rsid w:val="00C105AB"/>
    <w:rsid w:val="00C106FD"/>
    <w:rsid w:val="00C128AA"/>
    <w:rsid w:val="00C1318F"/>
    <w:rsid w:val="00C13879"/>
    <w:rsid w:val="00C1392B"/>
    <w:rsid w:val="00C15142"/>
    <w:rsid w:val="00C16D75"/>
    <w:rsid w:val="00C172D2"/>
    <w:rsid w:val="00C1778D"/>
    <w:rsid w:val="00C21261"/>
    <w:rsid w:val="00C247AE"/>
    <w:rsid w:val="00C25B8F"/>
    <w:rsid w:val="00C27831"/>
    <w:rsid w:val="00C33114"/>
    <w:rsid w:val="00C33B28"/>
    <w:rsid w:val="00C36E66"/>
    <w:rsid w:val="00C40776"/>
    <w:rsid w:val="00C42C96"/>
    <w:rsid w:val="00C43110"/>
    <w:rsid w:val="00C43489"/>
    <w:rsid w:val="00C443CA"/>
    <w:rsid w:val="00C50F0F"/>
    <w:rsid w:val="00C520D9"/>
    <w:rsid w:val="00C52B82"/>
    <w:rsid w:val="00C54CA9"/>
    <w:rsid w:val="00C55D4C"/>
    <w:rsid w:val="00C57D70"/>
    <w:rsid w:val="00C57DC3"/>
    <w:rsid w:val="00C6005D"/>
    <w:rsid w:val="00C641BA"/>
    <w:rsid w:val="00C64898"/>
    <w:rsid w:val="00C65F16"/>
    <w:rsid w:val="00C70256"/>
    <w:rsid w:val="00C70C88"/>
    <w:rsid w:val="00C770F4"/>
    <w:rsid w:val="00C80C34"/>
    <w:rsid w:val="00C80DBF"/>
    <w:rsid w:val="00C82D33"/>
    <w:rsid w:val="00C85259"/>
    <w:rsid w:val="00C869BA"/>
    <w:rsid w:val="00C90122"/>
    <w:rsid w:val="00C943EB"/>
    <w:rsid w:val="00C94E90"/>
    <w:rsid w:val="00C96C5C"/>
    <w:rsid w:val="00C9782C"/>
    <w:rsid w:val="00CA096A"/>
    <w:rsid w:val="00CA356E"/>
    <w:rsid w:val="00CB16C4"/>
    <w:rsid w:val="00CB436A"/>
    <w:rsid w:val="00CB62C3"/>
    <w:rsid w:val="00CB6739"/>
    <w:rsid w:val="00CB730D"/>
    <w:rsid w:val="00CC1CA5"/>
    <w:rsid w:val="00CC1FA7"/>
    <w:rsid w:val="00CC5E91"/>
    <w:rsid w:val="00CD05D9"/>
    <w:rsid w:val="00CD267A"/>
    <w:rsid w:val="00CE1471"/>
    <w:rsid w:val="00CE2255"/>
    <w:rsid w:val="00CE2617"/>
    <w:rsid w:val="00CF0146"/>
    <w:rsid w:val="00CF01BA"/>
    <w:rsid w:val="00CF0B04"/>
    <w:rsid w:val="00D00D3C"/>
    <w:rsid w:val="00D01A6A"/>
    <w:rsid w:val="00D03A2B"/>
    <w:rsid w:val="00D05AFA"/>
    <w:rsid w:val="00D11235"/>
    <w:rsid w:val="00D16233"/>
    <w:rsid w:val="00D16F1D"/>
    <w:rsid w:val="00D203E8"/>
    <w:rsid w:val="00D263E4"/>
    <w:rsid w:val="00D278C3"/>
    <w:rsid w:val="00D32088"/>
    <w:rsid w:val="00D32F6E"/>
    <w:rsid w:val="00D334DA"/>
    <w:rsid w:val="00D3430A"/>
    <w:rsid w:val="00D347EA"/>
    <w:rsid w:val="00D37E78"/>
    <w:rsid w:val="00D42639"/>
    <w:rsid w:val="00D45B3D"/>
    <w:rsid w:val="00D50E41"/>
    <w:rsid w:val="00D51261"/>
    <w:rsid w:val="00D5285F"/>
    <w:rsid w:val="00D5490F"/>
    <w:rsid w:val="00D61AC8"/>
    <w:rsid w:val="00D62640"/>
    <w:rsid w:val="00D6470A"/>
    <w:rsid w:val="00D67348"/>
    <w:rsid w:val="00D7061C"/>
    <w:rsid w:val="00D71E7A"/>
    <w:rsid w:val="00D73679"/>
    <w:rsid w:val="00D77180"/>
    <w:rsid w:val="00D77560"/>
    <w:rsid w:val="00D77A73"/>
    <w:rsid w:val="00D8023F"/>
    <w:rsid w:val="00D81F1D"/>
    <w:rsid w:val="00D84240"/>
    <w:rsid w:val="00D844E4"/>
    <w:rsid w:val="00D84A3B"/>
    <w:rsid w:val="00D8567A"/>
    <w:rsid w:val="00D86048"/>
    <w:rsid w:val="00D87247"/>
    <w:rsid w:val="00D87DE5"/>
    <w:rsid w:val="00D941A7"/>
    <w:rsid w:val="00D975EE"/>
    <w:rsid w:val="00DA099E"/>
    <w:rsid w:val="00DA2745"/>
    <w:rsid w:val="00DA3A24"/>
    <w:rsid w:val="00DB0F68"/>
    <w:rsid w:val="00DB151F"/>
    <w:rsid w:val="00DB16BE"/>
    <w:rsid w:val="00DB2F09"/>
    <w:rsid w:val="00DB46D6"/>
    <w:rsid w:val="00DB67A4"/>
    <w:rsid w:val="00DC1715"/>
    <w:rsid w:val="00DC1B00"/>
    <w:rsid w:val="00DC333A"/>
    <w:rsid w:val="00DC3C7A"/>
    <w:rsid w:val="00DC3ED9"/>
    <w:rsid w:val="00DC6EBD"/>
    <w:rsid w:val="00DD0E95"/>
    <w:rsid w:val="00DD143C"/>
    <w:rsid w:val="00DE42E7"/>
    <w:rsid w:val="00DE6A38"/>
    <w:rsid w:val="00DE7128"/>
    <w:rsid w:val="00DF61D5"/>
    <w:rsid w:val="00E014F1"/>
    <w:rsid w:val="00E02EB1"/>
    <w:rsid w:val="00E0484A"/>
    <w:rsid w:val="00E04C37"/>
    <w:rsid w:val="00E104E8"/>
    <w:rsid w:val="00E1305E"/>
    <w:rsid w:val="00E1575F"/>
    <w:rsid w:val="00E17AF9"/>
    <w:rsid w:val="00E2112A"/>
    <w:rsid w:val="00E21F5C"/>
    <w:rsid w:val="00E23DED"/>
    <w:rsid w:val="00E246FC"/>
    <w:rsid w:val="00E310BC"/>
    <w:rsid w:val="00E32FFB"/>
    <w:rsid w:val="00E3590C"/>
    <w:rsid w:val="00E37A32"/>
    <w:rsid w:val="00E508BD"/>
    <w:rsid w:val="00E51D63"/>
    <w:rsid w:val="00E52AE2"/>
    <w:rsid w:val="00E5386E"/>
    <w:rsid w:val="00E563D6"/>
    <w:rsid w:val="00E60B5F"/>
    <w:rsid w:val="00E60EAE"/>
    <w:rsid w:val="00E61886"/>
    <w:rsid w:val="00E6347F"/>
    <w:rsid w:val="00E67B5B"/>
    <w:rsid w:val="00E70D8B"/>
    <w:rsid w:val="00E745EF"/>
    <w:rsid w:val="00E76465"/>
    <w:rsid w:val="00E76B66"/>
    <w:rsid w:val="00E7777D"/>
    <w:rsid w:val="00E77B6C"/>
    <w:rsid w:val="00E82999"/>
    <w:rsid w:val="00E832B0"/>
    <w:rsid w:val="00E832D6"/>
    <w:rsid w:val="00E8674D"/>
    <w:rsid w:val="00E92DFD"/>
    <w:rsid w:val="00E96269"/>
    <w:rsid w:val="00E97DF5"/>
    <w:rsid w:val="00EA3B2E"/>
    <w:rsid w:val="00EA46A3"/>
    <w:rsid w:val="00EA6C4C"/>
    <w:rsid w:val="00EB18E1"/>
    <w:rsid w:val="00EB4D29"/>
    <w:rsid w:val="00EB5776"/>
    <w:rsid w:val="00EB5989"/>
    <w:rsid w:val="00EC3A4A"/>
    <w:rsid w:val="00ED021D"/>
    <w:rsid w:val="00ED1532"/>
    <w:rsid w:val="00ED546F"/>
    <w:rsid w:val="00ED5911"/>
    <w:rsid w:val="00ED71BC"/>
    <w:rsid w:val="00ED7AC5"/>
    <w:rsid w:val="00EE1423"/>
    <w:rsid w:val="00EE39E8"/>
    <w:rsid w:val="00EF100D"/>
    <w:rsid w:val="00EF470C"/>
    <w:rsid w:val="00EF4F10"/>
    <w:rsid w:val="00EF6372"/>
    <w:rsid w:val="00EF64AF"/>
    <w:rsid w:val="00EF6A05"/>
    <w:rsid w:val="00F01929"/>
    <w:rsid w:val="00F0380F"/>
    <w:rsid w:val="00F06A61"/>
    <w:rsid w:val="00F10A47"/>
    <w:rsid w:val="00F10CFB"/>
    <w:rsid w:val="00F157CD"/>
    <w:rsid w:val="00F160B4"/>
    <w:rsid w:val="00F17C1A"/>
    <w:rsid w:val="00F204C3"/>
    <w:rsid w:val="00F21461"/>
    <w:rsid w:val="00F23F2E"/>
    <w:rsid w:val="00F258E7"/>
    <w:rsid w:val="00F25A2D"/>
    <w:rsid w:val="00F26446"/>
    <w:rsid w:val="00F272E8"/>
    <w:rsid w:val="00F27E24"/>
    <w:rsid w:val="00F30341"/>
    <w:rsid w:val="00F33DE5"/>
    <w:rsid w:val="00F33EAC"/>
    <w:rsid w:val="00F35A7A"/>
    <w:rsid w:val="00F40419"/>
    <w:rsid w:val="00F5218E"/>
    <w:rsid w:val="00F54D70"/>
    <w:rsid w:val="00F562CE"/>
    <w:rsid w:val="00F571A8"/>
    <w:rsid w:val="00F63F1C"/>
    <w:rsid w:val="00F661B6"/>
    <w:rsid w:val="00F664B5"/>
    <w:rsid w:val="00F67B72"/>
    <w:rsid w:val="00F703B8"/>
    <w:rsid w:val="00F74340"/>
    <w:rsid w:val="00F749A1"/>
    <w:rsid w:val="00F74EBE"/>
    <w:rsid w:val="00F76D79"/>
    <w:rsid w:val="00F811C9"/>
    <w:rsid w:val="00F84230"/>
    <w:rsid w:val="00F84945"/>
    <w:rsid w:val="00F853A1"/>
    <w:rsid w:val="00F86781"/>
    <w:rsid w:val="00F90545"/>
    <w:rsid w:val="00F9195D"/>
    <w:rsid w:val="00F91C5D"/>
    <w:rsid w:val="00F969E0"/>
    <w:rsid w:val="00F9743C"/>
    <w:rsid w:val="00F97B53"/>
    <w:rsid w:val="00FA4D60"/>
    <w:rsid w:val="00FA63D7"/>
    <w:rsid w:val="00FA7DAD"/>
    <w:rsid w:val="00FB3A45"/>
    <w:rsid w:val="00FB43D0"/>
    <w:rsid w:val="00FC0C5A"/>
    <w:rsid w:val="00FC3B52"/>
    <w:rsid w:val="00FC682A"/>
    <w:rsid w:val="00FC7126"/>
    <w:rsid w:val="00FD3790"/>
    <w:rsid w:val="00FD60A9"/>
    <w:rsid w:val="00FE2182"/>
    <w:rsid w:val="00FE2D87"/>
    <w:rsid w:val="00FE73A0"/>
    <w:rsid w:val="00FF0C34"/>
    <w:rsid w:val="00FF4FD2"/>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2686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6" w:semiHidden="1" w:unhideWhenUsed="1"/>
    <w:lsdException w:name="toc 7" w:semiHidden="1" w:unhideWhenUsed="1"/>
    <w:lsdException w:name="toc 8" w:semiHidden="1" w:unhideWhenUsed="1"/>
    <w:lsdException w:name="toc 9" w:semiHidden="1" w:unhideWhenUsed="1"/>
    <w:lsdException w:name="Normal Indent" w:uiPriority="99"/>
    <w:lsdException w:name="footnote text" w:semiHidden="1" w:unhideWhenUsed="1"/>
    <w:lsdException w:name="annotation text" w:semiHidden="1" w:unhideWhenUsed="1"/>
    <w:lsdException w:name="header" w:uiPriority="99"/>
    <w:lsdException w:name="footer" w:uiPriority="99"/>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semiHidden="1" w:uiPriority="22" w:unhideWhenUsed="1" w:qFormat="1"/>
    <w:lsdException w:name="Emphasis" w:semiHidden="1" w:unhideWhenUsed="1" w:qFormat="1"/>
    <w:lsdException w:name="Document Map" w:semiHidden="1" w:unhideWhenUsed="1"/>
    <w:lsdException w:name="Plain Text" w:semiHidden="1" w:unhideWhenUsed="1"/>
    <w:lsdException w:name="E-mail Signature"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uiPriority="99"/>
    <w:lsdException w:name="Balloon Text" w:semiHidden="1" w:unhideWhenUsed="1"/>
    <w:lsdException w:name="Placeholder Text" w:semiHidden="1" w:uiPriority="99"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atentStyles>
  <w:style w:type="paragraph" w:default="1" w:styleId="a1">
    <w:name w:val="Normal"/>
    <w:qFormat/>
    <w:rsid w:val="00D77180"/>
    <w:pPr>
      <w:spacing w:after="120"/>
      <w:ind w:left="1304"/>
      <w:jc w:val="both"/>
    </w:pPr>
    <w:rPr>
      <w:sz w:val="24"/>
      <w:lang w:val="ru-RU" w:eastAsia="en-US"/>
    </w:rPr>
  </w:style>
  <w:style w:type="paragraph" w:styleId="1">
    <w:name w:val="heading 1"/>
    <w:basedOn w:val="a1"/>
    <w:next w:val="a2"/>
    <w:link w:val="10"/>
    <w:uiPriority w:val="99"/>
    <w:qFormat/>
    <w:rsid w:val="0014604B"/>
    <w:pPr>
      <w:keepNext/>
      <w:numPr>
        <w:numId w:val="5"/>
      </w:numPr>
      <w:spacing w:before="240"/>
      <w:outlineLvl w:val="0"/>
    </w:pPr>
    <w:rPr>
      <w:rFonts w:ascii="Arial" w:hAnsi="Arial"/>
      <w:b/>
      <w:caps/>
      <w:kern w:val="28"/>
    </w:rPr>
  </w:style>
  <w:style w:type="paragraph" w:styleId="21">
    <w:name w:val="heading 2"/>
    <w:basedOn w:val="a1"/>
    <w:next w:val="a2"/>
    <w:link w:val="22"/>
    <w:uiPriority w:val="99"/>
    <w:qFormat/>
    <w:rsid w:val="0014604B"/>
    <w:pPr>
      <w:keepNext/>
      <w:numPr>
        <w:ilvl w:val="1"/>
        <w:numId w:val="5"/>
      </w:numPr>
      <w:spacing w:before="160"/>
      <w:outlineLvl w:val="1"/>
    </w:pPr>
    <w:rPr>
      <w:rFonts w:ascii="Arial" w:hAnsi="Arial"/>
      <w:b/>
    </w:rPr>
  </w:style>
  <w:style w:type="paragraph" w:styleId="3">
    <w:name w:val="heading 3"/>
    <w:basedOn w:val="a1"/>
    <w:next w:val="a2"/>
    <w:link w:val="30"/>
    <w:uiPriority w:val="99"/>
    <w:qFormat/>
    <w:rsid w:val="0014604B"/>
    <w:pPr>
      <w:keepNext/>
      <w:numPr>
        <w:ilvl w:val="2"/>
        <w:numId w:val="5"/>
      </w:numPr>
      <w:spacing w:before="160"/>
      <w:outlineLvl w:val="2"/>
    </w:pPr>
    <w:rPr>
      <w:rFonts w:ascii="Arial" w:hAnsi="Arial"/>
      <w:b/>
    </w:rPr>
  </w:style>
  <w:style w:type="paragraph" w:styleId="4">
    <w:name w:val="heading 4"/>
    <w:basedOn w:val="a1"/>
    <w:next w:val="a2"/>
    <w:link w:val="40"/>
    <w:uiPriority w:val="99"/>
    <w:qFormat/>
    <w:rsid w:val="0014604B"/>
    <w:pPr>
      <w:keepNext/>
      <w:numPr>
        <w:ilvl w:val="3"/>
        <w:numId w:val="5"/>
      </w:numPr>
      <w:spacing w:before="160"/>
      <w:outlineLvl w:val="3"/>
    </w:pPr>
    <w:rPr>
      <w:rFonts w:ascii="Arial" w:hAnsi="Arial"/>
      <w:b/>
    </w:rPr>
  </w:style>
  <w:style w:type="paragraph" w:styleId="5">
    <w:name w:val="heading 5"/>
    <w:basedOn w:val="a1"/>
    <w:next w:val="a2"/>
    <w:uiPriority w:val="99"/>
    <w:qFormat/>
    <w:rsid w:val="0014604B"/>
    <w:pPr>
      <w:numPr>
        <w:ilvl w:val="4"/>
        <w:numId w:val="5"/>
      </w:numPr>
      <w:spacing w:before="160"/>
      <w:outlineLvl w:val="4"/>
    </w:pPr>
    <w:rPr>
      <w:rFonts w:ascii="Arial" w:hAnsi="Arial"/>
      <w:b/>
    </w:rPr>
  </w:style>
  <w:style w:type="paragraph" w:styleId="6">
    <w:name w:val="heading 6"/>
    <w:basedOn w:val="a1"/>
    <w:next w:val="a1"/>
    <w:uiPriority w:val="99"/>
    <w:qFormat/>
    <w:rsid w:val="0014604B"/>
    <w:pPr>
      <w:numPr>
        <w:ilvl w:val="5"/>
        <w:numId w:val="5"/>
      </w:numPr>
      <w:spacing w:before="240" w:after="60"/>
      <w:outlineLvl w:val="5"/>
    </w:pPr>
    <w:rPr>
      <w:b/>
      <w:bCs/>
      <w:sz w:val="22"/>
      <w:szCs w:val="22"/>
    </w:rPr>
  </w:style>
  <w:style w:type="paragraph" w:styleId="7">
    <w:name w:val="heading 7"/>
    <w:basedOn w:val="a1"/>
    <w:next w:val="a1"/>
    <w:uiPriority w:val="99"/>
    <w:qFormat/>
    <w:rsid w:val="0014604B"/>
    <w:pPr>
      <w:numPr>
        <w:ilvl w:val="6"/>
        <w:numId w:val="5"/>
      </w:numPr>
      <w:spacing w:before="240" w:after="60"/>
      <w:outlineLvl w:val="6"/>
    </w:pPr>
    <w:rPr>
      <w:szCs w:val="24"/>
    </w:rPr>
  </w:style>
  <w:style w:type="paragraph" w:styleId="8">
    <w:name w:val="heading 8"/>
    <w:basedOn w:val="a1"/>
    <w:next w:val="a1"/>
    <w:uiPriority w:val="99"/>
    <w:qFormat/>
    <w:rsid w:val="0014604B"/>
    <w:pPr>
      <w:numPr>
        <w:ilvl w:val="7"/>
        <w:numId w:val="5"/>
      </w:numPr>
      <w:spacing w:before="240" w:after="60"/>
      <w:outlineLvl w:val="7"/>
    </w:pPr>
    <w:rPr>
      <w:i/>
      <w:iCs/>
      <w:szCs w:val="24"/>
    </w:rPr>
  </w:style>
  <w:style w:type="paragraph" w:styleId="9">
    <w:name w:val="heading 9"/>
    <w:basedOn w:val="a1"/>
    <w:next w:val="a1"/>
    <w:uiPriority w:val="99"/>
    <w:qFormat/>
    <w:rsid w:val="0014604B"/>
    <w:pPr>
      <w:numPr>
        <w:ilvl w:val="8"/>
        <w:numId w:val="5"/>
      </w:num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aliases w:val="Normalt indrag Char,Normalt indrag Char1 Char,Normalt indrag Char Char Char,Normalt indrag Char2 Char1 Char Char,Normalt indrag Char Char Char Char Char,Normalt indrag Char1 Char Char Char Char1 Char,Normalt indrag Char1,Normalt indrag1"/>
    <w:basedOn w:val="a1"/>
    <w:link w:val="a6"/>
    <w:uiPriority w:val="99"/>
    <w:rsid w:val="0014604B"/>
  </w:style>
  <w:style w:type="paragraph" w:customStyle="1" w:styleId="Hangingindent">
    <w:name w:val="Hanging indent"/>
    <w:basedOn w:val="a1"/>
    <w:next w:val="a2"/>
    <w:rsid w:val="0014604B"/>
    <w:pPr>
      <w:tabs>
        <w:tab w:val="left" w:pos="1304"/>
      </w:tabs>
      <w:ind w:hanging="1304"/>
    </w:pPr>
  </w:style>
  <w:style w:type="paragraph" w:styleId="a7">
    <w:name w:val="footer"/>
    <w:basedOn w:val="a1"/>
    <w:link w:val="a8"/>
    <w:uiPriority w:val="99"/>
    <w:rsid w:val="0014604B"/>
  </w:style>
  <w:style w:type="paragraph" w:styleId="a9">
    <w:name w:val="header"/>
    <w:basedOn w:val="a1"/>
    <w:link w:val="aa"/>
    <w:uiPriority w:val="99"/>
    <w:unhideWhenUsed/>
    <w:rsid w:val="0014604B"/>
  </w:style>
  <w:style w:type="paragraph" w:customStyle="1" w:styleId="PaaOtsikko">
    <w:name w:val="PaaOtsikko"/>
    <w:basedOn w:val="a1"/>
    <w:rsid w:val="0014604B"/>
    <w:pPr>
      <w:keepNext/>
      <w:spacing w:before="240"/>
    </w:pPr>
    <w:rPr>
      <w:rFonts w:ascii="Arial" w:hAnsi="Arial"/>
      <w:b/>
      <w:caps/>
      <w:kern w:val="28"/>
    </w:rPr>
  </w:style>
  <w:style w:type="paragraph" w:styleId="11">
    <w:name w:val="toc 1"/>
    <w:basedOn w:val="a1"/>
    <w:next w:val="a1"/>
    <w:uiPriority w:val="39"/>
    <w:rsid w:val="0014604B"/>
    <w:pPr>
      <w:ind w:left="567" w:hanging="567"/>
    </w:pPr>
    <w:rPr>
      <w:rFonts w:ascii="Arial" w:hAnsi="Arial"/>
      <w:b/>
      <w:caps/>
      <w:szCs w:val="24"/>
    </w:rPr>
  </w:style>
  <w:style w:type="paragraph" w:styleId="23">
    <w:name w:val="toc 2"/>
    <w:basedOn w:val="a1"/>
    <w:next w:val="a1"/>
    <w:uiPriority w:val="39"/>
    <w:rsid w:val="0014604B"/>
    <w:pPr>
      <w:ind w:left="1418" w:hanging="851"/>
    </w:pPr>
    <w:rPr>
      <w:rFonts w:ascii="Arial" w:hAnsi="Arial"/>
      <w:b/>
      <w:szCs w:val="24"/>
    </w:rPr>
  </w:style>
  <w:style w:type="paragraph" w:styleId="31">
    <w:name w:val="toc 3"/>
    <w:basedOn w:val="a1"/>
    <w:next w:val="a1"/>
    <w:uiPriority w:val="39"/>
    <w:rsid w:val="0014604B"/>
    <w:pPr>
      <w:ind w:left="2836" w:hanging="1418"/>
    </w:pPr>
    <w:rPr>
      <w:rFonts w:ascii="Arial" w:hAnsi="Arial"/>
      <w:b/>
      <w:szCs w:val="24"/>
    </w:rPr>
  </w:style>
  <w:style w:type="paragraph" w:customStyle="1" w:styleId="Hangingindent2">
    <w:name w:val="Hanging indent 2"/>
    <w:basedOn w:val="a1"/>
    <w:next w:val="a2"/>
    <w:rsid w:val="0014604B"/>
    <w:pPr>
      <w:tabs>
        <w:tab w:val="left" w:pos="1304"/>
      </w:tabs>
      <w:ind w:left="1661" w:hanging="357"/>
    </w:pPr>
  </w:style>
  <w:style w:type="paragraph" w:styleId="a">
    <w:name w:val="List Bullet"/>
    <w:basedOn w:val="a1"/>
    <w:unhideWhenUsed/>
    <w:rsid w:val="00DE7128"/>
    <w:pPr>
      <w:numPr>
        <w:numId w:val="1"/>
      </w:numPr>
    </w:pPr>
  </w:style>
  <w:style w:type="paragraph" w:styleId="20">
    <w:name w:val="List Bullet 2"/>
    <w:basedOn w:val="a1"/>
    <w:unhideWhenUsed/>
    <w:rsid w:val="00DE7128"/>
    <w:pPr>
      <w:numPr>
        <w:numId w:val="2"/>
      </w:numPr>
      <w:tabs>
        <w:tab w:val="left" w:pos="1661"/>
      </w:tabs>
    </w:pPr>
  </w:style>
  <w:style w:type="paragraph" w:styleId="a0">
    <w:name w:val="List Number"/>
    <w:basedOn w:val="a1"/>
    <w:unhideWhenUsed/>
    <w:rsid w:val="00DE7128"/>
    <w:pPr>
      <w:numPr>
        <w:numId w:val="3"/>
      </w:numPr>
    </w:pPr>
  </w:style>
  <w:style w:type="paragraph" w:styleId="2">
    <w:name w:val="List Number 2"/>
    <w:basedOn w:val="a1"/>
    <w:unhideWhenUsed/>
    <w:rsid w:val="00DE7128"/>
    <w:pPr>
      <w:numPr>
        <w:numId w:val="4"/>
      </w:numPr>
      <w:tabs>
        <w:tab w:val="left" w:pos="1661"/>
      </w:tabs>
    </w:pPr>
  </w:style>
  <w:style w:type="paragraph" w:styleId="ab">
    <w:name w:val="Title"/>
    <w:basedOn w:val="PaaOtsikko"/>
    <w:next w:val="a2"/>
    <w:qFormat/>
    <w:rsid w:val="0014604B"/>
    <w:pPr>
      <w:ind w:hanging="1304"/>
      <w:outlineLvl w:val="0"/>
    </w:pPr>
  </w:style>
  <w:style w:type="paragraph" w:styleId="41">
    <w:name w:val="toc 4"/>
    <w:basedOn w:val="a1"/>
    <w:next w:val="a1"/>
    <w:semiHidden/>
    <w:rsid w:val="0014604B"/>
    <w:pPr>
      <w:ind w:left="2836" w:hanging="1418"/>
    </w:pPr>
    <w:rPr>
      <w:rFonts w:ascii="Arial" w:hAnsi="Arial"/>
      <w:b/>
      <w:szCs w:val="24"/>
    </w:rPr>
  </w:style>
  <w:style w:type="paragraph" w:styleId="50">
    <w:name w:val="toc 5"/>
    <w:basedOn w:val="a1"/>
    <w:next w:val="a1"/>
    <w:semiHidden/>
    <w:rsid w:val="0014604B"/>
    <w:pPr>
      <w:ind w:left="2836" w:hanging="1418"/>
    </w:pPr>
    <w:rPr>
      <w:rFonts w:ascii="Arial" w:hAnsi="Arial"/>
      <w:b/>
      <w:szCs w:val="24"/>
    </w:rPr>
  </w:style>
  <w:style w:type="paragraph" w:customStyle="1" w:styleId="Viite">
    <w:name w:val="Viite"/>
    <w:basedOn w:val="a1"/>
    <w:next w:val="a1"/>
    <w:semiHidden/>
    <w:rsid w:val="0014604B"/>
  </w:style>
  <w:style w:type="paragraph" w:customStyle="1" w:styleId="zOhje">
    <w:name w:val="zOhje"/>
    <w:basedOn w:val="a1"/>
    <w:next w:val="a1"/>
    <w:unhideWhenUsed/>
    <w:rsid w:val="00020AC9"/>
    <w:pPr>
      <w:pBdr>
        <w:top w:val="single" w:sz="4" w:space="1" w:color="FF0000"/>
        <w:left w:val="single" w:sz="4" w:space="4" w:color="FF0000"/>
        <w:bottom w:val="single" w:sz="4" w:space="1" w:color="FF0000"/>
        <w:right w:val="single" w:sz="4" w:space="4" w:color="FF0000"/>
      </w:pBdr>
      <w:tabs>
        <w:tab w:val="left" w:pos="312"/>
      </w:tabs>
    </w:pPr>
    <w:rPr>
      <w:color w:val="FF0000"/>
    </w:rPr>
  </w:style>
  <w:style w:type="character" w:styleId="ac">
    <w:name w:val="Placeholder Text"/>
    <w:basedOn w:val="a3"/>
    <w:uiPriority w:val="99"/>
    <w:unhideWhenUsed/>
    <w:rsid w:val="00D73679"/>
    <w:rPr>
      <w:color w:val="808080"/>
    </w:rPr>
  </w:style>
  <w:style w:type="paragraph" w:styleId="ad">
    <w:name w:val="Balloon Text"/>
    <w:basedOn w:val="a1"/>
    <w:link w:val="ae"/>
    <w:semiHidden/>
    <w:unhideWhenUsed/>
    <w:rsid w:val="00D73679"/>
    <w:rPr>
      <w:rFonts w:ascii="Tahoma" w:hAnsi="Tahoma" w:cs="Tahoma"/>
      <w:sz w:val="16"/>
      <w:szCs w:val="16"/>
    </w:rPr>
  </w:style>
  <w:style w:type="character" w:customStyle="1" w:styleId="ae">
    <w:name w:val="Текст выноски Знак"/>
    <w:basedOn w:val="a3"/>
    <w:link w:val="ad"/>
    <w:semiHidden/>
    <w:rsid w:val="00D73679"/>
    <w:rPr>
      <w:rFonts w:ascii="Tahoma" w:hAnsi="Tahoma" w:cs="Tahoma"/>
      <w:sz w:val="16"/>
      <w:szCs w:val="16"/>
      <w:lang w:val="en-GB" w:eastAsia="en-US"/>
    </w:rPr>
  </w:style>
  <w:style w:type="character" w:customStyle="1" w:styleId="aa">
    <w:name w:val="Верхний колонтитул Знак"/>
    <w:basedOn w:val="a3"/>
    <w:link w:val="a9"/>
    <w:uiPriority w:val="99"/>
    <w:rsid w:val="00D73679"/>
    <w:rPr>
      <w:sz w:val="24"/>
      <w:lang w:val="en-GB" w:eastAsia="en-US"/>
    </w:rPr>
  </w:style>
  <w:style w:type="paragraph" w:styleId="af">
    <w:name w:val="TOC Heading"/>
    <w:basedOn w:val="1"/>
    <w:next w:val="a1"/>
    <w:uiPriority w:val="39"/>
    <w:unhideWhenUsed/>
    <w:qFormat/>
    <w:rsid w:val="007775A5"/>
    <w:pPr>
      <w:keepLines/>
      <w:numPr>
        <w:numId w:val="0"/>
      </w:numPr>
      <w:spacing w:before="480" w:after="0" w:line="276" w:lineRule="auto"/>
      <w:outlineLvl w:val="9"/>
    </w:pPr>
    <w:rPr>
      <w:rFonts w:asciiTheme="majorHAnsi" w:eastAsiaTheme="majorEastAsia" w:hAnsiTheme="majorHAnsi" w:cstheme="majorBidi"/>
      <w:bCs/>
      <w:caps w:val="0"/>
      <w:color w:val="365F91" w:themeColor="accent1" w:themeShade="BF"/>
      <w:kern w:val="0"/>
      <w:sz w:val="28"/>
      <w:szCs w:val="28"/>
      <w:lang w:val="en-US" w:eastAsia="ja-JP"/>
    </w:rPr>
  </w:style>
  <w:style w:type="character" w:styleId="af0">
    <w:name w:val="Hyperlink"/>
    <w:basedOn w:val="a3"/>
    <w:uiPriority w:val="99"/>
    <w:unhideWhenUsed/>
    <w:rsid w:val="007775A5"/>
    <w:rPr>
      <w:color w:val="0000FF" w:themeColor="hyperlink"/>
      <w:u w:val="single"/>
    </w:rPr>
  </w:style>
  <w:style w:type="paragraph" w:styleId="af1">
    <w:name w:val="Normal (Web)"/>
    <w:basedOn w:val="a1"/>
    <w:uiPriority w:val="99"/>
    <w:unhideWhenUsed/>
    <w:rsid w:val="004F303D"/>
    <w:pPr>
      <w:spacing w:before="100" w:beforeAutospacing="1" w:after="100" w:afterAutospacing="1"/>
    </w:pPr>
    <w:rPr>
      <w:szCs w:val="24"/>
      <w:lang w:eastAsia="ru-RU"/>
    </w:rPr>
  </w:style>
  <w:style w:type="character" w:customStyle="1" w:styleId="js-phone-number">
    <w:name w:val="js-phone-number"/>
    <w:basedOn w:val="a3"/>
    <w:rsid w:val="004F303D"/>
  </w:style>
  <w:style w:type="character" w:styleId="af2">
    <w:name w:val="FollowedHyperlink"/>
    <w:basedOn w:val="a3"/>
    <w:uiPriority w:val="99"/>
    <w:semiHidden/>
    <w:unhideWhenUsed/>
    <w:rsid w:val="003A5E37"/>
    <w:rPr>
      <w:color w:val="800080"/>
      <w:u w:val="single"/>
    </w:rPr>
  </w:style>
  <w:style w:type="paragraph" w:customStyle="1" w:styleId="xl65">
    <w:name w:val="xl65"/>
    <w:basedOn w:val="a1"/>
    <w:rsid w:val="003A5E37"/>
    <w:pPr>
      <w:spacing w:before="100" w:beforeAutospacing="1" w:after="100" w:afterAutospacing="1"/>
    </w:pPr>
    <w:rPr>
      <w:sz w:val="30"/>
      <w:szCs w:val="30"/>
      <w:lang w:val="en-US"/>
    </w:rPr>
  </w:style>
  <w:style w:type="paragraph" w:customStyle="1" w:styleId="xl66">
    <w:name w:val="xl66"/>
    <w:basedOn w:val="a1"/>
    <w:rsid w:val="003A5E37"/>
    <w:pPr>
      <w:spacing w:before="100" w:beforeAutospacing="1" w:after="100" w:afterAutospacing="1"/>
    </w:pPr>
    <w:rPr>
      <w:b/>
      <w:bCs/>
      <w:szCs w:val="24"/>
      <w:lang w:val="en-US"/>
    </w:rPr>
  </w:style>
  <w:style w:type="paragraph" w:customStyle="1" w:styleId="xl67">
    <w:name w:val="xl67"/>
    <w:basedOn w:val="a1"/>
    <w:rsid w:val="003A5E37"/>
    <w:pPr>
      <w:pBdr>
        <w:top w:val="single" w:sz="4" w:space="0" w:color="auto"/>
        <w:left w:val="single" w:sz="4" w:space="0" w:color="auto"/>
      </w:pBdr>
      <w:spacing w:before="100" w:beforeAutospacing="1" w:after="100" w:afterAutospacing="1"/>
    </w:pPr>
    <w:rPr>
      <w:szCs w:val="24"/>
      <w:lang w:val="en-US"/>
    </w:rPr>
  </w:style>
  <w:style w:type="paragraph" w:customStyle="1" w:styleId="xl68">
    <w:name w:val="xl68"/>
    <w:basedOn w:val="a1"/>
    <w:rsid w:val="003A5E37"/>
    <w:pPr>
      <w:pBdr>
        <w:top w:val="single" w:sz="4" w:space="0" w:color="auto"/>
      </w:pBdr>
      <w:spacing w:before="100" w:beforeAutospacing="1" w:after="100" w:afterAutospacing="1"/>
    </w:pPr>
    <w:rPr>
      <w:szCs w:val="24"/>
      <w:lang w:val="en-US"/>
    </w:rPr>
  </w:style>
  <w:style w:type="paragraph" w:customStyle="1" w:styleId="xl69">
    <w:name w:val="xl69"/>
    <w:basedOn w:val="a1"/>
    <w:rsid w:val="003A5E37"/>
    <w:pPr>
      <w:pBdr>
        <w:left w:val="single" w:sz="4" w:space="0" w:color="auto"/>
      </w:pBdr>
      <w:spacing w:before="100" w:beforeAutospacing="1" w:after="100" w:afterAutospacing="1"/>
    </w:pPr>
    <w:rPr>
      <w:szCs w:val="24"/>
      <w:lang w:val="en-US"/>
    </w:rPr>
  </w:style>
  <w:style w:type="paragraph" w:customStyle="1" w:styleId="xl70">
    <w:name w:val="xl70"/>
    <w:basedOn w:val="a1"/>
    <w:rsid w:val="003A5E37"/>
    <w:pPr>
      <w:spacing w:before="100" w:beforeAutospacing="1" w:after="100" w:afterAutospacing="1"/>
    </w:pPr>
    <w:rPr>
      <w:szCs w:val="24"/>
      <w:lang w:val="en-US"/>
    </w:rPr>
  </w:style>
  <w:style w:type="paragraph" w:customStyle="1" w:styleId="xl71">
    <w:name w:val="xl71"/>
    <w:basedOn w:val="a1"/>
    <w:rsid w:val="003A5E37"/>
    <w:pPr>
      <w:pBdr>
        <w:left w:val="single" w:sz="4" w:space="0" w:color="auto"/>
        <w:bottom w:val="single" w:sz="4" w:space="0" w:color="auto"/>
      </w:pBdr>
      <w:spacing w:before="100" w:beforeAutospacing="1" w:after="100" w:afterAutospacing="1"/>
    </w:pPr>
    <w:rPr>
      <w:szCs w:val="24"/>
      <w:lang w:val="en-US"/>
    </w:rPr>
  </w:style>
  <w:style w:type="paragraph" w:customStyle="1" w:styleId="xl72">
    <w:name w:val="xl72"/>
    <w:basedOn w:val="a1"/>
    <w:rsid w:val="003A5E37"/>
    <w:pPr>
      <w:pBdr>
        <w:bottom w:val="single" w:sz="4" w:space="0" w:color="auto"/>
      </w:pBdr>
      <w:spacing w:before="100" w:beforeAutospacing="1" w:after="100" w:afterAutospacing="1"/>
    </w:pPr>
    <w:rPr>
      <w:szCs w:val="24"/>
      <w:lang w:val="en-US"/>
    </w:rPr>
  </w:style>
  <w:style w:type="paragraph" w:customStyle="1" w:styleId="xl73">
    <w:name w:val="xl73"/>
    <w:basedOn w:val="a1"/>
    <w:rsid w:val="003A5E37"/>
    <w:pPr>
      <w:pBdr>
        <w:bottom w:val="single" w:sz="4" w:space="0" w:color="auto"/>
        <w:right w:val="single" w:sz="4" w:space="0" w:color="auto"/>
      </w:pBdr>
      <w:spacing w:before="100" w:beforeAutospacing="1" w:after="100" w:afterAutospacing="1"/>
    </w:pPr>
    <w:rPr>
      <w:szCs w:val="24"/>
      <w:lang w:val="en-US"/>
    </w:rPr>
  </w:style>
  <w:style w:type="paragraph" w:customStyle="1" w:styleId="xl74">
    <w:name w:val="xl74"/>
    <w:basedOn w:val="a1"/>
    <w:rsid w:val="003A5E37"/>
    <w:pPr>
      <w:pBdr>
        <w:left w:val="single" w:sz="4" w:space="0" w:color="auto"/>
      </w:pBdr>
      <w:spacing w:before="100" w:beforeAutospacing="1" w:after="100" w:afterAutospacing="1"/>
    </w:pPr>
    <w:rPr>
      <w:szCs w:val="24"/>
      <w:lang w:val="en-US"/>
    </w:rPr>
  </w:style>
  <w:style w:type="paragraph" w:customStyle="1" w:styleId="xl75">
    <w:name w:val="xl75"/>
    <w:basedOn w:val="a1"/>
    <w:rsid w:val="003A5E37"/>
    <w:pPr>
      <w:pBdr>
        <w:left w:val="single" w:sz="4" w:space="0" w:color="auto"/>
        <w:bottom w:val="single" w:sz="4" w:space="0" w:color="auto"/>
      </w:pBdr>
      <w:spacing w:before="100" w:beforeAutospacing="1" w:after="100" w:afterAutospacing="1"/>
    </w:pPr>
    <w:rPr>
      <w:szCs w:val="24"/>
      <w:lang w:val="en-US"/>
    </w:rPr>
  </w:style>
  <w:style w:type="paragraph" w:customStyle="1" w:styleId="xl76">
    <w:name w:val="xl76"/>
    <w:basedOn w:val="a1"/>
    <w:rsid w:val="003A5E37"/>
    <w:pPr>
      <w:pBdr>
        <w:top w:val="single" w:sz="4" w:space="0" w:color="auto"/>
        <w:left w:val="single" w:sz="4" w:space="0" w:color="auto"/>
      </w:pBdr>
      <w:spacing w:before="100" w:beforeAutospacing="1" w:after="100" w:afterAutospacing="1"/>
    </w:pPr>
    <w:rPr>
      <w:szCs w:val="24"/>
      <w:lang w:val="en-US"/>
    </w:rPr>
  </w:style>
  <w:style w:type="paragraph" w:customStyle="1" w:styleId="xl77">
    <w:name w:val="xl77"/>
    <w:basedOn w:val="a1"/>
    <w:rsid w:val="003A5E37"/>
    <w:pPr>
      <w:spacing w:before="100" w:beforeAutospacing="1" w:after="100" w:afterAutospacing="1"/>
    </w:pPr>
    <w:rPr>
      <w:szCs w:val="24"/>
      <w:lang w:val="en-US"/>
    </w:rPr>
  </w:style>
  <w:style w:type="paragraph" w:customStyle="1" w:styleId="xl78">
    <w:name w:val="xl78"/>
    <w:basedOn w:val="a1"/>
    <w:rsid w:val="003A5E37"/>
    <w:pPr>
      <w:spacing w:before="100" w:beforeAutospacing="1" w:after="100" w:afterAutospacing="1"/>
      <w:ind w:firstLineChars="100" w:firstLine="100"/>
    </w:pPr>
    <w:rPr>
      <w:szCs w:val="24"/>
      <w:lang w:val="en-US"/>
    </w:rPr>
  </w:style>
  <w:style w:type="paragraph" w:customStyle="1" w:styleId="xl79">
    <w:name w:val="xl79"/>
    <w:basedOn w:val="a1"/>
    <w:rsid w:val="003A5E37"/>
    <w:pPr>
      <w:pBdr>
        <w:bottom w:val="single" w:sz="4" w:space="0" w:color="auto"/>
      </w:pBdr>
      <w:spacing w:before="100" w:beforeAutospacing="1" w:after="100" w:afterAutospacing="1"/>
      <w:ind w:firstLineChars="100" w:firstLine="100"/>
    </w:pPr>
    <w:rPr>
      <w:szCs w:val="24"/>
      <w:lang w:val="en-US"/>
    </w:rPr>
  </w:style>
  <w:style w:type="table" w:styleId="af3">
    <w:name w:val="Table Grid"/>
    <w:basedOn w:val="a4"/>
    <w:rsid w:val="003B04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basedOn w:val="a1"/>
    <w:uiPriority w:val="34"/>
    <w:unhideWhenUsed/>
    <w:qFormat/>
    <w:rsid w:val="00824DA4"/>
    <w:pPr>
      <w:ind w:left="720"/>
      <w:contextualSpacing/>
    </w:pPr>
  </w:style>
  <w:style w:type="character" w:styleId="af5">
    <w:name w:val="annotation reference"/>
    <w:basedOn w:val="a3"/>
    <w:uiPriority w:val="99"/>
    <w:semiHidden/>
    <w:unhideWhenUsed/>
    <w:rsid w:val="008E1318"/>
    <w:rPr>
      <w:sz w:val="16"/>
      <w:szCs w:val="16"/>
    </w:rPr>
  </w:style>
  <w:style w:type="paragraph" w:styleId="af6">
    <w:name w:val="annotation text"/>
    <w:basedOn w:val="a1"/>
    <w:link w:val="af7"/>
    <w:unhideWhenUsed/>
    <w:rsid w:val="008E1318"/>
    <w:rPr>
      <w:sz w:val="20"/>
    </w:rPr>
  </w:style>
  <w:style w:type="character" w:customStyle="1" w:styleId="af7">
    <w:name w:val="Текст примечания Знак"/>
    <w:basedOn w:val="a3"/>
    <w:link w:val="af6"/>
    <w:rsid w:val="008E1318"/>
    <w:rPr>
      <w:lang w:val="en-GB" w:eastAsia="en-US"/>
    </w:rPr>
  </w:style>
  <w:style w:type="paragraph" w:styleId="af8">
    <w:name w:val="annotation subject"/>
    <w:basedOn w:val="af6"/>
    <w:next w:val="af6"/>
    <w:link w:val="af9"/>
    <w:semiHidden/>
    <w:unhideWhenUsed/>
    <w:rsid w:val="008E1318"/>
    <w:rPr>
      <w:b/>
      <w:bCs/>
    </w:rPr>
  </w:style>
  <w:style w:type="character" w:customStyle="1" w:styleId="af9">
    <w:name w:val="Тема примечания Знак"/>
    <w:basedOn w:val="af7"/>
    <w:link w:val="af8"/>
    <w:semiHidden/>
    <w:rsid w:val="008E1318"/>
    <w:rPr>
      <w:b/>
      <w:bCs/>
      <w:lang w:val="en-GB" w:eastAsia="en-US"/>
    </w:rPr>
  </w:style>
  <w:style w:type="paragraph" w:customStyle="1" w:styleId="pieni">
    <w:name w:val="pieni"/>
    <w:basedOn w:val="a1"/>
    <w:link w:val="pieniChar"/>
    <w:qFormat/>
    <w:rsid w:val="00EB18E1"/>
    <w:pPr>
      <w:ind w:left="360"/>
    </w:pPr>
    <w:rPr>
      <w:sz w:val="20"/>
      <w:lang w:val="en-US"/>
    </w:rPr>
  </w:style>
  <w:style w:type="character" w:customStyle="1" w:styleId="pieniChar">
    <w:name w:val="pieni Char"/>
    <w:basedOn w:val="a3"/>
    <w:link w:val="pieni"/>
    <w:rsid w:val="00EB18E1"/>
    <w:rPr>
      <w:lang w:val="en-US" w:eastAsia="en-US"/>
    </w:rPr>
  </w:style>
  <w:style w:type="character" w:customStyle="1" w:styleId="Barcode">
    <w:name w:val="Barcode_"/>
    <w:basedOn w:val="a3"/>
    <w:link w:val="Barcode0"/>
    <w:uiPriority w:val="99"/>
    <w:locked/>
    <w:rsid w:val="00374F2F"/>
    <w:rPr>
      <w:shd w:val="clear" w:color="auto" w:fill="FFFFFF"/>
    </w:rPr>
  </w:style>
  <w:style w:type="paragraph" w:customStyle="1" w:styleId="Barcode0">
    <w:name w:val="Barcode"/>
    <w:basedOn w:val="a1"/>
    <w:link w:val="Barcode"/>
    <w:uiPriority w:val="99"/>
    <w:rsid w:val="00374F2F"/>
    <w:pPr>
      <w:widowControl w:val="0"/>
      <w:shd w:val="clear" w:color="auto" w:fill="FFFFFF"/>
    </w:pPr>
    <w:rPr>
      <w:sz w:val="20"/>
      <w:lang w:val="fi-FI" w:eastAsia="fi-FI"/>
    </w:rPr>
  </w:style>
  <w:style w:type="character" w:customStyle="1" w:styleId="10">
    <w:name w:val="Заголовок 1 Знак"/>
    <w:link w:val="1"/>
    <w:uiPriority w:val="99"/>
    <w:rsid w:val="007250DD"/>
    <w:rPr>
      <w:rFonts w:ascii="Arial" w:hAnsi="Arial"/>
      <w:b/>
      <w:caps/>
      <w:kern w:val="28"/>
      <w:sz w:val="24"/>
      <w:lang w:val="ru-RU" w:eastAsia="en-US"/>
    </w:rPr>
  </w:style>
  <w:style w:type="character" w:customStyle="1" w:styleId="a6">
    <w:name w:val="Обычный отступ Знак"/>
    <w:aliases w:val="Normalt indrag Char Знак,Normalt indrag Char1 Char Знак,Normalt indrag Char Char Char Знак,Normalt indrag Char2 Char1 Char Char Знак,Normalt indrag Char Char Char Char Char Знак,Normalt indrag Char1 Char Char Char Char1 Char Знак"/>
    <w:link w:val="a2"/>
    <w:uiPriority w:val="99"/>
    <w:rsid w:val="007250DD"/>
    <w:rPr>
      <w:sz w:val="24"/>
      <w:lang w:val="en-GB" w:eastAsia="en-US"/>
    </w:rPr>
  </w:style>
  <w:style w:type="paragraph" w:styleId="afa">
    <w:name w:val="caption"/>
    <w:basedOn w:val="a1"/>
    <w:next w:val="a1"/>
    <w:uiPriority w:val="99"/>
    <w:unhideWhenUsed/>
    <w:qFormat/>
    <w:rsid w:val="006A1B92"/>
    <w:pPr>
      <w:spacing w:after="200"/>
    </w:pPr>
    <w:rPr>
      <w:rFonts w:ascii="Arial" w:hAnsi="Arial"/>
      <w:b/>
      <w:bCs/>
      <w:color w:val="4F81BD" w:themeColor="accent1"/>
      <w:sz w:val="18"/>
      <w:szCs w:val="18"/>
      <w:lang w:val="fi-FI"/>
    </w:rPr>
  </w:style>
  <w:style w:type="character" w:styleId="afb">
    <w:name w:val="Strong"/>
    <w:basedOn w:val="a3"/>
    <w:uiPriority w:val="22"/>
    <w:qFormat/>
    <w:rsid w:val="00336C18"/>
    <w:rPr>
      <w:b/>
      <w:bCs/>
    </w:rPr>
  </w:style>
  <w:style w:type="paragraph" w:styleId="afc">
    <w:name w:val="Revision"/>
    <w:hidden/>
    <w:uiPriority w:val="99"/>
    <w:semiHidden/>
    <w:rsid w:val="00517B1D"/>
    <w:rPr>
      <w:noProof/>
      <w:sz w:val="24"/>
      <w:lang w:val="ru-RU" w:eastAsia="en-US"/>
    </w:rPr>
  </w:style>
  <w:style w:type="character" w:customStyle="1" w:styleId="NormalIndentChar2">
    <w:name w:val="Normal Indent Char2"/>
    <w:aliases w:val="Char Char1, Char Char,Normal Indent Char1 Char1,Normal Indent Char Char Char1,Normal Indent Char2 Char Char Char1,Normal Indent Char Char1 Char Char Char1,Normal Indent Char1 Char Char Char1 Char Char Char1"/>
    <w:rsid w:val="00975EA8"/>
    <w:rPr>
      <w:sz w:val="24"/>
      <w:lang w:val="en-GB" w:eastAsia="en-US" w:bidi="ar-SA"/>
    </w:rPr>
  </w:style>
  <w:style w:type="paragraph" w:customStyle="1" w:styleId="Maintext">
    <w:name w:val="Main text"/>
    <w:basedOn w:val="Barcode0"/>
    <w:rsid w:val="001B2027"/>
    <w:rPr>
      <w:color w:val="000000"/>
      <w:sz w:val="24"/>
      <w:shd w:val="clear" w:color="auto" w:fill="FFFFFF"/>
    </w:rPr>
  </w:style>
  <w:style w:type="paragraph" w:customStyle="1" w:styleId="StyleListParagraphAfter10ptLinespacingMultiple115">
    <w:name w:val="Style List Paragraph + After:  10 pt Line spacing:  Multiple 115 ..."/>
    <w:basedOn w:val="af4"/>
    <w:rsid w:val="001B2027"/>
    <w:pPr>
      <w:spacing w:after="200" w:line="276" w:lineRule="auto"/>
    </w:pPr>
  </w:style>
  <w:style w:type="character" w:customStyle="1" w:styleId="a8">
    <w:name w:val="Нижний колонтитул Знак"/>
    <w:basedOn w:val="a3"/>
    <w:link w:val="a7"/>
    <w:uiPriority w:val="99"/>
    <w:rsid w:val="00624280"/>
    <w:rPr>
      <w:sz w:val="24"/>
      <w:lang w:val="ru-RU" w:eastAsia="en-US"/>
    </w:rPr>
  </w:style>
  <w:style w:type="character" w:customStyle="1" w:styleId="22">
    <w:name w:val="Заголовок 2 Знак"/>
    <w:basedOn w:val="a3"/>
    <w:link w:val="21"/>
    <w:uiPriority w:val="99"/>
    <w:rsid w:val="00BD7572"/>
    <w:rPr>
      <w:rFonts w:ascii="Arial" w:hAnsi="Arial"/>
      <w:b/>
      <w:sz w:val="24"/>
      <w:lang w:val="ru-RU" w:eastAsia="en-US"/>
    </w:rPr>
  </w:style>
  <w:style w:type="character" w:customStyle="1" w:styleId="30">
    <w:name w:val="Заголовок 3 Знак"/>
    <w:basedOn w:val="a3"/>
    <w:link w:val="3"/>
    <w:uiPriority w:val="99"/>
    <w:rsid w:val="00BD7572"/>
    <w:rPr>
      <w:rFonts w:ascii="Arial" w:hAnsi="Arial"/>
      <w:b/>
      <w:sz w:val="24"/>
      <w:lang w:val="ru-RU" w:eastAsia="en-US"/>
    </w:rPr>
  </w:style>
  <w:style w:type="character" w:customStyle="1" w:styleId="40">
    <w:name w:val="Заголовок 4 Знак"/>
    <w:basedOn w:val="a3"/>
    <w:link w:val="4"/>
    <w:uiPriority w:val="99"/>
    <w:rsid w:val="00BD7572"/>
    <w:rPr>
      <w:rFonts w:ascii="Arial" w:hAnsi="Arial"/>
      <w:b/>
      <w:sz w:val="24"/>
      <w:lang w:val="ru-RU" w:eastAsia="en-US"/>
    </w:rPr>
  </w:style>
  <w:style w:type="paragraph" w:customStyle="1" w:styleId="Heading11">
    <w:name w:val="Heading 1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21">
    <w:name w:val="Heading 2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31">
    <w:name w:val="Heading 3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41">
    <w:name w:val="Heading 4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51">
    <w:name w:val="Heading 5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61">
    <w:name w:val="Heading 6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71">
    <w:name w:val="Heading 7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81">
    <w:name w:val="Heading 8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91">
    <w:name w:val="Heading 9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afd">
    <w:name w:val="Абз"/>
    <w:basedOn w:val="a1"/>
    <w:link w:val="afe"/>
    <w:qFormat/>
    <w:rsid w:val="00915B86"/>
    <w:pPr>
      <w:spacing w:after="0" w:line="276" w:lineRule="auto"/>
      <w:ind w:left="0" w:firstLine="709"/>
    </w:pPr>
    <w:rPr>
      <w:rFonts w:ascii="Arial" w:eastAsia="Calibri" w:hAnsi="Arial"/>
      <w:sz w:val="22"/>
      <w:szCs w:val="22"/>
      <w:lang w:val="x-none"/>
    </w:rPr>
  </w:style>
  <w:style w:type="character" w:customStyle="1" w:styleId="afe">
    <w:name w:val="Абз Знак"/>
    <w:link w:val="afd"/>
    <w:rsid w:val="00915B86"/>
    <w:rPr>
      <w:rFonts w:ascii="Arial" w:eastAsia="Calibri" w:hAnsi="Arial"/>
      <w:sz w:val="22"/>
      <w:szCs w:val="22"/>
      <w:lang w:val="x-none" w:eastAsia="en-US"/>
    </w:rPr>
  </w:style>
  <w:style w:type="paragraph" w:customStyle="1" w:styleId="Default">
    <w:name w:val="Default"/>
    <w:rsid w:val="0024220E"/>
    <w:pPr>
      <w:autoSpaceDE w:val="0"/>
      <w:autoSpaceDN w:val="0"/>
      <w:adjustRightInd w:val="0"/>
    </w:pPr>
    <w:rPr>
      <w:rFonts w:eastAsiaTheme="minorHAnsi"/>
      <w:color w:val="000000"/>
      <w:sz w:val="24"/>
      <w:szCs w:val="24"/>
      <w:lang w:val="ru-R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6" w:semiHidden="1" w:unhideWhenUsed="1"/>
    <w:lsdException w:name="toc 7" w:semiHidden="1" w:unhideWhenUsed="1"/>
    <w:lsdException w:name="toc 8" w:semiHidden="1" w:unhideWhenUsed="1"/>
    <w:lsdException w:name="toc 9" w:semiHidden="1" w:unhideWhenUsed="1"/>
    <w:lsdException w:name="Normal Indent" w:uiPriority="99"/>
    <w:lsdException w:name="footnote text" w:semiHidden="1" w:unhideWhenUsed="1"/>
    <w:lsdException w:name="annotation text" w:semiHidden="1" w:unhideWhenUsed="1"/>
    <w:lsdException w:name="header" w:uiPriority="99"/>
    <w:lsdException w:name="footer" w:uiPriority="99"/>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semiHidden="1" w:uiPriority="22" w:unhideWhenUsed="1" w:qFormat="1"/>
    <w:lsdException w:name="Emphasis" w:semiHidden="1" w:unhideWhenUsed="1" w:qFormat="1"/>
    <w:lsdException w:name="Document Map" w:semiHidden="1" w:unhideWhenUsed="1"/>
    <w:lsdException w:name="Plain Text" w:semiHidden="1" w:unhideWhenUsed="1"/>
    <w:lsdException w:name="E-mail Signature"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uiPriority="99"/>
    <w:lsdException w:name="Balloon Text" w:semiHidden="1" w:unhideWhenUsed="1"/>
    <w:lsdException w:name="Placeholder Text" w:semiHidden="1" w:uiPriority="99"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atentStyles>
  <w:style w:type="paragraph" w:default="1" w:styleId="a1">
    <w:name w:val="Normal"/>
    <w:qFormat/>
    <w:rsid w:val="00D77180"/>
    <w:pPr>
      <w:spacing w:after="120"/>
      <w:ind w:left="1304"/>
      <w:jc w:val="both"/>
    </w:pPr>
    <w:rPr>
      <w:sz w:val="24"/>
      <w:lang w:val="ru-RU" w:eastAsia="en-US"/>
    </w:rPr>
  </w:style>
  <w:style w:type="paragraph" w:styleId="1">
    <w:name w:val="heading 1"/>
    <w:basedOn w:val="a1"/>
    <w:next w:val="a2"/>
    <w:link w:val="10"/>
    <w:uiPriority w:val="99"/>
    <w:qFormat/>
    <w:rsid w:val="0014604B"/>
    <w:pPr>
      <w:keepNext/>
      <w:numPr>
        <w:numId w:val="5"/>
      </w:numPr>
      <w:spacing w:before="240"/>
      <w:outlineLvl w:val="0"/>
    </w:pPr>
    <w:rPr>
      <w:rFonts w:ascii="Arial" w:hAnsi="Arial"/>
      <w:b/>
      <w:caps/>
      <w:kern w:val="28"/>
    </w:rPr>
  </w:style>
  <w:style w:type="paragraph" w:styleId="21">
    <w:name w:val="heading 2"/>
    <w:basedOn w:val="a1"/>
    <w:next w:val="a2"/>
    <w:link w:val="22"/>
    <w:uiPriority w:val="99"/>
    <w:qFormat/>
    <w:rsid w:val="0014604B"/>
    <w:pPr>
      <w:keepNext/>
      <w:numPr>
        <w:ilvl w:val="1"/>
        <w:numId w:val="5"/>
      </w:numPr>
      <w:spacing w:before="160"/>
      <w:outlineLvl w:val="1"/>
    </w:pPr>
    <w:rPr>
      <w:rFonts w:ascii="Arial" w:hAnsi="Arial"/>
      <w:b/>
    </w:rPr>
  </w:style>
  <w:style w:type="paragraph" w:styleId="3">
    <w:name w:val="heading 3"/>
    <w:basedOn w:val="a1"/>
    <w:next w:val="a2"/>
    <w:link w:val="30"/>
    <w:uiPriority w:val="99"/>
    <w:qFormat/>
    <w:rsid w:val="0014604B"/>
    <w:pPr>
      <w:keepNext/>
      <w:numPr>
        <w:ilvl w:val="2"/>
        <w:numId w:val="5"/>
      </w:numPr>
      <w:spacing w:before="160"/>
      <w:outlineLvl w:val="2"/>
    </w:pPr>
    <w:rPr>
      <w:rFonts w:ascii="Arial" w:hAnsi="Arial"/>
      <w:b/>
    </w:rPr>
  </w:style>
  <w:style w:type="paragraph" w:styleId="4">
    <w:name w:val="heading 4"/>
    <w:basedOn w:val="a1"/>
    <w:next w:val="a2"/>
    <w:link w:val="40"/>
    <w:uiPriority w:val="99"/>
    <w:qFormat/>
    <w:rsid w:val="0014604B"/>
    <w:pPr>
      <w:keepNext/>
      <w:numPr>
        <w:ilvl w:val="3"/>
        <w:numId w:val="5"/>
      </w:numPr>
      <w:spacing w:before="160"/>
      <w:outlineLvl w:val="3"/>
    </w:pPr>
    <w:rPr>
      <w:rFonts w:ascii="Arial" w:hAnsi="Arial"/>
      <w:b/>
    </w:rPr>
  </w:style>
  <w:style w:type="paragraph" w:styleId="5">
    <w:name w:val="heading 5"/>
    <w:basedOn w:val="a1"/>
    <w:next w:val="a2"/>
    <w:uiPriority w:val="99"/>
    <w:qFormat/>
    <w:rsid w:val="0014604B"/>
    <w:pPr>
      <w:numPr>
        <w:ilvl w:val="4"/>
        <w:numId w:val="5"/>
      </w:numPr>
      <w:spacing w:before="160"/>
      <w:outlineLvl w:val="4"/>
    </w:pPr>
    <w:rPr>
      <w:rFonts w:ascii="Arial" w:hAnsi="Arial"/>
      <w:b/>
    </w:rPr>
  </w:style>
  <w:style w:type="paragraph" w:styleId="6">
    <w:name w:val="heading 6"/>
    <w:basedOn w:val="a1"/>
    <w:next w:val="a1"/>
    <w:uiPriority w:val="99"/>
    <w:qFormat/>
    <w:rsid w:val="0014604B"/>
    <w:pPr>
      <w:numPr>
        <w:ilvl w:val="5"/>
        <w:numId w:val="5"/>
      </w:numPr>
      <w:spacing w:before="240" w:after="60"/>
      <w:outlineLvl w:val="5"/>
    </w:pPr>
    <w:rPr>
      <w:b/>
      <w:bCs/>
      <w:sz w:val="22"/>
      <w:szCs w:val="22"/>
    </w:rPr>
  </w:style>
  <w:style w:type="paragraph" w:styleId="7">
    <w:name w:val="heading 7"/>
    <w:basedOn w:val="a1"/>
    <w:next w:val="a1"/>
    <w:uiPriority w:val="99"/>
    <w:qFormat/>
    <w:rsid w:val="0014604B"/>
    <w:pPr>
      <w:numPr>
        <w:ilvl w:val="6"/>
        <w:numId w:val="5"/>
      </w:numPr>
      <w:spacing w:before="240" w:after="60"/>
      <w:outlineLvl w:val="6"/>
    </w:pPr>
    <w:rPr>
      <w:szCs w:val="24"/>
    </w:rPr>
  </w:style>
  <w:style w:type="paragraph" w:styleId="8">
    <w:name w:val="heading 8"/>
    <w:basedOn w:val="a1"/>
    <w:next w:val="a1"/>
    <w:uiPriority w:val="99"/>
    <w:qFormat/>
    <w:rsid w:val="0014604B"/>
    <w:pPr>
      <w:numPr>
        <w:ilvl w:val="7"/>
        <w:numId w:val="5"/>
      </w:numPr>
      <w:spacing w:before="240" w:after="60"/>
      <w:outlineLvl w:val="7"/>
    </w:pPr>
    <w:rPr>
      <w:i/>
      <w:iCs/>
      <w:szCs w:val="24"/>
    </w:rPr>
  </w:style>
  <w:style w:type="paragraph" w:styleId="9">
    <w:name w:val="heading 9"/>
    <w:basedOn w:val="a1"/>
    <w:next w:val="a1"/>
    <w:uiPriority w:val="99"/>
    <w:qFormat/>
    <w:rsid w:val="0014604B"/>
    <w:pPr>
      <w:numPr>
        <w:ilvl w:val="8"/>
        <w:numId w:val="5"/>
      </w:num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aliases w:val="Normalt indrag Char,Normalt indrag Char1 Char,Normalt indrag Char Char Char,Normalt indrag Char2 Char1 Char Char,Normalt indrag Char Char Char Char Char,Normalt indrag Char1 Char Char Char Char1 Char,Normalt indrag Char1,Normalt indrag1"/>
    <w:basedOn w:val="a1"/>
    <w:link w:val="a6"/>
    <w:uiPriority w:val="99"/>
    <w:rsid w:val="0014604B"/>
  </w:style>
  <w:style w:type="paragraph" w:customStyle="1" w:styleId="Hangingindent">
    <w:name w:val="Hanging indent"/>
    <w:basedOn w:val="a1"/>
    <w:next w:val="a2"/>
    <w:rsid w:val="0014604B"/>
    <w:pPr>
      <w:tabs>
        <w:tab w:val="left" w:pos="1304"/>
      </w:tabs>
      <w:ind w:hanging="1304"/>
    </w:pPr>
  </w:style>
  <w:style w:type="paragraph" w:styleId="a7">
    <w:name w:val="footer"/>
    <w:basedOn w:val="a1"/>
    <w:link w:val="a8"/>
    <w:uiPriority w:val="99"/>
    <w:rsid w:val="0014604B"/>
  </w:style>
  <w:style w:type="paragraph" w:styleId="a9">
    <w:name w:val="header"/>
    <w:basedOn w:val="a1"/>
    <w:link w:val="aa"/>
    <w:uiPriority w:val="99"/>
    <w:unhideWhenUsed/>
    <w:rsid w:val="0014604B"/>
  </w:style>
  <w:style w:type="paragraph" w:customStyle="1" w:styleId="PaaOtsikko">
    <w:name w:val="PaaOtsikko"/>
    <w:basedOn w:val="a1"/>
    <w:rsid w:val="0014604B"/>
    <w:pPr>
      <w:keepNext/>
      <w:spacing w:before="240"/>
    </w:pPr>
    <w:rPr>
      <w:rFonts w:ascii="Arial" w:hAnsi="Arial"/>
      <w:b/>
      <w:caps/>
      <w:kern w:val="28"/>
    </w:rPr>
  </w:style>
  <w:style w:type="paragraph" w:styleId="11">
    <w:name w:val="toc 1"/>
    <w:basedOn w:val="a1"/>
    <w:next w:val="a1"/>
    <w:uiPriority w:val="39"/>
    <w:rsid w:val="0014604B"/>
    <w:pPr>
      <w:ind w:left="567" w:hanging="567"/>
    </w:pPr>
    <w:rPr>
      <w:rFonts w:ascii="Arial" w:hAnsi="Arial"/>
      <w:b/>
      <w:caps/>
      <w:szCs w:val="24"/>
    </w:rPr>
  </w:style>
  <w:style w:type="paragraph" w:styleId="23">
    <w:name w:val="toc 2"/>
    <w:basedOn w:val="a1"/>
    <w:next w:val="a1"/>
    <w:uiPriority w:val="39"/>
    <w:rsid w:val="0014604B"/>
    <w:pPr>
      <w:ind w:left="1418" w:hanging="851"/>
    </w:pPr>
    <w:rPr>
      <w:rFonts w:ascii="Arial" w:hAnsi="Arial"/>
      <w:b/>
      <w:szCs w:val="24"/>
    </w:rPr>
  </w:style>
  <w:style w:type="paragraph" w:styleId="31">
    <w:name w:val="toc 3"/>
    <w:basedOn w:val="a1"/>
    <w:next w:val="a1"/>
    <w:uiPriority w:val="39"/>
    <w:rsid w:val="0014604B"/>
    <w:pPr>
      <w:ind w:left="2836" w:hanging="1418"/>
    </w:pPr>
    <w:rPr>
      <w:rFonts w:ascii="Arial" w:hAnsi="Arial"/>
      <w:b/>
      <w:szCs w:val="24"/>
    </w:rPr>
  </w:style>
  <w:style w:type="paragraph" w:customStyle="1" w:styleId="Hangingindent2">
    <w:name w:val="Hanging indent 2"/>
    <w:basedOn w:val="a1"/>
    <w:next w:val="a2"/>
    <w:rsid w:val="0014604B"/>
    <w:pPr>
      <w:tabs>
        <w:tab w:val="left" w:pos="1304"/>
      </w:tabs>
      <w:ind w:left="1661" w:hanging="357"/>
    </w:pPr>
  </w:style>
  <w:style w:type="paragraph" w:styleId="a">
    <w:name w:val="List Bullet"/>
    <w:basedOn w:val="a1"/>
    <w:unhideWhenUsed/>
    <w:rsid w:val="00DE7128"/>
    <w:pPr>
      <w:numPr>
        <w:numId w:val="1"/>
      </w:numPr>
    </w:pPr>
  </w:style>
  <w:style w:type="paragraph" w:styleId="20">
    <w:name w:val="List Bullet 2"/>
    <w:basedOn w:val="a1"/>
    <w:unhideWhenUsed/>
    <w:rsid w:val="00DE7128"/>
    <w:pPr>
      <w:numPr>
        <w:numId w:val="2"/>
      </w:numPr>
      <w:tabs>
        <w:tab w:val="left" w:pos="1661"/>
      </w:tabs>
    </w:pPr>
  </w:style>
  <w:style w:type="paragraph" w:styleId="a0">
    <w:name w:val="List Number"/>
    <w:basedOn w:val="a1"/>
    <w:unhideWhenUsed/>
    <w:rsid w:val="00DE7128"/>
    <w:pPr>
      <w:numPr>
        <w:numId w:val="3"/>
      </w:numPr>
    </w:pPr>
  </w:style>
  <w:style w:type="paragraph" w:styleId="2">
    <w:name w:val="List Number 2"/>
    <w:basedOn w:val="a1"/>
    <w:unhideWhenUsed/>
    <w:rsid w:val="00DE7128"/>
    <w:pPr>
      <w:numPr>
        <w:numId w:val="4"/>
      </w:numPr>
      <w:tabs>
        <w:tab w:val="left" w:pos="1661"/>
      </w:tabs>
    </w:pPr>
  </w:style>
  <w:style w:type="paragraph" w:styleId="ab">
    <w:name w:val="Title"/>
    <w:basedOn w:val="PaaOtsikko"/>
    <w:next w:val="a2"/>
    <w:qFormat/>
    <w:rsid w:val="0014604B"/>
    <w:pPr>
      <w:ind w:hanging="1304"/>
      <w:outlineLvl w:val="0"/>
    </w:pPr>
  </w:style>
  <w:style w:type="paragraph" w:styleId="41">
    <w:name w:val="toc 4"/>
    <w:basedOn w:val="a1"/>
    <w:next w:val="a1"/>
    <w:semiHidden/>
    <w:rsid w:val="0014604B"/>
    <w:pPr>
      <w:ind w:left="2836" w:hanging="1418"/>
    </w:pPr>
    <w:rPr>
      <w:rFonts w:ascii="Arial" w:hAnsi="Arial"/>
      <w:b/>
      <w:szCs w:val="24"/>
    </w:rPr>
  </w:style>
  <w:style w:type="paragraph" w:styleId="50">
    <w:name w:val="toc 5"/>
    <w:basedOn w:val="a1"/>
    <w:next w:val="a1"/>
    <w:semiHidden/>
    <w:rsid w:val="0014604B"/>
    <w:pPr>
      <w:ind w:left="2836" w:hanging="1418"/>
    </w:pPr>
    <w:rPr>
      <w:rFonts w:ascii="Arial" w:hAnsi="Arial"/>
      <w:b/>
      <w:szCs w:val="24"/>
    </w:rPr>
  </w:style>
  <w:style w:type="paragraph" w:customStyle="1" w:styleId="Viite">
    <w:name w:val="Viite"/>
    <w:basedOn w:val="a1"/>
    <w:next w:val="a1"/>
    <w:semiHidden/>
    <w:rsid w:val="0014604B"/>
  </w:style>
  <w:style w:type="paragraph" w:customStyle="1" w:styleId="zOhje">
    <w:name w:val="zOhje"/>
    <w:basedOn w:val="a1"/>
    <w:next w:val="a1"/>
    <w:unhideWhenUsed/>
    <w:rsid w:val="00020AC9"/>
    <w:pPr>
      <w:pBdr>
        <w:top w:val="single" w:sz="4" w:space="1" w:color="FF0000"/>
        <w:left w:val="single" w:sz="4" w:space="4" w:color="FF0000"/>
        <w:bottom w:val="single" w:sz="4" w:space="1" w:color="FF0000"/>
        <w:right w:val="single" w:sz="4" w:space="4" w:color="FF0000"/>
      </w:pBdr>
      <w:tabs>
        <w:tab w:val="left" w:pos="312"/>
      </w:tabs>
    </w:pPr>
    <w:rPr>
      <w:color w:val="FF0000"/>
    </w:rPr>
  </w:style>
  <w:style w:type="character" w:styleId="ac">
    <w:name w:val="Placeholder Text"/>
    <w:basedOn w:val="a3"/>
    <w:uiPriority w:val="99"/>
    <w:unhideWhenUsed/>
    <w:rsid w:val="00D73679"/>
    <w:rPr>
      <w:color w:val="808080"/>
    </w:rPr>
  </w:style>
  <w:style w:type="paragraph" w:styleId="ad">
    <w:name w:val="Balloon Text"/>
    <w:basedOn w:val="a1"/>
    <w:link w:val="ae"/>
    <w:semiHidden/>
    <w:unhideWhenUsed/>
    <w:rsid w:val="00D73679"/>
    <w:rPr>
      <w:rFonts w:ascii="Tahoma" w:hAnsi="Tahoma" w:cs="Tahoma"/>
      <w:sz w:val="16"/>
      <w:szCs w:val="16"/>
    </w:rPr>
  </w:style>
  <w:style w:type="character" w:customStyle="1" w:styleId="ae">
    <w:name w:val="Текст выноски Знак"/>
    <w:basedOn w:val="a3"/>
    <w:link w:val="ad"/>
    <w:semiHidden/>
    <w:rsid w:val="00D73679"/>
    <w:rPr>
      <w:rFonts w:ascii="Tahoma" w:hAnsi="Tahoma" w:cs="Tahoma"/>
      <w:sz w:val="16"/>
      <w:szCs w:val="16"/>
      <w:lang w:val="en-GB" w:eastAsia="en-US"/>
    </w:rPr>
  </w:style>
  <w:style w:type="character" w:customStyle="1" w:styleId="aa">
    <w:name w:val="Верхний колонтитул Знак"/>
    <w:basedOn w:val="a3"/>
    <w:link w:val="a9"/>
    <w:uiPriority w:val="99"/>
    <w:rsid w:val="00D73679"/>
    <w:rPr>
      <w:sz w:val="24"/>
      <w:lang w:val="en-GB" w:eastAsia="en-US"/>
    </w:rPr>
  </w:style>
  <w:style w:type="paragraph" w:styleId="af">
    <w:name w:val="TOC Heading"/>
    <w:basedOn w:val="1"/>
    <w:next w:val="a1"/>
    <w:uiPriority w:val="39"/>
    <w:unhideWhenUsed/>
    <w:qFormat/>
    <w:rsid w:val="007775A5"/>
    <w:pPr>
      <w:keepLines/>
      <w:numPr>
        <w:numId w:val="0"/>
      </w:numPr>
      <w:spacing w:before="480" w:after="0" w:line="276" w:lineRule="auto"/>
      <w:outlineLvl w:val="9"/>
    </w:pPr>
    <w:rPr>
      <w:rFonts w:asciiTheme="majorHAnsi" w:eastAsiaTheme="majorEastAsia" w:hAnsiTheme="majorHAnsi" w:cstheme="majorBidi"/>
      <w:bCs/>
      <w:caps w:val="0"/>
      <w:color w:val="365F91" w:themeColor="accent1" w:themeShade="BF"/>
      <w:kern w:val="0"/>
      <w:sz w:val="28"/>
      <w:szCs w:val="28"/>
      <w:lang w:val="en-US" w:eastAsia="ja-JP"/>
    </w:rPr>
  </w:style>
  <w:style w:type="character" w:styleId="af0">
    <w:name w:val="Hyperlink"/>
    <w:basedOn w:val="a3"/>
    <w:uiPriority w:val="99"/>
    <w:unhideWhenUsed/>
    <w:rsid w:val="007775A5"/>
    <w:rPr>
      <w:color w:val="0000FF" w:themeColor="hyperlink"/>
      <w:u w:val="single"/>
    </w:rPr>
  </w:style>
  <w:style w:type="paragraph" w:styleId="af1">
    <w:name w:val="Normal (Web)"/>
    <w:basedOn w:val="a1"/>
    <w:uiPriority w:val="99"/>
    <w:unhideWhenUsed/>
    <w:rsid w:val="004F303D"/>
    <w:pPr>
      <w:spacing w:before="100" w:beforeAutospacing="1" w:after="100" w:afterAutospacing="1"/>
    </w:pPr>
    <w:rPr>
      <w:szCs w:val="24"/>
      <w:lang w:eastAsia="ru-RU"/>
    </w:rPr>
  </w:style>
  <w:style w:type="character" w:customStyle="1" w:styleId="js-phone-number">
    <w:name w:val="js-phone-number"/>
    <w:basedOn w:val="a3"/>
    <w:rsid w:val="004F303D"/>
  </w:style>
  <w:style w:type="character" w:styleId="af2">
    <w:name w:val="FollowedHyperlink"/>
    <w:basedOn w:val="a3"/>
    <w:uiPriority w:val="99"/>
    <w:semiHidden/>
    <w:unhideWhenUsed/>
    <w:rsid w:val="003A5E37"/>
    <w:rPr>
      <w:color w:val="800080"/>
      <w:u w:val="single"/>
    </w:rPr>
  </w:style>
  <w:style w:type="paragraph" w:customStyle="1" w:styleId="xl65">
    <w:name w:val="xl65"/>
    <w:basedOn w:val="a1"/>
    <w:rsid w:val="003A5E37"/>
    <w:pPr>
      <w:spacing w:before="100" w:beforeAutospacing="1" w:after="100" w:afterAutospacing="1"/>
    </w:pPr>
    <w:rPr>
      <w:sz w:val="30"/>
      <w:szCs w:val="30"/>
      <w:lang w:val="en-US"/>
    </w:rPr>
  </w:style>
  <w:style w:type="paragraph" w:customStyle="1" w:styleId="xl66">
    <w:name w:val="xl66"/>
    <w:basedOn w:val="a1"/>
    <w:rsid w:val="003A5E37"/>
    <w:pPr>
      <w:spacing w:before="100" w:beforeAutospacing="1" w:after="100" w:afterAutospacing="1"/>
    </w:pPr>
    <w:rPr>
      <w:b/>
      <w:bCs/>
      <w:szCs w:val="24"/>
      <w:lang w:val="en-US"/>
    </w:rPr>
  </w:style>
  <w:style w:type="paragraph" w:customStyle="1" w:styleId="xl67">
    <w:name w:val="xl67"/>
    <w:basedOn w:val="a1"/>
    <w:rsid w:val="003A5E37"/>
    <w:pPr>
      <w:pBdr>
        <w:top w:val="single" w:sz="4" w:space="0" w:color="auto"/>
        <w:left w:val="single" w:sz="4" w:space="0" w:color="auto"/>
      </w:pBdr>
      <w:spacing w:before="100" w:beforeAutospacing="1" w:after="100" w:afterAutospacing="1"/>
    </w:pPr>
    <w:rPr>
      <w:szCs w:val="24"/>
      <w:lang w:val="en-US"/>
    </w:rPr>
  </w:style>
  <w:style w:type="paragraph" w:customStyle="1" w:styleId="xl68">
    <w:name w:val="xl68"/>
    <w:basedOn w:val="a1"/>
    <w:rsid w:val="003A5E37"/>
    <w:pPr>
      <w:pBdr>
        <w:top w:val="single" w:sz="4" w:space="0" w:color="auto"/>
      </w:pBdr>
      <w:spacing w:before="100" w:beforeAutospacing="1" w:after="100" w:afterAutospacing="1"/>
    </w:pPr>
    <w:rPr>
      <w:szCs w:val="24"/>
      <w:lang w:val="en-US"/>
    </w:rPr>
  </w:style>
  <w:style w:type="paragraph" w:customStyle="1" w:styleId="xl69">
    <w:name w:val="xl69"/>
    <w:basedOn w:val="a1"/>
    <w:rsid w:val="003A5E37"/>
    <w:pPr>
      <w:pBdr>
        <w:left w:val="single" w:sz="4" w:space="0" w:color="auto"/>
      </w:pBdr>
      <w:spacing w:before="100" w:beforeAutospacing="1" w:after="100" w:afterAutospacing="1"/>
    </w:pPr>
    <w:rPr>
      <w:szCs w:val="24"/>
      <w:lang w:val="en-US"/>
    </w:rPr>
  </w:style>
  <w:style w:type="paragraph" w:customStyle="1" w:styleId="xl70">
    <w:name w:val="xl70"/>
    <w:basedOn w:val="a1"/>
    <w:rsid w:val="003A5E37"/>
    <w:pPr>
      <w:spacing w:before="100" w:beforeAutospacing="1" w:after="100" w:afterAutospacing="1"/>
    </w:pPr>
    <w:rPr>
      <w:szCs w:val="24"/>
      <w:lang w:val="en-US"/>
    </w:rPr>
  </w:style>
  <w:style w:type="paragraph" w:customStyle="1" w:styleId="xl71">
    <w:name w:val="xl71"/>
    <w:basedOn w:val="a1"/>
    <w:rsid w:val="003A5E37"/>
    <w:pPr>
      <w:pBdr>
        <w:left w:val="single" w:sz="4" w:space="0" w:color="auto"/>
        <w:bottom w:val="single" w:sz="4" w:space="0" w:color="auto"/>
      </w:pBdr>
      <w:spacing w:before="100" w:beforeAutospacing="1" w:after="100" w:afterAutospacing="1"/>
    </w:pPr>
    <w:rPr>
      <w:szCs w:val="24"/>
      <w:lang w:val="en-US"/>
    </w:rPr>
  </w:style>
  <w:style w:type="paragraph" w:customStyle="1" w:styleId="xl72">
    <w:name w:val="xl72"/>
    <w:basedOn w:val="a1"/>
    <w:rsid w:val="003A5E37"/>
    <w:pPr>
      <w:pBdr>
        <w:bottom w:val="single" w:sz="4" w:space="0" w:color="auto"/>
      </w:pBdr>
      <w:spacing w:before="100" w:beforeAutospacing="1" w:after="100" w:afterAutospacing="1"/>
    </w:pPr>
    <w:rPr>
      <w:szCs w:val="24"/>
      <w:lang w:val="en-US"/>
    </w:rPr>
  </w:style>
  <w:style w:type="paragraph" w:customStyle="1" w:styleId="xl73">
    <w:name w:val="xl73"/>
    <w:basedOn w:val="a1"/>
    <w:rsid w:val="003A5E37"/>
    <w:pPr>
      <w:pBdr>
        <w:bottom w:val="single" w:sz="4" w:space="0" w:color="auto"/>
        <w:right w:val="single" w:sz="4" w:space="0" w:color="auto"/>
      </w:pBdr>
      <w:spacing w:before="100" w:beforeAutospacing="1" w:after="100" w:afterAutospacing="1"/>
    </w:pPr>
    <w:rPr>
      <w:szCs w:val="24"/>
      <w:lang w:val="en-US"/>
    </w:rPr>
  </w:style>
  <w:style w:type="paragraph" w:customStyle="1" w:styleId="xl74">
    <w:name w:val="xl74"/>
    <w:basedOn w:val="a1"/>
    <w:rsid w:val="003A5E37"/>
    <w:pPr>
      <w:pBdr>
        <w:left w:val="single" w:sz="4" w:space="0" w:color="auto"/>
      </w:pBdr>
      <w:spacing w:before="100" w:beforeAutospacing="1" w:after="100" w:afterAutospacing="1"/>
    </w:pPr>
    <w:rPr>
      <w:szCs w:val="24"/>
      <w:lang w:val="en-US"/>
    </w:rPr>
  </w:style>
  <w:style w:type="paragraph" w:customStyle="1" w:styleId="xl75">
    <w:name w:val="xl75"/>
    <w:basedOn w:val="a1"/>
    <w:rsid w:val="003A5E37"/>
    <w:pPr>
      <w:pBdr>
        <w:left w:val="single" w:sz="4" w:space="0" w:color="auto"/>
        <w:bottom w:val="single" w:sz="4" w:space="0" w:color="auto"/>
      </w:pBdr>
      <w:spacing w:before="100" w:beforeAutospacing="1" w:after="100" w:afterAutospacing="1"/>
    </w:pPr>
    <w:rPr>
      <w:szCs w:val="24"/>
      <w:lang w:val="en-US"/>
    </w:rPr>
  </w:style>
  <w:style w:type="paragraph" w:customStyle="1" w:styleId="xl76">
    <w:name w:val="xl76"/>
    <w:basedOn w:val="a1"/>
    <w:rsid w:val="003A5E37"/>
    <w:pPr>
      <w:pBdr>
        <w:top w:val="single" w:sz="4" w:space="0" w:color="auto"/>
        <w:left w:val="single" w:sz="4" w:space="0" w:color="auto"/>
      </w:pBdr>
      <w:spacing w:before="100" w:beforeAutospacing="1" w:after="100" w:afterAutospacing="1"/>
    </w:pPr>
    <w:rPr>
      <w:szCs w:val="24"/>
      <w:lang w:val="en-US"/>
    </w:rPr>
  </w:style>
  <w:style w:type="paragraph" w:customStyle="1" w:styleId="xl77">
    <w:name w:val="xl77"/>
    <w:basedOn w:val="a1"/>
    <w:rsid w:val="003A5E37"/>
    <w:pPr>
      <w:spacing w:before="100" w:beforeAutospacing="1" w:after="100" w:afterAutospacing="1"/>
    </w:pPr>
    <w:rPr>
      <w:szCs w:val="24"/>
      <w:lang w:val="en-US"/>
    </w:rPr>
  </w:style>
  <w:style w:type="paragraph" w:customStyle="1" w:styleId="xl78">
    <w:name w:val="xl78"/>
    <w:basedOn w:val="a1"/>
    <w:rsid w:val="003A5E37"/>
    <w:pPr>
      <w:spacing w:before="100" w:beforeAutospacing="1" w:after="100" w:afterAutospacing="1"/>
      <w:ind w:firstLineChars="100" w:firstLine="100"/>
    </w:pPr>
    <w:rPr>
      <w:szCs w:val="24"/>
      <w:lang w:val="en-US"/>
    </w:rPr>
  </w:style>
  <w:style w:type="paragraph" w:customStyle="1" w:styleId="xl79">
    <w:name w:val="xl79"/>
    <w:basedOn w:val="a1"/>
    <w:rsid w:val="003A5E37"/>
    <w:pPr>
      <w:pBdr>
        <w:bottom w:val="single" w:sz="4" w:space="0" w:color="auto"/>
      </w:pBdr>
      <w:spacing w:before="100" w:beforeAutospacing="1" w:after="100" w:afterAutospacing="1"/>
      <w:ind w:firstLineChars="100" w:firstLine="100"/>
    </w:pPr>
    <w:rPr>
      <w:szCs w:val="24"/>
      <w:lang w:val="en-US"/>
    </w:rPr>
  </w:style>
  <w:style w:type="table" w:styleId="af3">
    <w:name w:val="Table Grid"/>
    <w:basedOn w:val="a4"/>
    <w:rsid w:val="003B04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basedOn w:val="a1"/>
    <w:uiPriority w:val="34"/>
    <w:unhideWhenUsed/>
    <w:qFormat/>
    <w:rsid w:val="00824DA4"/>
    <w:pPr>
      <w:ind w:left="720"/>
      <w:contextualSpacing/>
    </w:pPr>
  </w:style>
  <w:style w:type="character" w:styleId="af5">
    <w:name w:val="annotation reference"/>
    <w:basedOn w:val="a3"/>
    <w:uiPriority w:val="99"/>
    <w:semiHidden/>
    <w:unhideWhenUsed/>
    <w:rsid w:val="008E1318"/>
    <w:rPr>
      <w:sz w:val="16"/>
      <w:szCs w:val="16"/>
    </w:rPr>
  </w:style>
  <w:style w:type="paragraph" w:styleId="af6">
    <w:name w:val="annotation text"/>
    <w:basedOn w:val="a1"/>
    <w:link w:val="af7"/>
    <w:unhideWhenUsed/>
    <w:rsid w:val="008E1318"/>
    <w:rPr>
      <w:sz w:val="20"/>
    </w:rPr>
  </w:style>
  <w:style w:type="character" w:customStyle="1" w:styleId="af7">
    <w:name w:val="Текст примечания Знак"/>
    <w:basedOn w:val="a3"/>
    <w:link w:val="af6"/>
    <w:rsid w:val="008E1318"/>
    <w:rPr>
      <w:lang w:val="en-GB" w:eastAsia="en-US"/>
    </w:rPr>
  </w:style>
  <w:style w:type="paragraph" w:styleId="af8">
    <w:name w:val="annotation subject"/>
    <w:basedOn w:val="af6"/>
    <w:next w:val="af6"/>
    <w:link w:val="af9"/>
    <w:semiHidden/>
    <w:unhideWhenUsed/>
    <w:rsid w:val="008E1318"/>
    <w:rPr>
      <w:b/>
      <w:bCs/>
    </w:rPr>
  </w:style>
  <w:style w:type="character" w:customStyle="1" w:styleId="af9">
    <w:name w:val="Тема примечания Знак"/>
    <w:basedOn w:val="af7"/>
    <w:link w:val="af8"/>
    <w:semiHidden/>
    <w:rsid w:val="008E1318"/>
    <w:rPr>
      <w:b/>
      <w:bCs/>
      <w:lang w:val="en-GB" w:eastAsia="en-US"/>
    </w:rPr>
  </w:style>
  <w:style w:type="paragraph" w:customStyle="1" w:styleId="pieni">
    <w:name w:val="pieni"/>
    <w:basedOn w:val="a1"/>
    <w:link w:val="pieniChar"/>
    <w:qFormat/>
    <w:rsid w:val="00EB18E1"/>
    <w:pPr>
      <w:ind w:left="360"/>
    </w:pPr>
    <w:rPr>
      <w:sz w:val="20"/>
      <w:lang w:val="en-US"/>
    </w:rPr>
  </w:style>
  <w:style w:type="character" w:customStyle="1" w:styleId="pieniChar">
    <w:name w:val="pieni Char"/>
    <w:basedOn w:val="a3"/>
    <w:link w:val="pieni"/>
    <w:rsid w:val="00EB18E1"/>
    <w:rPr>
      <w:lang w:val="en-US" w:eastAsia="en-US"/>
    </w:rPr>
  </w:style>
  <w:style w:type="character" w:customStyle="1" w:styleId="Barcode">
    <w:name w:val="Barcode_"/>
    <w:basedOn w:val="a3"/>
    <w:link w:val="Barcode0"/>
    <w:uiPriority w:val="99"/>
    <w:locked/>
    <w:rsid w:val="00374F2F"/>
    <w:rPr>
      <w:shd w:val="clear" w:color="auto" w:fill="FFFFFF"/>
    </w:rPr>
  </w:style>
  <w:style w:type="paragraph" w:customStyle="1" w:styleId="Barcode0">
    <w:name w:val="Barcode"/>
    <w:basedOn w:val="a1"/>
    <w:link w:val="Barcode"/>
    <w:uiPriority w:val="99"/>
    <w:rsid w:val="00374F2F"/>
    <w:pPr>
      <w:widowControl w:val="0"/>
      <w:shd w:val="clear" w:color="auto" w:fill="FFFFFF"/>
    </w:pPr>
    <w:rPr>
      <w:sz w:val="20"/>
      <w:lang w:val="fi-FI" w:eastAsia="fi-FI"/>
    </w:rPr>
  </w:style>
  <w:style w:type="character" w:customStyle="1" w:styleId="10">
    <w:name w:val="Заголовок 1 Знак"/>
    <w:link w:val="1"/>
    <w:uiPriority w:val="99"/>
    <w:rsid w:val="007250DD"/>
    <w:rPr>
      <w:rFonts w:ascii="Arial" w:hAnsi="Arial"/>
      <w:b/>
      <w:caps/>
      <w:kern w:val="28"/>
      <w:sz w:val="24"/>
      <w:lang w:val="ru-RU" w:eastAsia="en-US"/>
    </w:rPr>
  </w:style>
  <w:style w:type="character" w:customStyle="1" w:styleId="a6">
    <w:name w:val="Обычный отступ Знак"/>
    <w:aliases w:val="Normalt indrag Char Знак,Normalt indrag Char1 Char Знак,Normalt indrag Char Char Char Знак,Normalt indrag Char2 Char1 Char Char Знак,Normalt indrag Char Char Char Char Char Знак,Normalt indrag Char1 Char Char Char Char1 Char Знак"/>
    <w:link w:val="a2"/>
    <w:uiPriority w:val="99"/>
    <w:rsid w:val="007250DD"/>
    <w:rPr>
      <w:sz w:val="24"/>
      <w:lang w:val="en-GB" w:eastAsia="en-US"/>
    </w:rPr>
  </w:style>
  <w:style w:type="paragraph" w:styleId="afa">
    <w:name w:val="caption"/>
    <w:basedOn w:val="a1"/>
    <w:next w:val="a1"/>
    <w:uiPriority w:val="99"/>
    <w:unhideWhenUsed/>
    <w:qFormat/>
    <w:rsid w:val="006A1B92"/>
    <w:pPr>
      <w:spacing w:after="200"/>
    </w:pPr>
    <w:rPr>
      <w:rFonts w:ascii="Arial" w:hAnsi="Arial"/>
      <w:b/>
      <w:bCs/>
      <w:color w:val="4F81BD" w:themeColor="accent1"/>
      <w:sz w:val="18"/>
      <w:szCs w:val="18"/>
      <w:lang w:val="fi-FI"/>
    </w:rPr>
  </w:style>
  <w:style w:type="character" w:styleId="afb">
    <w:name w:val="Strong"/>
    <w:basedOn w:val="a3"/>
    <w:uiPriority w:val="22"/>
    <w:qFormat/>
    <w:rsid w:val="00336C18"/>
    <w:rPr>
      <w:b/>
      <w:bCs/>
    </w:rPr>
  </w:style>
  <w:style w:type="paragraph" w:styleId="afc">
    <w:name w:val="Revision"/>
    <w:hidden/>
    <w:uiPriority w:val="99"/>
    <w:semiHidden/>
    <w:rsid w:val="00517B1D"/>
    <w:rPr>
      <w:noProof/>
      <w:sz w:val="24"/>
      <w:lang w:val="ru-RU" w:eastAsia="en-US"/>
    </w:rPr>
  </w:style>
  <w:style w:type="character" w:customStyle="1" w:styleId="NormalIndentChar2">
    <w:name w:val="Normal Indent Char2"/>
    <w:aliases w:val="Char Char1, Char Char,Normal Indent Char1 Char1,Normal Indent Char Char Char1,Normal Indent Char2 Char Char Char1,Normal Indent Char Char1 Char Char Char1,Normal Indent Char1 Char Char Char1 Char Char Char1"/>
    <w:rsid w:val="00975EA8"/>
    <w:rPr>
      <w:sz w:val="24"/>
      <w:lang w:val="en-GB" w:eastAsia="en-US" w:bidi="ar-SA"/>
    </w:rPr>
  </w:style>
  <w:style w:type="paragraph" w:customStyle="1" w:styleId="Maintext">
    <w:name w:val="Main text"/>
    <w:basedOn w:val="Barcode0"/>
    <w:rsid w:val="001B2027"/>
    <w:rPr>
      <w:color w:val="000000"/>
      <w:sz w:val="24"/>
      <w:shd w:val="clear" w:color="auto" w:fill="FFFFFF"/>
    </w:rPr>
  </w:style>
  <w:style w:type="paragraph" w:customStyle="1" w:styleId="StyleListParagraphAfter10ptLinespacingMultiple115">
    <w:name w:val="Style List Paragraph + After:  10 pt Line spacing:  Multiple 115 ..."/>
    <w:basedOn w:val="af4"/>
    <w:rsid w:val="001B2027"/>
    <w:pPr>
      <w:spacing w:after="200" w:line="276" w:lineRule="auto"/>
    </w:pPr>
  </w:style>
  <w:style w:type="character" w:customStyle="1" w:styleId="a8">
    <w:name w:val="Нижний колонтитул Знак"/>
    <w:basedOn w:val="a3"/>
    <w:link w:val="a7"/>
    <w:uiPriority w:val="99"/>
    <w:rsid w:val="00624280"/>
    <w:rPr>
      <w:sz w:val="24"/>
      <w:lang w:val="ru-RU" w:eastAsia="en-US"/>
    </w:rPr>
  </w:style>
  <w:style w:type="character" w:customStyle="1" w:styleId="22">
    <w:name w:val="Заголовок 2 Знак"/>
    <w:basedOn w:val="a3"/>
    <w:link w:val="21"/>
    <w:uiPriority w:val="99"/>
    <w:rsid w:val="00BD7572"/>
    <w:rPr>
      <w:rFonts w:ascii="Arial" w:hAnsi="Arial"/>
      <w:b/>
      <w:sz w:val="24"/>
      <w:lang w:val="ru-RU" w:eastAsia="en-US"/>
    </w:rPr>
  </w:style>
  <w:style w:type="character" w:customStyle="1" w:styleId="30">
    <w:name w:val="Заголовок 3 Знак"/>
    <w:basedOn w:val="a3"/>
    <w:link w:val="3"/>
    <w:uiPriority w:val="99"/>
    <w:rsid w:val="00BD7572"/>
    <w:rPr>
      <w:rFonts w:ascii="Arial" w:hAnsi="Arial"/>
      <w:b/>
      <w:sz w:val="24"/>
      <w:lang w:val="ru-RU" w:eastAsia="en-US"/>
    </w:rPr>
  </w:style>
  <w:style w:type="character" w:customStyle="1" w:styleId="40">
    <w:name w:val="Заголовок 4 Знак"/>
    <w:basedOn w:val="a3"/>
    <w:link w:val="4"/>
    <w:uiPriority w:val="99"/>
    <w:rsid w:val="00BD7572"/>
    <w:rPr>
      <w:rFonts w:ascii="Arial" w:hAnsi="Arial"/>
      <w:b/>
      <w:sz w:val="24"/>
      <w:lang w:val="ru-RU" w:eastAsia="en-US"/>
    </w:rPr>
  </w:style>
  <w:style w:type="paragraph" w:customStyle="1" w:styleId="Heading11">
    <w:name w:val="Heading 1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21">
    <w:name w:val="Heading 2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31">
    <w:name w:val="Heading 3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41">
    <w:name w:val="Heading 4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51">
    <w:name w:val="Heading 5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61">
    <w:name w:val="Heading 6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71">
    <w:name w:val="Heading 7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81">
    <w:name w:val="Heading 8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Heading91">
    <w:name w:val="Heading 91"/>
    <w:basedOn w:val="a1"/>
    <w:rsid w:val="00600B9D"/>
    <w:pPr>
      <w:tabs>
        <w:tab w:val="num" w:pos="1304"/>
      </w:tabs>
      <w:spacing w:after="0"/>
      <w:ind w:left="0"/>
      <w:jc w:val="left"/>
    </w:pPr>
    <w:rPr>
      <w:rFonts w:ascii="Calibri" w:eastAsiaTheme="minorHAnsi" w:hAnsi="Calibri" w:cs="Calibri"/>
      <w:sz w:val="22"/>
      <w:szCs w:val="22"/>
      <w:lang w:eastAsia="ru-RU" w:bidi="ru-RU"/>
    </w:rPr>
  </w:style>
  <w:style w:type="paragraph" w:customStyle="1" w:styleId="afd">
    <w:name w:val="Абз"/>
    <w:basedOn w:val="a1"/>
    <w:link w:val="afe"/>
    <w:qFormat/>
    <w:rsid w:val="00915B86"/>
    <w:pPr>
      <w:spacing w:after="0" w:line="276" w:lineRule="auto"/>
      <w:ind w:left="0" w:firstLine="709"/>
    </w:pPr>
    <w:rPr>
      <w:rFonts w:ascii="Arial" w:eastAsia="Calibri" w:hAnsi="Arial"/>
      <w:sz w:val="22"/>
      <w:szCs w:val="22"/>
      <w:lang w:val="x-none"/>
    </w:rPr>
  </w:style>
  <w:style w:type="character" w:customStyle="1" w:styleId="afe">
    <w:name w:val="Абз Знак"/>
    <w:link w:val="afd"/>
    <w:rsid w:val="00915B86"/>
    <w:rPr>
      <w:rFonts w:ascii="Arial" w:eastAsia="Calibri" w:hAnsi="Arial"/>
      <w:sz w:val="22"/>
      <w:szCs w:val="22"/>
      <w:lang w:val="x-none" w:eastAsia="en-US"/>
    </w:rPr>
  </w:style>
  <w:style w:type="paragraph" w:customStyle="1" w:styleId="Default">
    <w:name w:val="Default"/>
    <w:rsid w:val="0024220E"/>
    <w:pPr>
      <w:autoSpaceDE w:val="0"/>
      <w:autoSpaceDN w:val="0"/>
      <w:adjustRightInd w:val="0"/>
    </w:pPr>
    <w:rPr>
      <w:rFonts w:eastAsiaTheme="minorHAnsi"/>
      <w:color w:val="000000"/>
      <w:sz w:val="24"/>
      <w:szCs w:val="24"/>
      <w:lang w:val="ru-R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283239">
      <w:bodyDiv w:val="1"/>
      <w:marLeft w:val="0"/>
      <w:marRight w:val="0"/>
      <w:marTop w:val="0"/>
      <w:marBottom w:val="0"/>
      <w:divBdr>
        <w:top w:val="none" w:sz="0" w:space="0" w:color="auto"/>
        <w:left w:val="none" w:sz="0" w:space="0" w:color="auto"/>
        <w:bottom w:val="none" w:sz="0" w:space="0" w:color="auto"/>
        <w:right w:val="none" w:sz="0" w:space="0" w:color="auto"/>
      </w:divBdr>
    </w:div>
    <w:div w:id="100809227">
      <w:bodyDiv w:val="1"/>
      <w:marLeft w:val="0"/>
      <w:marRight w:val="0"/>
      <w:marTop w:val="0"/>
      <w:marBottom w:val="0"/>
      <w:divBdr>
        <w:top w:val="none" w:sz="0" w:space="0" w:color="auto"/>
        <w:left w:val="none" w:sz="0" w:space="0" w:color="auto"/>
        <w:bottom w:val="none" w:sz="0" w:space="0" w:color="auto"/>
        <w:right w:val="none" w:sz="0" w:space="0" w:color="auto"/>
      </w:divBdr>
    </w:div>
    <w:div w:id="103693432">
      <w:bodyDiv w:val="1"/>
      <w:marLeft w:val="0"/>
      <w:marRight w:val="0"/>
      <w:marTop w:val="0"/>
      <w:marBottom w:val="0"/>
      <w:divBdr>
        <w:top w:val="none" w:sz="0" w:space="0" w:color="auto"/>
        <w:left w:val="none" w:sz="0" w:space="0" w:color="auto"/>
        <w:bottom w:val="none" w:sz="0" w:space="0" w:color="auto"/>
        <w:right w:val="none" w:sz="0" w:space="0" w:color="auto"/>
      </w:divBdr>
    </w:div>
    <w:div w:id="108748660">
      <w:bodyDiv w:val="1"/>
      <w:marLeft w:val="0"/>
      <w:marRight w:val="0"/>
      <w:marTop w:val="0"/>
      <w:marBottom w:val="0"/>
      <w:divBdr>
        <w:top w:val="none" w:sz="0" w:space="0" w:color="auto"/>
        <w:left w:val="none" w:sz="0" w:space="0" w:color="auto"/>
        <w:bottom w:val="none" w:sz="0" w:space="0" w:color="auto"/>
        <w:right w:val="none" w:sz="0" w:space="0" w:color="auto"/>
      </w:divBdr>
    </w:div>
    <w:div w:id="146483232">
      <w:bodyDiv w:val="1"/>
      <w:marLeft w:val="0"/>
      <w:marRight w:val="0"/>
      <w:marTop w:val="0"/>
      <w:marBottom w:val="0"/>
      <w:divBdr>
        <w:top w:val="none" w:sz="0" w:space="0" w:color="auto"/>
        <w:left w:val="none" w:sz="0" w:space="0" w:color="auto"/>
        <w:bottom w:val="none" w:sz="0" w:space="0" w:color="auto"/>
        <w:right w:val="none" w:sz="0" w:space="0" w:color="auto"/>
      </w:divBdr>
    </w:div>
    <w:div w:id="182671957">
      <w:bodyDiv w:val="1"/>
      <w:marLeft w:val="0"/>
      <w:marRight w:val="0"/>
      <w:marTop w:val="0"/>
      <w:marBottom w:val="0"/>
      <w:divBdr>
        <w:top w:val="none" w:sz="0" w:space="0" w:color="auto"/>
        <w:left w:val="none" w:sz="0" w:space="0" w:color="auto"/>
        <w:bottom w:val="none" w:sz="0" w:space="0" w:color="auto"/>
        <w:right w:val="none" w:sz="0" w:space="0" w:color="auto"/>
      </w:divBdr>
    </w:div>
    <w:div w:id="185483884">
      <w:bodyDiv w:val="1"/>
      <w:marLeft w:val="0"/>
      <w:marRight w:val="0"/>
      <w:marTop w:val="0"/>
      <w:marBottom w:val="0"/>
      <w:divBdr>
        <w:top w:val="none" w:sz="0" w:space="0" w:color="auto"/>
        <w:left w:val="none" w:sz="0" w:space="0" w:color="auto"/>
        <w:bottom w:val="none" w:sz="0" w:space="0" w:color="auto"/>
        <w:right w:val="none" w:sz="0" w:space="0" w:color="auto"/>
      </w:divBdr>
    </w:div>
    <w:div w:id="259795116">
      <w:bodyDiv w:val="1"/>
      <w:marLeft w:val="0"/>
      <w:marRight w:val="0"/>
      <w:marTop w:val="0"/>
      <w:marBottom w:val="0"/>
      <w:divBdr>
        <w:top w:val="none" w:sz="0" w:space="0" w:color="auto"/>
        <w:left w:val="none" w:sz="0" w:space="0" w:color="auto"/>
        <w:bottom w:val="none" w:sz="0" w:space="0" w:color="auto"/>
        <w:right w:val="none" w:sz="0" w:space="0" w:color="auto"/>
      </w:divBdr>
    </w:div>
    <w:div w:id="332682657">
      <w:bodyDiv w:val="1"/>
      <w:marLeft w:val="0"/>
      <w:marRight w:val="0"/>
      <w:marTop w:val="0"/>
      <w:marBottom w:val="0"/>
      <w:divBdr>
        <w:top w:val="none" w:sz="0" w:space="0" w:color="auto"/>
        <w:left w:val="none" w:sz="0" w:space="0" w:color="auto"/>
        <w:bottom w:val="none" w:sz="0" w:space="0" w:color="auto"/>
        <w:right w:val="none" w:sz="0" w:space="0" w:color="auto"/>
      </w:divBdr>
    </w:div>
    <w:div w:id="378165844">
      <w:bodyDiv w:val="1"/>
      <w:marLeft w:val="0"/>
      <w:marRight w:val="0"/>
      <w:marTop w:val="0"/>
      <w:marBottom w:val="0"/>
      <w:divBdr>
        <w:top w:val="none" w:sz="0" w:space="0" w:color="auto"/>
        <w:left w:val="none" w:sz="0" w:space="0" w:color="auto"/>
        <w:bottom w:val="none" w:sz="0" w:space="0" w:color="auto"/>
        <w:right w:val="none" w:sz="0" w:space="0" w:color="auto"/>
      </w:divBdr>
    </w:div>
    <w:div w:id="403183634">
      <w:bodyDiv w:val="1"/>
      <w:marLeft w:val="0"/>
      <w:marRight w:val="0"/>
      <w:marTop w:val="0"/>
      <w:marBottom w:val="0"/>
      <w:divBdr>
        <w:top w:val="none" w:sz="0" w:space="0" w:color="auto"/>
        <w:left w:val="none" w:sz="0" w:space="0" w:color="auto"/>
        <w:bottom w:val="none" w:sz="0" w:space="0" w:color="auto"/>
        <w:right w:val="none" w:sz="0" w:space="0" w:color="auto"/>
      </w:divBdr>
    </w:div>
    <w:div w:id="416444253">
      <w:bodyDiv w:val="1"/>
      <w:marLeft w:val="0"/>
      <w:marRight w:val="0"/>
      <w:marTop w:val="0"/>
      <w:marBottom w:val="0"/>
      <w:divBdr>
        <w:top w:val="none" w:sz="0" w:space="0" w:color="auto"/>
        <w:left w:val="none" w:sz="0" w:space="0" w:color="auto"/>
        <w:bottom w:val="none" w:sz="0" w:space="0" w:color="auto"/>
        <w:right w:val="none" w:sz="0" w:space="0" w:color="auto"/>
      </w:divBdr>
    </w:div>
    <w:div w:id="423382563">
      <w:bodyDiv w:val="1"/>
      <w:marLeft w:val="0"/>
      <w:marRight w:val="0"/>
      <w:marTop w:val="0"/>
      <w:marBottom w:val="0"/>
      <w:divBdr>
        <w:top w:val="none" w:sz="0" w:space="0" w:color="auto"/>
        <w:left w:val="none" w:sz="0" w:space="0" w:color="auto"/>
        <w:bottom w:val="none" w:sz="0" w:space="0" w:color="auto"/>
        <w:right w:val="none" w:sz="0" w:space="0" w:color="auto"/>
      </w:divBdr>
    </w:div>
    <w:div w:id="530150437">
      <w:bodyDiv w:val="1"/>
      <w:marLeft w:val="0"/>
      <w:marRight w:val="0"/>
      <w:marTop w:val="0"/>
      <w:marBottom w:val="0"/>
      <w:divBdr>
        <w:top w:val="none" w:sz="0" w:space="0" w:color="auto"/>
        <w:left w:val="none" w:sz="0" w:space="0" w:color="auto"/>
        <w:bottom w:val="none" w:sz="0" w:space="0" w:color="auto"/>
        <w:right w:val="none" w:sz="0" w:space="0" w:color="auto"/>
      </w:divBdr>
    </w:div>
    <w:div w:id="550654274">
      <w:bodyDiv w:val="1"/>
      <w:marLeft w:val="0"/>
      <w:marRight w:val="0"/>
      <w:marTop w:val="0"/>
      <w:marBottom w:val="0"/>
      <w:divBdr>
        <w:top w:val="none" w:sz="0" w:space="0" w:color="auto"/>
        <w:left w:val="none" w:sz="0" w:space="0" w:color="auto"/>
        <w:bottom w:val="none" w:sz="0" w:space="0" w:color="auto"/>
        <w:right w:val="none" w:sz="0" w:space="0" w:color="auto"/>
      </w:divBdr>
    </w:div>
    <w:div w:id="555580813">
      <w:bodyDiv w:val="1"/>
      <w:marLeft w:val="0"/>
      <w:marRight w:val="0"/>
      <w:marTop w:val="0"/>
      <w:marBottom w:val="0"/>
      <w:divBdr>
        <w:top w:val="none" w:sz="0" w:space="0" w:color="auto"/>
        <w:left w:val="none" w:sz="0" w:space="0" w:color="auto"/>
        <w:bottom w:val="none" w:sz="0" w:space="0" w:color="auto"/>
        <w:right w:val="none" w:sz="0" w:space="0" w:color="auto"/>
      </w:divBdr>
    </w:div>
    <w:div w:id="632754187">
      <w:bodyDiv w:val="1"/>
      <w:marLeft w:val="0"/>
      <w:marRight w:val="0"/>
      <w:marTop w:val="0"/>
      <w:marBottom w:val="0"/>
      <w:divBdr>
        <w:top w:val="none" w:sz="0" w:space="0" w:color="auto"/>
        <w:left w:val="none" w:sz="0" w:space="0" w:color="auto"/>
        <w:bottom w:val="none" w:sz="0" w:space="0" w:color="auto"/>
        <w:right w:val="none" w:sz="0" w:space="0" w:color="auto"/>
      </w:divBdr>
    </w:div>
    <w:div w:id="652441984">
      <w:bodyDiv w:val="1"/>
      <w:marLeft w:val="0"/>
      <w:marRight w:val="0"/>
      <w:marTop w:val="0"/>
      <w:marBottom w:val="0"/>
      <w:divBdr>
        <w:top w:val="none" w:sz="0" w:space="0" w:color="auto"/>
        <w:left w:val="none" w:sz="0" w:space="0" w:color="auto"/>
        <w:bottom w:val="none" w:sz="0" w:space="0" w:color="auto"/>
        <w:right w:val="none" w:sz="0" w:space="0" w:color="auto"/>
      </w:divBdr>
    </w:div>
    <w:div w:id="653483925">
      <w:bodyDiv w:val="1"/>
      <w:marLeft w:val="0"/>
      <w:marRight w:val="0"/>
      <w:marTop w:val="0"/>
      <w:marBottom w:val="0"/>
      <w:divBdr>
        <w:top w:val="none" w:sz="0" w:space="0" w:color="auto"/>
        <w:left w:val="none" w:sz="0" w:space="0" w:color="auto"/>
        <w:bottom w:val="none" w:sz="0" w:space="0" w:color="auto"/>
        <w:right w:val="none" w:sz="0" w:space="0" w:color="auto"/>
      </w:divBdr>
    </w:div>
    <w:div w:id="666829625">
      <w:bodyDiv w:val="1"/>
      <w:marLeft w:val="0"/>
      <w:marRight w:val="0"/>
      <w:marTop w:val="0"/>
      <w:marBottom w:val="0"/>
      <w:divBdr>
        <w:top w:val="none" w:sz="0" w:space="0" w:color="auto"/>
        <w:left w:val="none" w:sz="0" w:space="0" w:color="auto"/>
        <w:bottom w:val="none" w:sz="0" w:space="0" w:color="auto"/>
        <w:right w:val="none" w:sz="0" w:space="0" w:color="auto"/>
      </w:divBdr>
    </w:div>
    <w:div w:id="679940209">
      <w:bodyDiv w:val="1"/>
      <w:marLeft w:val="0"/>
      <w:marRight w:val="0"/>
      <w:marTop w:val="0"/>
      <w:marBottom w:val="0"/>
      <w:divBdr>
        <w:top w:val="none" w:sz="0" w:space="0" w:color="auto"/>
        <w:left w:val="none" w:sz="0" w:space="0" w:color="auto"/>
        <w:bottom w:val="none" w:sz="0" w:space="0" w:color="auto"/>
        <w:right w:val="none" w:sz="0" w:space="0" w:color="auto"/>
      </w:divBdr>
    </w:div>
    <w:div w:id="751775461">
      <w:bodyDiv w:val="1"/>
      <w:marLeft w:val="0"/>
      <w:marRight w:val="0"/>
      <w:marTop w:val="0"/>
      <w:marBottom w:val="0"/>
      <w:divBdr>
        <w:top w:val="none" w:sz="0" w:space="0" w:color="auto"/>
        <w:left w:val="none" w:sz="0" w:space="0" w:color="auto"/>
        <w:bottom w:val="none" w:sz="0" w:space="0" w:color="auto"/>
        <w:right w:val="none" w:sz="0" w:space="0" w:color="auto"/>
      </w:divBdr>
    </w:div>
    <w:div w:id="822240901">
      <w:bodyDiv w:val="1"/>
      <w:marLeft w:val="0"/>
      <w:marRight w:val="0"/>
      <w:marTop w:val="0"/>
      <w:marBottom w:val="0"/>
      <w:divBdr>
        <w:top w:val="none" w:sz="0" w:space="0" w:color="auto"/>
        <w:left w:val="none" w:sz="0" w:space="0" w:color="auto"/>
        <w:bottom w:val="none" w:sz="0" w:space="0" w:color="auto"/>
        <w:right w:val="none" w:sz="0" w:space="0" w:color="auto"/>
      </w:divBdr>
    </w:div>
    <w:div w:id="831263621">
      <w:bodyDiv w:val="1"/>
      <w:marLeft w:val="0"/>
      <w:marRight w:val="0"/>
      <w:marTop w:val="0"/>
      <w:marBottom w:val="0"/>
      <w:divBdr>
        <w:top w:val="none" w:sz="0" w:space="0" w:color="auto"/>
        <w:left w:val="none" w:sz="0" w:space="0" w:color="auto"/>
        <w:bottom w:val="none" w:sz="0" w:space="0" w:color="auto"/>
        <w:right w:val="none" w:sz="0" w:space="0" w:color="auto"/>
      </w:divBdr>
    </w:div>
    <w:div w:id="858810937">
      <w:bodyDiv w:val="1"/>
      <w:marLeft w:val="0"/>
      <w:marRight w:val="0"/>
      <w:marTop w:val="0"/>
      <w:marBottom w:val="0"/>
      <w:divBdr>
        <w:top w:val="none" w:sz="0" w:space="0" w:color="auto"/>
        <w:left w:val="none" w:sz="0" w:space="0" w:color="auto"/>
        <w:bottom w:val="none" w:sz="0" w:space="0" w:color="auto"/>
        <w:right w:val="none" w:sz="0" w:space="0" w:color="auto"/>
      </w:divBdr>
    </w:div>
    <w:div w:id="916746472">
      <w:bodyDiv w:val="1"/>
      <w:marLeft w:val="0"/>
      <w:marRight w:val="0"/>
      <w:marTop w:val="0"/>
      <w:marBottom w:val="0"/>
      <w:divBdr>
        <w:top w:val="none" w:sz="0" w:space="0" w:color="auto"/>
        <w:left w:val="none" w:sz="0" w:space="0" w:color="auto"/>
        <w:bottom w:val="none" w:sz="0" w:space="0" w:color="auto"/>
        <w:right w:val="none" w:sz="0" w:space="0" w:color="auto"/>
      </w:divBdr>
    </w:div>
    <w:div w:id="962884553">
      <w:bodyDiv w:val="1"/>
      <w:marLeft w:val="0"/>
      <w:marRight w:val="0"/>
      <w:marTop w:val="0"/>
      <w:marBottom w:val="0"/>
      <w:divBdr>
        <w:top w:val="none" w:sz="0" w:space="0" w:color="auto"/>
        <w:left w:val="none" w:sz="0" w:space="0" w:color="auto"/>
        <w:bottom w:val="none" w:sz="0" w:space="0" w:color="auto"/>
        <w:right w:val="none" w:sz="0" w:space="0" w:color="auto"/>
      </w:divBdr>
    </w:div>
    <w:div w:id="1009674670">
      <w:bodyDiv w:val="1"/>
      <w:marLeft w:val="30"/>
      <w:marRight w:val="30"/>
      <w:marTop w:val="0"/>
      <w:marBottom w:val="0"/>
      <w:divBdr>
        <w:top w:val="none" w:sz="0" w:space="0" w:color="auto"/>
        <w:left w:val="none" w:sz="0" w:space="0" w:color="auto"/>
        <w:bottom w:val="none" w:sz="0" w:space="0" w:color="auto"/>
        <w:right w:val="none" w:sz="0" w:space="0" w:color="auto"/>
      </w:divBdr>
      <w:divsChild>
        <w:div w:id="1428619742">
          <w:marLeft w:val="0"/>
          <w:marRight w:val="0"/>
          <w:marTop w:val="0"/>
          <w:marBottom w:val="0"/>
          <w:divBdr>
            <w:top w:val="none" w:sz="0" w:space="0" w:color="auto"/>
            <w:left w:val="none" w:sz="0" w:space="0" w:color="auto"/>
            <w:bottom w:val="none" w:sz="0" w:space="0" w:color="auto"/>
            <w:right w:val="none" w:sz="0" w:space="0" w:color="auto"/>
          </w:divBdr>
          <w:divsChild>
            <w:div w:id="615135608">
              <w:marLeft w:val="0"/>
              <w:marRight w:val="0"/>
              <w:marTop w:val="0"/>
              <w:marBottom w:val="0"/>
              <w:divBdr>
                <w:top w:val="none" w:sz="0" w:space="0" w:color="auto"/>
                <w:left w:val="none" w:sz="0" w:space="0" w:color="auto"/>
                <w:bottom w:val="none" w:sz="0" w:space="0" w:color="auto"/>
                <w:right w:val="none" w:sz="0" w:space="0" w:color="auto"/>
              </w:divBdr>
              <w:divsChild>
                <w:div w:id="944463996">
                  <w:marLeft w:val="180"/>
                  <w:marRight w:val="0"/>
                  <w:marTop w:val="0"/>
                  <w:marBottom w:val="0"/>
                  <w:divBdr>
                    <w:top w:val="none" w:sz="0" w:space="0" w:color="auto"/>
                    <w:left w:val="none" w:sz="0" w:space="0" w:color="auto"/>
                    <w:bottom w:val="none" w:sz="0" w:space="0" w:color="auto"/>
                    <w:right w:val="none" w:sz="0" w:space="0" w:color="auto"/>
                  </w:divBdr>
                  <w:divsChild>
                    <w:div w:id="70090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2264839">
      <w:bodyDiv w:val="1"/>
      <w:marLeft w:val="0"/>
      <w:marRight w:val="0"/>
      <w:marTop w:val="0"/>
      <w:marBottom w:val="0"/>
      <w:divBdr>
        <w:top w:val="none" w:sz="0" w:space="0" w:color="auto"/>
        <w:left w:val="none" w:sz="0" w:space="0" w:color="auto"/>
        <w:bottom w:val="none" w:sz="0" w:space="0" w:color="auto"/>
        <w:right w:val="none" w:sz="0" w:space="0" w:color="auto"/>
      </w:divBdr>
    </w:div>
    <w:div w:id="1088036339">
      <w:bodyDiv w:val="1"/>
      <w:marLeft w:val="0"/>
      <w:marRight w:val="0"/>
      <w:marTop w:val="0"/>
      <w:marBottom w:val="0"/>
      <w:divBdr>
        <w:top w:val="none" w:sz="0" w:space="0" w:color="auto"/>
        <w:left w:val="none" w:sz="0" w:space="0" w:color="auto"/>
        <w:bottom w:val="none" w:sz="0" w:space="0" w:color="auto"/>
        <w:right w:val="none" w:sz="0" w:space="0" w:color="auto"/>
      </w:divBdr>
    </w:div>
    <w:div w:id="1170833329">
      <w:bodyDiv w:val="1"/>
      <w:marLeft w:val="0"/>
      <w:marRight w:val="0"/>
      <w:marTop w:val="0"/>
      <w:marBottom w:val="0"/>
      <w:divBdr>
        <w:top w:val="none" w:sz="0" w:space="0" w:color="auto"/>
        <w:left w:val="none" w:sz="0" w:space="0" w:color="auto"/>
        <w:bottom w:val="none" w:sz="0" w:space="0" w:color="auto"/>
        <w:right w:val="none" w:sz="0" w:space="0" w:color="auto"/>
      </w:divBdr>
    </w:div>
    <w:div w:id="1181580583">
      <w:bodyDiv w:val="1"/>
      <w:marLeft w:val="0"/>
      <w:marRight w:val="0"/>
      <w:marTop w:val="0"/>
      <w:marBottom w:val="0"/>
      <w:divBdr>
        <w:top w:val="none" w:sz="0" w:space="0" w:color="auto"/>
        <w:left w:val="none" w:sz="0" w:space="0" w:color="auto"/>
        <w:bottom w:val="none" w:sz="0" w:space="0" w:color="auto"/>
        <w:right w:val="none" w:sz="0" w:space="0" w:color="auto"/>
      </w:divBdr>
    </w:div>
    <w:div w:id="1204362042">
      <w:bodyDiv w:val="1"/>
      <w:marLeft w:val="0"/>
      <w:marRight w:val="0"/>
      <w:marTop w:val="0"/>
      <w:marBottom w:val="0"/>
      <w:divBdr>
        <w:top w:val="none" w:sz="0" w:space="0" w:color="auto"/>
        <w:left w:val="none" w:sz="0" w:space="0" w:color="auto"/>
        <w:bottom w:val="none" w:sz="0" w:space="0" w:color="auto"/>
        <w:right w:val="none" w:sz="0" w:space="0" w:color="auto"/>
      </w:divBdr>
    </w:div>
    <w:div w:id="1237862337">
      <w:bodyDiv w:val="1"/>
      <w:marLeft w:val="0"/>
      <w:marRight w:val="0"/>
      <w:marTop w:val="0"/>
      <w:marBottom w:val="0"/>
      <w:divBdr>
        <w:top w:val="none" w:sz="0" w:space="0" w:color="auto"/>
        <w:left w:val="none" w:sz="0" w:space="0" w:color="auto"/>
        <w:bottom w:val="none" w:sz="0" w:space="0" w:color="auto"/>
        <w:right w:val="none" w:sz="0" w:space="0" w:color="auto"/>
      </w:divBdr>
    </w:div>
    <w:div w:id="1241480680">
      <w:bodyDiv w:val="1"/>
      <w:marLeft w:val="0"/>
      <w:marRight w:val="0"/>
      <w:marTop w:val="0"/>
      <w:marBottom w:val="0"/>
      <w:divBdr>
        <w:top w:val="none" w:sz="0" w:space="0" w:color="auto"/>
        <w:left w:val="none" w:sz="0" w:space="0" w:color="auto"/>
        <w:bottom w:val="none" w:sz="0" w:space="0" w:color="auto"/>
        <w:right w:val="none" w:sz="0" w:space="0" w:color="auto"/>
      </w:divBdr>
    </w:div>
    <w:div w:id="1251086691">
      <w:bodyDiv w:val="1"/>
      <w:marLeft w:val="0"/>
      <w:marRight w:val="0"/>
      <w:marTop w:val="0"/>
      <w:marBottom w:val="0"/>
      <w:divBdr>
        <w:top w:val="none" w:sz="0" w:space="0" w:color="auto"/>
        <w:left w:val="none" w:sz="0" w:space="0" w:color="auto"/>
        <w:bottom w:val="none" w:sz="0" w:space="0" w:color="auto"/>
        <w:right w:val="none" w:sz="0" w:space="0" w:color="auto"/>
      </w:divBdr>
    </w:div>
    <w:div w:id="1261447407">
      <w:bodyDiv w:val="1"/>
      <w:marLeft w:val="0"/>
      <w:marRight w:val="0"/>
      <w:marTop w:val="0"/>
      <w:marBottom w:val="0"/>
      <w:divBdr>
        <w:top w:val="none" w:sz="0" w:space="0" w:color="auto"/>
        <w:left w:val="none" w:sz="0" w:space="0" w:color="auto"/>
        <w:bottom w:val="none" w:sz="0" w:space="0" w:color="auto"/>
        <w:right w:val="none" w:sz="0" w:space="0" w:color="auto"/>
      </w:divBdr>
    </w:div>
    <w:div w:id="1309166366">
      <w:bodyDiv w:val="1"/>
      <w:marLeft w:val="0"/>
      <w:marRight w:val="0"/>
      <w:marTop w:val="0"/>
      <w:marBottom w:val="0"/>
      <w:divBdr>
        <w:top w:val="none" w:sz="0" w:space="0" w:color="auto"/>
        <w:left w:val="none" w:sz="0" w:space="0" w:color="auto"/>
        <w:bottom w:val="none" w:sz="0" w:space="0" w:color="auto"/>
        <w:right w:val="none" w:sz="0" w:space="0" w:color="auto"/>
      </w:divBdr>
    </w:div>
    <w:div w:id="1350525468">
      <w:bodyDiv w:val="1"/>
      <w:marLeft w:val="0"/>
      <w:marRight w:val="0"/>
      <w:marTop w:val="0"/>
      <w:marBottom w:val="0"/>
      <w:divBdr>
        <w:top w:val="none" w:sz="0" w:space="0" w:color="auto"/>
        <w:left w:val="none" w:sz="0" w:space="0" w:color="auto"/>
        <w:bottom w:val="none" w:sz="0" w:space="0" w:color="auto"/>
        <w:right w:val="none" w:sz="0" w:space="0" w:color="auto"/>
      </w:divBdr>
    </w:div>
    <w:div w:id="1371569329">
      <w:bodyDiv w:val="1"/>
      <w:marLeft w:val="0"/>
      <w:marRight w:val="0"/>
      <w:marTop w:val="0"/>
      <w:marBottom w:val="0"/>
      <w:divBdr>
        <w:top w:val="none" w:sz="0" w:space="0" w:color="auto"/>
        <w:left w:val="none" w:sz="0" w:space="0" w:color="auto"/>
        <w:bottom w:val="none" w:sz="0" w:space="0" w:color="auto"/>
        <w:right w:val="none" w:sz="0" w:space="0" w:color="auto"/>
      </w:divBdr>
    </w:div>
    <w:div w:id="1409226778">
      <w:bodyDiv w:val="1"/>
      <w:marLeft w:val="0"/>
      <w:marRight w:val="0"/>
      <w:marTop w:val="0"/>
      <w:marBottom w:val="0"/>
      <w:divBdr>
        <w:top w:val="none" w:sz="0" w:space="0" w:color="auto"/>
        <w:left w:val="none" w:sz="0" w:space="0" w:color="auto"/>
        <w:bottom w:val="none" w:sz="0" w:space="0" w:color="auto"/>
        <w:right w:val="none" w:sz="0" w:space="0" w:color="auto"/>
      </w:divBdr>
    </w:div>
    <w:div w:id="1428573155">
      <w:bodyDiv w:val="1"/>
      <w:marLeft w:val="0"/>
      <w:marRight w:val="0"/>
      <w:marTop w:val="0"/>
      <w:marBottom w:val="0"/>
      <w:divBdr>
        <w:top w:val="none" w:sz="0" w:space="0" w:color="auto"/>
        <w:left w:val="none" w:sz="0" w:space="0" w:color="auto"/>
        <w:bottom w:val="none" w:sz="0" w:space="0" w:color="auto"/>
        <w:right w:val="none" w:sz="0" w:space="0" w:color="auto"/>
      </w:divBdr>
    </w:div>
    <w:div w:id="1479303066">
      <w:bodyDiv w:val="1"/>
      <w:marLeft w:val="0"/>
      <w:marRight w:val="0"/>
      <w:marTop w:val="0"/>
      <w:marBottom w:val="0"/>
      <w:divBdr>
        <w:top w:val="none" w:sz="0" w:space="0" w:color="auto"/>
        <w:left w:val="none" w:sz="0" w:space="0" w:color="auto"/>
        <w:bottom w:val="none" w:sz="0" w:space="0" w:color="auto"/>
        <w:right w:val="none" w:sz="0" w:space="0" w:color="auto"/>
      </w:divBdr>
    </w:div>
    <w:div w:id="1489323192">
      <w:bodyDiv w:val="1"/>
      <w:marLeft w:val="0"/>
      <w:marRight w:val="0"/>
      <w:marTop w:val="0"/>
      <w:marBottom w:val="0"/>
      <w:divBdr>
        <w:top w:val="none" w:sz="0" w:space="0" w:color="auto"/>
        <w:left w:val="none" w:sz="0" w:space="0" w:color="auto"/>
        <w:bottom w:val="none" w:sz="0" w:space="0" w:color="auto"/>
        <w:right w:val="none" w:sz="0" w:space="0" w:color="auto"/>
      </w:divBdr>
    </w:div>
    <w:div w:id="1501577393">
      <w:bodyDiv w:val="1"/>
      <w:marLeft w:val="0"/>
      <w:marRight w:val="0"/>
      <w:marTop w:val="0"/>
      <w:marBottom w:val="0"/>
      <w:divBdr>
        <w:top w:val="none" w:sz="0" w:space="0" w:color="auto"/>
        <w:left w:val="none" w:sz="0" w:space="0" w:color="auto"/>
        <w:bottom w:val="none" w:sz="0" w:space="0" w:color="auto"/>
        <w:right w:val="none" w:sz="0" w:space="0" w:color="auto"/>
      </w:divBdr>
    </w:div>
    <w:div w:id="1774590708">
      <w:bodyDiv w:val="1"/>
      <w:marLeft w:val="0"/>
      <w:marRight w:val="0"/>
      <w:marTop w:val="0"/>
      <w:marBottom w:val="0"/>
      <w:divBdr>
        <w:top w:val="none" w:sz="0" w:space="0" w:color="auto"/>
        <w:left w:val="none" w:sz="0" w:space="0" w:color="auto"/>
        <w:bottom w:val="none" w:sz="0" w:space="0" w:color="auto"/>
        <w:right w:val="none" w:sz="0" w:space="0" w:color="auto"/>
      </w:divBdr>
    </w:div>
    <w:div w:id="1784765183">
      <w:bodyDiv w:val="1"/>
      <w:marLeft w:val="0"/>
      <w:marRight w:val="0"/>
      <w:marTop w:val="0"/>
      <w:marBottom w:val="0"/>
      <w:divBdr>
        <w:top w:val="none" w:sz="0" w:space="0" w:color="auto"/>
        <w:left w:val="none" w:sz="0" w:space="0" w:color="auto"/>
        <w:bottom w:val="none" w:sz="0" w:space="0" w:color="auto"/>
        <w:right w:val="none" w:sz="0" w:space="0" w:color="auto"/>
      </w:divBdr>
    </w:div>
    <w:div w:id="1877035340">
      <w:bodyDiv w:val="1"/>
      <w:marLeft w:val="0"/>
      <w:marRight w:val="0"/>
      <w:marTop w:val="0"/>
      <w:marBottom w:val="0"/>
      <w:divBdr>
        <w:top w:val="none" w:sz="0" w:space="0" w:color="auto"/>
        <w:left w:val="none" w:sz="0" w:space="0" w:color="auto"/>
        <w:bottom w:val="none" w:sz="0" w:space="0" w:color="auto"/>
        <w:right w:val="none" w:sz="0" w:space="0" w:color="auto"/>
      </w:divBdr>
    </w:div>
    <w:div w:id="1881162387">
      <w:bodyDiv w:val="1"/>
      <w:marLeft w:val="0"/>
      <w:marRight w:val="0"/>
      <w:marTop w:val="0"/>
      <w:marBottom w:val="0"/>
      <w:divBdr>
        <w:top w:val="none" w:sz="0" w:space="0" w:color="auto"/>
        <w:left w:val="none" w:sz="0" w:space="0" w:color="auto"/>
        <w:bottom w:val="none" w:sz="0" w:space="0" w:color="auto"/>
        <w:right w:val="none" w:sz="0" w:space="0" w:color="auto"/>
      </w:divBdr>
    </w:div>
    <w:div w:id="1950501125">
      <w:bodyDiv w:val="1"/>
      <w:marLeft w:val="0"/>
      <w:marRight w:val="0"/>
      <w:marTop w:val="0"/>
      <w:marBottom w:val="0"/>
      <w:divBdr>
        <w:top w:val="none" w:sz="0" w:space="0" w:color="auto"/>
        <w:left w:val="none" w:sz="0" w:space="0" w:color="auto"/>
        <w:bottom w:val="none" w:sz="0" w:space="0" w:color="auto"/>
        <w:right w:val="none" w:sz="0" w:space="0" w:color="auto"/>
      </w:divBdr>
    </w:div>
    <w:div w:id="1950548665">
      <w:bodyDiv w:val="1"/>
      <w:marLeft w:val="0"/>
      <w:marRight w:val="0"/>
      <w:marTop w:val="0"/>
      <w:marBottom w:val="0"/>
      <w:divBdr>
        <w:top w:val="none" w:sz="0" w:space="0" w:color="auto"/>
        <w:left w:val="none" w:sz="0" w:space="0" w:color="auto"/>
        <w:bottom w:val="none" w:sz="0" w:space="0" w:color="auto"/>
        <w:right w:val="none" w:sz="0" w:space="0" w:color="auto"/>
      </w:divBdr>
    </w:div>
    <w:div w:id="1955821020">
      <w:bodyDiv w:val="1"/>
      <w:marLeft w:val="0"/>
      <w:marRight w:val="0"/>
      <w:marTop w:val="0"/>
      <w:marBottom w:val="0"/>
      <w:divBdr>
        <w:top w:val="none" w:sz="0" w:space="0" w:color="auto"/>
        <w:left w:val="none" w:sz="0" w:space="0" w:color="auto"/>
        <w:bottom w:val="none" w:sz="0" w:space="0" w:color="auto"/>
        <w:right w:val="none" w:sz="0" w:space="0" w:color="auto"/>
      </w:divBdr>
    </w:div>
    <w:div w:id="2007203837">
      <w:bodyDiv w:val="1"/>
      <w:marLeft w:val="0"/>
      <w:marRight w:val="0"/>
      <w:marTop w:val="0"/>
      <w:marBottom w:val="0"/>
      <w:divBdr>
        <w:top w:val="none" w:sz="0" w:space="0" w:color="auto"/>
        <w:left w:val="none" w:sz="0" w:space="0" w:color="auto"/>
        <w:bottom w:val="none" w:sz="0" w:space="0" w:color="auto"/>
        <w:right w:val="none" w:sz="0" w:space="0" w:color="auto"/>
      </w:divBdr>
    </w:div>
    <w:div w:id="2020230833">
      <w:bodyDiv w:val="1"/>
      <w:marLeft w:val="0"/>
      <w:marRight w:val="0"/>
      <w:marTop w:val="0"/>
      <w:marBottom w:val="0"/>
      <w:divBdr>
        <w:top w:val="none" w:sz="0" w:space="0" w:color="auto"/>
        <w:left w:val="none" w:sz="0" w:space="0" w:color="auto"/>
        <w:bottom w:val="none" w:sz="0" w:space="0" w:color="auto"/>
        <w:right w:val="none" w:sz="0" w:space="0" w:color="auto"/>
      </w:divBdr>
    </w:div>
    <w:div w:id="2048332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markus.johnsson@fortum.com"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hyperlink" Target="mailto:arto.tulander@gmail.com" TargetMode="Externa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9.jp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8.jpg"/><Relationship Id="rId28" Type="http://schemas.openxmlformats.org/officeDocument/2006/relationships/image" Target="media/image13.emf"/><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osmo.koponen@fortum.com" TargetMode="External"/><Relationship Id="rId22" Type="http://schemas.openxmlformats.org/officeDocument/2006/relationships/hyperlink" Target="http://www.multitran.ru/c/m.exe?t=4267459_2_1&amp;s1=EMC%20directive" TargetMode="External"/><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wmf"/></Relationships>
</file>

<file path=word/_rels/header2.xml.rels><?xml version="1.0" encoding="UTF-8" standalone="yes"?>
<Relationships xmlns="http://schemas.openxmlformats.org/package/2006/relationships"><Relationship Id="rId1" Type="http://schemas.openxmlformats.org/officeDocument/2006/relationships/image" Target="media/image1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981E43AEB54E47B0B92E413D8BC2D9" ma:contentTypeVersion="0" ma:contentTypeDescription="Create a new document." ma:contentTypeScope="" ma:versionID="48011e91e95c6252183f71a661ed9567">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74D874-CBF6-46E7-BE11-BE8463867F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B677167C-409A-4CFB-B136-29EC876177E3}">
  <ds:schemaRefs>
    <ds:schemaRef ds:uri="http://schemas.microsoft.com/sharepoint/v3/contenttype/forms"/>
  </ds:schemaRefs>
</ds:datastoreItem>
</file>

<file path=customXml/itemProps3.xml><?xml version="1.0" encoding="utf-8"?>
<ds:datastoreItem xmlns:ds="http://schemas.openxmlformats.org/officeDocument/2006/customXml" ds:itemID="{97A2A65B-E413-4B94-8A1F-485CA1D75886}">
  <ds:schemaRefs>
    <ds:schemaRef ds:uri="http://schemas.microsoft.com/office/2006/metadata/properties"/>
  </ds:schemaRefs>
</ds:datastoreItem>
</file>

<file path=customXml/itemProps4.xml><?xml version="1.0" encoding="utf-8"?>
<ds:datastoreItem xmlns:ds="http://schemas.openxmlformats.org/officeDocument/2006/customXml" ds:itemID="{A0D2451B-47B3-4144-9724-6EE6CEB9F8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17680</Words>
  <Characters>100777</Characters>
  <Application>Microsoft Office Word</Application>
  <DocSecurity>0</DocSecurity>
  <Lines>839</Lines>
  <Paragraphs>236</Paragraphs>
  <ScaleCrop>false</ScaleCrop>
  <HeadingPairs>
    <vt:vector size="6" baseType="variant">
      <vt:variant>
        <vt:lpstr>Название</vt:lpstr>
      </vt:variant>
      <vt:variant>
        <vt:i4>1</vt:i4>
      </vt:variant>
      <vt:variant>
        <vt:lpstr>Title</vt:lpstr>
      </vt:variant>
      <vt:variant>
        <vt:i4>1</vt:i4>
      </vt:variant>
      <vt:variant>
        <vt:lpstr>Otsikko</vt:lpstr>
      </vt:variant>
      <vt:variant>
        <vt:i4>1</vt:i4>
      </vt:variant>
    </vt:vector>
  </HeadingPairs>
  <TitlesOfParts>
    <vt:vector size="3" baseType="lpstr">
      <vt:lpstr/>
      <vt:lpstr/>
      <vt:lpstr/>
    </vt:vector>
  </TitlesOfParts>
  <Company>Power</Company>
  <LinksUpToDate>false</LinksUpToDate>
  <CharactersWithSpaces>118221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Saara Rantanen</dc:creator>
  <cp:lastModifiedBy>user1</cp:lastModifiedBy>
  <cp:revision>5</cp:revision>
  <cp:lastPrinted>2014-12-21T18:15:00Z</cp:lastPrinted>
  <dcterms:created xsi:type="dcterms:W3CDTF">2014-12-21T17:52:00Z</dcterms:created>
  <dcterms:modified xsi:type="dcterms:W3CDTF">2014-12-21T19:06:00Z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ID">
    <vt:lpwstr/>
  </property>
  <property fmtid="{D5CDD505-2E9C-101B-9397-08002B2CF9AE}" pid="3" name="CreateDate">
    <vt:lpwstr>27.6.2014</vt:lpwstr>
  </property>
  <property fmtid="{D5CDD505-2E9C-101B-9397-08002B2CF9AE}" pid="4" name="BU">
    <vt:lpwstr>Power</vt:lpwstr>
  </property>
  <property fmtid="{D5CDD505-2E9C-101B-9397-08002B2CF9AE}" pid="5" name="FileAuthor">
    <vt:lpwstr>Saara Rantanen</vt:lpwstr>
  </property>
  <property fmtid="{D5CDD505-2E9C-101B-9397-08002B2CF9AE}" pid="6" name="FortumDMOrganisationTaxHTField0">
    <vt:lpwstr>1;#Power|9248f8bf-c28c-4f57-ad3d-8fe1850e45da</vt:lpwstr>
  </property>
  <property fmtid="{D5CDD505-2E9C-101B-9397-08002B2CF9AE}" pid="7" name="version_term">
    <vt:lpwstr>Version</vt:lpwstr>
  </property>
  <property fmtid="{D5CDD505-2E9C-101B-9397-08002B2CF9AE}" pid="8" name="Language">
    <vt:lpwstr>English</vt:lpwstr>
  </property>
  <property fmtid="{D5CDD505-2E9C-101B-9397-08002B2CF9AE}" pid="9" name="FortumDMConfidentialityTaxHTField0">
    <vt:lpwstr/>
  </property>
  <property fmtid="{D5CDD505-2E9C-101B-9397-08002B2CF9AE}" pid="10" name="Class">
    <vt:lpwstr>Confidential</vt:lpwstr>
  </property>
  <property fmtid="{D5CDD505-2E9C-101B-9397-08002B2CF9AE}" pid="11" name="DocType">
    <vt:lpwstr>Report</vt:lpwstr>
  </property>
  <property fmtid="{D5CDD505-2E9C-101B-9397-08002B2CF9AE}" pid="12" name="OtherCode">
    <vt:lpwstr/>
  </property>
  <property fmtid="{D5CDD505-2E9C-101B-9397-08002B2CF9AE}" pid="13" name="FortumDMDocumentTypeTaxHTField0">
    <vt:lpwstr>2;#Report|0a960b85-9f87-4355-ab51-51940ba7402c</vt:lpwstr>
  </property>
  <property fmtid="{D5CDD505-2E9C-101B-9397-08002B2CF9AE}" pid="14" name="Title">
    <vt:lpwstr>Аннотационный отчет</vt:lpwstr>
  </property>
  <property fmtid="{D5CDD505-2E9C-101B-9397-08002B2CF9AE}" pid="15" name="ContentTypeId">
    <vt:lpwstr>0x01010054981E43AEB54E47B0B92E413D8BC2D9</vt:lpwstr>
  </property>
  <property fmtid="{D5CDD505-2E9C-101B-9397-08002B2CF9AE}" pid="16" name="_AdHocReviewCycleID">
    <vt:i4>73908872</vt:i4>
  </property>
  <property fmtid="{D5CDD505-2E9C-101B-9397-08002B2CF9AE}" pid="17" name="_NewReviewCycle">
    <vt:lpwstr/>
  </property>
  <property fmtid="{D5CDD505-2E9C-101B-9397-08002B2CF9AE}" pid="18" name="_EmailSubject">
    <vt:lpwstr>Report 4 update</vt:lpwstr>
  </property>
  <property fmtid="{D5CDD505-2E9C-101B-9397-08002B2CF9AE}" pid="19" name="_AuthorEmail">
    <vt:lpwstr>Ville.Holopainen@fortum.com</vt:lpwstr>
  </property>
  <property fmtid="{D5CDD505-2E9C-101B-9397-08002B2CF9AE}" pid="20" name="_AuthorEmailDisplayName">
    <vt:lpwstr>Holopainen Ville</vt:lpwstr>
  </property>
  <property fmtid="{D5CDD505-2E9C-101B-9397-08002B2CF9AE}" pid="21" name="_PreviousAdHocReviewCycleID">
    <vt:i4>-1423371615</vt:i4>
  </property>
  <property fmtid="{D5CDD505-2E9C-101B-9397-08002B2CF9AE}" pid="22" name="_ReviewingToolsShownOnce">
    <vt:lpwstr/>
  </property>
</Properties>
</file>